
<file path=[Content_Types].xml><?xml version="1.0" encoding="utf-8"?>
<Types xmlns="http://schemas.openxmlformats.org/package/2006/content-types">
  <Default Extension="gif" ContentType="image/gif"/>
  <Default Extension="xml" ContentType="application/xml"/>
  <Default Extension="png" ContentType="image/png"/>
  <Default Extension="jpeg" ContentType="image/jpeg"/>
  <Default Extension="rels" ContentType="application/vnd.openxmlformats-package.relationships+xml"/>
  <Override PartName="/word/header3.xml" ContentType="application/vnd.openxmlformats-officedocument.wordprocessingml.header+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numbering.xml" ContentType="application/vnd.openxmlformats-officedocument.wordprocessingml.numbering+xml"/>
  <Override PartName="/word/header5.xml" ContentType="application/vnd.openxmlformats-officedocument.wordprocessingml.header+xml"/>
  <Override PartName="/word/settings.xml" ContentType="application/vnd.openxmlformats-officedocument.wordprocessingml.settings+xml"/>
  <Override PartName="/docProps/custom.xml" ContentType="application/vnd.openxmlformats-officedocument.custom-properties+xml"/>
  <Override PartName="/word/document.xml" ContentType="application/vnd.openxmlformats-officedocument.wordprocessingml.document.main+xml"/>
  <Override PartName="/customXml/itemProps1.xml" ContentType="application/vnd.openxmlformats-officedocument.customXmlProperties+xml"/>
  <Override PartName="/word/footer2.xml" ContentType="application/vnd.openxmlformats-officedocument.wordprocessingml.footer+xml"/>
  <Override PartName="/word/header4.xml" ContentType="application/vnd.openxmlformats-officedocument.wordprocessingml.header+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rPr>
          <w:lang w:val="id-ID"/>
        </w:rPr>
        <w:sectPr>
          <w:headerReference w:type="default" r:id="rId2"/>
          <w:footerReference w:type="default" r:id="rId3"/>
          <w:headerReference w:type="first" r:id="rId4"/>
          <w:pgSz w:w="12240" w:h="15840" w:orient="portrait"/>
          <w:pgMar w:top="1701" w:right="1701" w:bottom="1701" w:left="1701" w:header="720" w:footer="720" w:gutter="0"/>
          <w:pgNumType w:fmt="lowerRoman" w:start="1"/>
          <w:cols w:space="720"/>
          <w:titlePg/>
          <w:docGrid w:linePitch="360"/>
        </w:sectPr>
      </w:pPr>
      <w:r>
        <w:rPr>
          <w:noProof/>
          <w:lang w:val="id-ID" w:eastAsia="id-ID"/>
        </w:rPr>
        <w:drawing>
          <wp:anchor distT="0" distB="0" distL="114300" distR="114300" simplePos="false" relativeHeight="2" behindDoc="false" locked="false" layoutInCell="true" allowOverlap="true">
            <wp:simplePos x="0" y="0"/>
            <wp:positionH relativeFrom="column">
              <wp:posOffset>-1049020</wp:posOffset>
            </wp:positionH>
            <wp:positionV relativeFrom="page">
              <wp:posOffset>-314960</wp:posOffset>
            </wp:positionV>
            <wp:extent cx="7924800" cy="10886440"/>
            <wp:effectExtent l="0" t="0" r="0" b="0"/>
            <wp:wrapSquare wrapText="bothSides"/>
            <wp:docPr id="1026"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 cstate="print"/>
                    <a:srcRect l="0" t="0" r="0" b="0"/>
                    <a:stretch/>
                  </pic:blipFill>
                  <pic:spPr>
                    <a:xfrm rot="0">
                      <a:off x="0" y="0"/>
                      <a:ext cx="7924800" cy="10886440"/>
                    </a:xfrm>
                    <a:prstGeom prst="rect"/>
                  </pic:spPr>
                </pic:pic>
              </a:graphicData>
            </a:graphic>
            <wp14:sizeRelH relativeFrom="page">
              <wp14:pctWidth>0</wp14:pctWidth>
            </wp14:sizeRelH>
            <wp14:sizeRelV relativeFrom="page">
              <wp14:pctHeight>0</wp14:pctHeight>
            </wp14:sizeRelV>
          </wp:anchor>
        </w:drawing>
      </w:r>
      <w:r>
        <w:rPr>
          <w:noProof/>
          <w:lang w:val="id-ID" w:eastAsia="id-ID"/>
        </w:rPr>
        <w:drawing>
          <wp:anchor distT="0" distB="0" distL="114300" distR="114300" simplePos="false" relativeHeight="51" behindDoc="true" locked="false" layoutInCell="true" allowOverlap="true">
            <wp:simplePos x="0" y="0"/>
            <wp:positionH relativeFrom="column">
              <wp:posOffset>-1118235</wp:posOffset>
            </wp:positionH>
            <wp:positionV relativeFrom="page">
              <wp:posOffset>-207645</wp:posOffset>
            </wp:positionV>
            <wp:extent cx="7857490" cy="11115040"/>
            <wp:effectExtent l="0" t="0" r="0" b="0"/>
            <wp:wrapTight wrapText="bothSides">
              <wp:wrapPolygon edited="false">
                <wp:start x="0" y="0"/>
                <wp:lineTo x="0" y="21546"/>
                <wp:lineTo x="21523" y="21546"/>
                <wp:lineTo x="21523" y="0"/>
                <wp:lineTo x="0" y="0"/>
              </wp:wrapPolygon>
            </wp:wrapTight>
            <wp:docPr id="1027"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5" cstate="print"/>
                    <a:srcRect l="0" t="0" r="0" b="0"/>
                    <a:stretch/>
                  </pic:blipFill>
                  <pic:spPr>
                    <a:xfrm rot="0">
                      <a:off x="0" y="0"/>
                      <a:ext cx="7857490" cy="11115040"/>
                    </a:xfrm>
                    <a:prstGeom prst="rect"/>
                  </pic:spPr>
                </pic:pic>
              </a:graphicData>
            </a:graphic>
            <wp14:sizeRelH relativeFrom="page">
              <wp14:pctWidth>0</wp14:pctWidth>
            </wp14:sizeRelH>
            <wp14:sizeRelV relativeFrom="page">
              <wp14:pctHeight>0</wp14:pctHeight>
            </wp14:sizeRelV>
          </wp:anchor>
        </w:drawing>
      </w:r>
    </w:p>
    <w:bookmarkStart w:id="0" w:name="_Toc88938675"/>
    <w:p>
      <w:pPr>
        <w:pStyle w:val="style1"/>
        <w:jc w:val="center"/>
        <w:rPr>
          <w:rFonts w:ascii="Times New Roman" w:cs="Times New Roman" w:hAnsi="Times New Roman"/>
        </w:rPr>
      </w:pPr>
      <w:r>
        <w:rPr>
          <w:rFonts w:ascii="Times New Roman" w:cs="Times New Roman" w:hAnsi="Times New Roman"/>
          <w:color w:val="auto"/>
        </w:rPr>
        <w:t>PRAKATA</w:t>
      </w:r>
      <w:bookmarkEnd w:id="0"/>
    </w:p>
    <w:p>
      <w:pPr>
        <w:pStyle w:val="style0"/>
        <w:spacing w:lineRule="auto" w:line="360"/>
        <w:jc w:val="both"/>
        <w:rPr>
          <w:rFonts w:ascii="Times New Roman" w:hAnsi="Times New Roman"/>
          <w:b/>
          <w:sz w:val="24"/>
          <w:szCs w:val="24"/>
        </w:rPr>
      </w:pPr>
    </w:p>
    <w:p>
      <w:pPr>
        <w:pStyle w:val="style0"/>
        <w:spacing w:after="0" w:lineRule="auto" w:line="360"/>
        <w:ind w:firstLine="360"/>
        <w:jc w:val="both"/>
        <w:rPr>
          <w:rFonts w:ascii="Times New Roman" w:hAnsi="Times New Roman"/>
          <w:sz w:val="24"/>
        </w:rPr>
      </w:pPr>
      <w:r>
        <w:rPr>
          <w:rFonts w:ascii="Times New Roman" w:hAnsi="Times New Roman"/>
          <w:sz w:val="24"/>
        </w:rPr>
        <w:t xml:space="preserve">Kementerian Pendidikan dan Profesi merupakan kementrian yang memiliki peran penting untuk membantu presiden IMFI dalam mengembangkan kinerjanya di bidang pendidikan dan keprofesian. Kementrian Pendidikan dan Profesi memiliki tugas dalam melaksanakan kegiatan yang bersifat ilmiah dan berperan aktif dalam mengembangkan </w:t>
      </w:r>
      <w:r>
        <w:rPr>
          <w:rFonts w:ascii="Times New Roman" w:hAnsi="Times New Roman"/>
          <w:sz w:val="24"/>
        </w:rPr>
        <w:t xml:space="preserve">keilmuan di bidang fisioterapi. </w:t>
      </w:r>
    </w:p>
    <w:p>
      <w:pPr>
        <w:pStyle w:val="style0"/>
        <w:spacing w:after="0" w:lineRule="auto" w:line="360"/>
        <w:ind w:firstLine="360"/>
        <w:jc w:val="both"/>
        <w:rPr>
          <w:rFonts w:ascii="Times New Roman" w:hAnsi="Times New Roman"/>
          <w:sz w:val="24"/>
        </w:rPr>
      </w:pPr>
      <w:r>
        <w:rPr>
          <w:rFonts w:ascii="Times New Roman" w:hAnsi="Times New Roman"/>
          <w:sz w:val="24"/>
        </w:rPr>
        <w:t>Ilmu</w:t>
      </w:r>
      <w:r>
        <w:rPr>
          <w:rFonts w:ascii="Times New Roman" w:hAnsi="Times New Roman"/>
          <w:color w:val="ff0000"/>
          <w:sz w:val="24"/>
        </w:rPr>
        <w:t xml:space="preserve"> </w:t>
      </w:r>
      <w:r>
        <w:rPr>
          <w:rFonts w:ascii="Times New Roman" w:hAnsi="Times New Roman"/>
          <w:sz w:val="24"/>
        </w:rPr>
        <w:t xml:space="preserve">adalah seluruh usaha sadar untuk menyelidiki, menemukan dan meningkatkan pemahaman manusia dari berbagai segi kenyataan dalam alam manusia. Pengetahuan adalah informasi yang telah dikombinasikan dengan pemahaman dan potensi untuk menindaki. Sebagai seorang mahasiswa, ilmu pengetahuan merupakan kebutuhan yang wajib dipenuhi. </w:t>
      </w:r>
      <w:r>
        <w:rPr>
          <w:rFonts w:ascii="Times New Roman" w:hAnsi="Times New Roman"/>
          <w:sz w:val="24"/>
        </w:rPr>
        <w:t>O</w:t>
      </w:r>
      <w:r>
        <w:rPr>
          <w:rFonts w:ascii="Times New Roman" w:hAnsi="Times New Roman"/>
          <w:sz w:val="24"/>
        </w:rPr>
        <w:t>leh sebab itu</w:t>
      </w:r>
      <w:r>
        <w:rPr>
          <w:rFonts w:ascii="Times New Roman" w:hAnsi="Times New Roman"/>
          <w:sz w:val="24"/>
        </w:rPr>
        <w:t xml:space="preserve"> Kementerian Pendidikan dan Profesi </w:t>
      </w:r>
      <w:r>
        <w:rPr>
          <w:rFonts w:ascii="Times New Roman" w:hAnsi="Times New Roman"/>
          <w:sz w:val="24"/>
        </w:rPr>
        <w:t>menggagas penyusunan</w:t>
      </w:r>
      <w:r>
        <w:rPr>
          <w:rFonts w:ascii="Times New Roman" w:hAnsi="Times New Roman"/>
          <w:sz w:val="24"/>
        </w:rPr>
        <w:t xml:space="preserve"> Ensiklopedi</w:t>
      </w:r>
      <w:r>
        <w:rPr>
          <w:rFonts w:ascii="Times New Roman" w:hAnsi="Times New Roman"/>
          <w:sz w:val="24"/>
        </w:rPr>
        <w:t>a</w:t>
      </w:r>
      <w:r>
        <w:rPr>
          <w:rFonts w:ascii="Times New Roman" w:hAnsi="Times New Roman"/>
          <w:sz w:val="24"/>
        </w:rPr>
        <w:t xml:space="preserve"> Fisioterapi</w:t>
      </w:r>
      <w:r>
        <w:rPr>
          <w:rFonts w:ascii="Times New Roman" w:hAnsi="Times New Roman"/>
          <w:sz w:val="24"/>
        </w:rPr>
        <w:t xml:space="preserve"> yang</w:t>
      </w:r>
      <w:r>
        <w:rPr>
          <w:rFonts w:ascii="Times New Roman" w:hAnsi="Times New Roman"/>
          <w:sz w:val="24"/>
        </w:rPr>
        <w:t xml:space="preserve"> diharapkan dapat membantu memenuhi kebutuhan Mahasiswa Fisioterapi Indonesia dalam memahami </w:t>
      </w:r>
      <w:r>
        <w:rPr>
          <w:rFonts w:ascii="Times New Roman" w:hAnsi="Times New Roman"/>
          <w:sz w:val="24"/>
        </w:rPr>
        <w:t xml:space="preserve">kasus-kasus Fisioterapi secara ringkas dan jelas. </w:t>
      </w:r>
      <w:r>
        <w:rPr>
          <w:rFonts w:ascii="Times New Roman" w:hAnsi="Times New Roman"/>
          <w:sz w:val="24"/>
        </w:rPr>
        <w:t xml:space="preserve"> </w:t>
      </w:r>
    </w:p>
    <w:p>
      <w:pPr>
        <w:pStyle w:val="style0"/>
        <w:spacing w:after="0" w:lineRule="auto" w:line="360"/>
        <w:ind w:firstLine="360"/>
        <w:jc w:val="both"/>
        <w:rPr>
          <w:rFonts w:ascii="Times New Roman" w:hAnsi="Times New Roman"/>
          <w:sz w:val="24"/>
        </w:rPr>
      </w:pPr>
      <w:r>
        <w:rPr>
          <w:rFonts w:ascii="Times New Roman" w:hAnsi="Times New Roman"/>
          <w:b/>
          <w:i/>
          <w:sz w:val="24"/>
        </w:rPr>
        <w:t>ENSIKLOPEDIA</w:t>
      </w:r>
      <w:r>
        <w:rPr>
          <w:rFonts w:ascii="Times New Roman" w:hAnsi="Times New Roman"/>
          <w:b/>
          <w:i/>
          <w:sz w:val="24"/>
        </w:rPr>
        <w:t xml:space="preserve"> FISIOTERAPI</w:t>
      </w:r>
      <w:r>
        <w:rPr>
          <w:rFonts w:ascii="Times New Roman" w:hAnsi="Times New Roman"/>
          <w:b/>
          <w:i/>
          <w:sz w:val="24"/>
        </w:rPr>
        <w:t xml:space="preserve"> #</w:t>
      </w:r>
      <w:r>
        <w:rPr>
          <w:rFonts w:ascii="Times New Roman" w:hAnsi="Times New Roman"/>
          <w:b/>
          <w:i/>
          <w:sz w:val="24"/>
        </w:rPr>
        <w:t>2</w:t>
      </w:r>
      <w:r>
        <w:rPr>
          <w:rFonts w:ascii="Times New Roman" w:hAnsi="Times New Roman"/>
          <w:sz w:val="24"/>
        </w:rPr>
        <w:t xml:space="preserve"> </w:t>
      </w:r>
      <w:r>
        <w:rPr>
          <w:rFonts w:ascii="Times New Roman" w:hAnsi="Times New Roman"/>
          <w:sz w:val="24"/>
        </w:rPr>
        <w:t xml:space="preserve"> merupakan bahan bacaan yang dapat diakses secara online dan gratis di website Ikatan Mahasiswa Fisioterapi I</w:t>
      </w:r>
      <w:r>
        <w:rPr>
          <w:rFonts w:ascii="Times New Roman" w:hAnsi="Times New Roman"/>
          <w:sz w:val="24"/>
        </w:rPr>
        <w:t xml:space="preserve">ndonesia. Setiap </w:t>
      </w:r>
      <w:r>
        <w:rPr>
          <w:rFonts w:ascii="Times New Roman" w:hAnsi="Times New Roman"/>
          <w:sz w:val="24"/>
        </w:rPr>
        <w:t>b</w:t>
      </w:r>
      <w:r>
        <w:rPr>
          <w:rFonts w:ascii="Times New Roman" w:hAnsi="Times New Roman"/>
          <w:sz w:val="24"/>
        </w:rPr>
        <w:t>ab yang disajikan dalam Ensiklopedia ini berisi kumpul</w:t>
      </w:r>
      <w:r>
        <w:rPr>
          <w:rFonts w:ascii="Times New Roman" w:hAnsi="Times New Roman"/>
          <w:sz w:val="24"/>
        </w:rPr>
        <w:t xml:space="preserve">an artikel yang telah disusun sedemikian rupa oleh Kementrian Pendidikan dan Profesi IMFI Pusat, Departemen Pendidikan dan Profesi IMFI Wilayah I – V dan juga artikel yang berasal dari peserta </w:t>
      </w:r>
      <w:r>
        <w:rPr>
          <w:rFonts w:ascii="Times New Roman" w:hAnsi="Times New Roman"/>
          <w:i/>
          <w:sz w:val="24"/>
        </w:rPr>
        <w:t xml:space="preserve">Call For Article </w:t>
      </w:r>
      <w:r>
        <w:rPr>
          <w:rFonts w:ascii="Times New Roman" w:hAnsi="Times New Roman"/>
          <w:sz w:val="24"/>
        </w:rPr>
        <w:t>IMFI Pusat. Dengan kemudahan ini kami berharap seluruh mahasiswa Fisioterapi dapat dengan mudah membaca, memahami dan memperoleh tinjauan ulang tentang kasus-kasus Fisioterapi.</w:t>
      </w:r>
    </w:p>
    <w:p>
      <w:pPr>
        <w:pStyle w:val="style0"/>
        <w:spacing w:lineRule="auto" w:line="360"/>
        <w:jc w:val="righ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pPr>
        <w:pStyle w:val="style1"/>
        <w:jc w:val="center"/>
        <w:rPr>
          <w:rFonts w:ascii="Times New Roman" w:cs="Times New Roman" w:hAnsi="Times New Roman"/>
        </w:rPr>
      </w:pPr>
      <w:r>
        <w:br w:type="page"/>
      </w:r>
      <w:bookmarkStart w:id="1" w:name="_Toc88938676"/>
      <w:r>
        <w:rPr>
          <w:rFonts w:ascii="Times New Roman" w:cs="Times New Roman" w:hAnsi="Times New Roman"/>
          <w:color w:val="auto"/>
        </w:rPr>
        <w:t>SAMBUTAN PRESIDEN</w:t>
      </w:r>
      <w:bookmarkEnd w:id="1"/>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Ikatan Mahasiswa Fisioterapi Indonesia</w:t>
      </w:r>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 xml:space="preserve">Periode 2020/2021 </w:t>
      </w:r>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KABINET VISIONER</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 xml:space="preserve"> </w:t>
      </w:r>
    </w:p>
    <w:p>
      <w:pPr>
        <w:pStyle w:val="style0"/>
        <w:spacing w:after="0" w:lineRule="auto" w:line="24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Bismillahirrahmanirrahim,</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Assalamu’alaikum Warahmatullahi Wabarakatuh,</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Salam Sejahtera Bagi Kita Semua,</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Om Swastyastu,</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Namo Buddhaya,</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Salam Kebajikan.</w:t>
      </w:r>
    </w:p>
    <w:p>
      <w:pPr>
        <w:pStyle w:val="style0"/>
        <w:spacing w:after="0" w:lineRule="auto" w:line="36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Puji syukur, kami panjatkan kehadirat TuhanYang Maha Esa atas limpahan rahmat dan</w:t>
      </w:r>
      <w:r>
        <w:rPr>
          <w:rFonts w:ascii="Times New Roman" w:cs="Times New Roman" w:hAnsi="Times New Roman"/>
          <w:sz w:val="24"/>
          <w:szCs w:val="24"/>
        </w:rPr>
        <w:t xml:space="preserve"> </w:t>
      </w:r>
      <w:r>
        <w:rPr>
          <w:rFonts w:ascii="Times New Roman" w:cs="Times New Roman" w:hAnsi="Times New Roman"/>
          <w:sz w:val="24"/>
          <w:szCs w:val="24"/>
        </w:rPr>
        <w:t>karunia-Nya kepada kita semua, sehingga kami dari Pengurus Ikatan Mahasiswa Fisioterapi</w:t>
      </w:r>
      <w:r>
        <w:rPr>
          <w:rFonts w:ascii="Times New Roman" w:cs="Times New Roman" w:hAnsi="Times New Roman"/>
          <w:sz w:val="24"/>
          <w:szCs w:val="24"/>
        </w:rPr>
        <w:t xml:space="preserve"> </w:t>
      </w:r>
      <w:r>
        <w:rPr>
          <w:rFonts w:ascii="Times New Roman" w:cs="Times New Roman" w:hAnsi="Times New Roman"/>
          <w:sz w:val="24"/>
          <w:szCs w:val="24"/>
        </w:rPr>
        <w:t>Indonesia Pusat Periode 2020/2021 Kabinet Visioner, khususnya Pengurus Harian Pusat Ikatan</w:t>
      </w:r>
      <w:r>
        <w:rPr>
          <w:rFonts w:ascii="Times New Roman" w:cs="Times New Roman" w:hAnsi="Times New Roman"/>
          <w:sz w:val="24"/>
          <w:szCs w:val="24"/>
        </w:rPr>
        <w:t xml:space="preserve"> </w:t>
      </w:r>
      <w:r>
        <w:rPr>
          <w:rFonts w:ascii="Times New Roman" w:cs="Times New Roman" w:hAnsi="Times New Roman"/>
          <w:sz w:val="24"/>
          <w:szCs w:val="24"/>
        </w:rPr>
        <w:t xml:space="preserve">Mahasiswa Fisioterapi Indonesia (PHP IMFI) dapat mempublikasikan </w:t>
      </w:r>
      <w:r>
        <w:rPr>
          <w:rFonts w:ascii="Times New Roman" w:hAnsi="Times New Roman"/>
          <w:b/>
          <w:i/>
          <w:sz w:val="24"/>
        </w:rPr>
        <w:t>ENSIKLOPEDIA FISIOTERAPI #2</w:t>
      </w:r>
      <w:r>
        <w:rPr>
          <w:rFonts w:ascii="Times New Roman" w:hAnsi="Times New Roman"/>
          <w:sz w:val="24"/>
        </w:rPr>
        <w:t xml:space="preserve">  </w:t>
      </w:r>
      <w:r>
        <w:rPr>
          <w:rFonts w:ascii="Times New Roman" w:cs="Times New Roman" w:hAnsi="Times New Roman"/>
          <w:sz w:val="24"/>
          <w:szCs w:val="24"/>
        </w:rPr>
        <w:t xml:space="preserve">yang merupakan hasil dari </w:t>
      </w:r>
      <w:r>
        <w:rPr>
          <w:rFonts w:ascii="Times New Roman" w:cs="Times New Roman" w:hAnsi="Times New Roman"/>
          <w:sz w:val="24"/>
          <w:szCs w:val="24"/>
        </w:rPr>
        <w:t>kerja keras Kementerian Pendidikan dan Profesi dengan bantuan Departemen Pendidikan dan Profesi serta seluruh mahasiswa fisioterapi lainnya yang telah berkontribusi untuk pembuatan artikel-artikel di dalamnya</w:t>
      </w:r>
      <w:r>
        <w:rPr>
          <w:rFonts w:ascii="Times New Roman" w:cs="Times New Roman" w:hAnsi="Times New Roman"/>
          <w:sz w:val="24"/>
          <w:szCs w:val="24"/>
        </w:rPr>
        <w:t>.</w:t>
      </w:r>
      <w:r>
        <w:rPr>
          <w:rFonts w:ascii="Times New Roman" w:cs="Times New Roman" w:hAnsi="Times New Roman"/>
          <w:sz w:val="24"/>
          <w:szCs w:val="24"/>
        </w:rPr>
        <w:t xml:space="preserve"> Hasil ini tentunya sebagai bentuk pencapaian kami untuk mewujudkan salah satu tujuan organisasi ini yaitu dapat membangun dan membina mahasiswa sebagai insan yang akademis dan memiliki pengetahuan luas terkait kefisioterapian.</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Saya selaku Presiden </w:t>
      </w:r>
      <w:r>
        <w:rPr>
          <w:rFonts w:ascii="Times New Roman" w:cs="Times New Roman" w:hAnsi="Times New Roman"/>
          <w:sz w:val="24"/>
          <w:szCs w:val="24"/>
        </w:rPr>
        <w:t xml:space="preserve">berterima kasih kepada seluruh pihak yang telah membantu menyukseskan pembuatan </w:t>
      </w:r>
      <w:r>
        <w:rPr>
          <w:rFonts w:ascii="Times New Roman" w:hAnsi="Times New Roman"/>
          <w:b/>
          <w:i/>
          <w:sz w:val="24"/>
        </w:rPr>
        <w:t>ENSIKLOPEDIA FISIOTERAPI #2</w:t>
      </w:r>
      <w:r>
        <w:rPr>
          <w:rFonts w:ascii="Times New Roman" w:hAnsi="Times New Roman"/>
          <w:sz w:val="24"/>
        </w:rPr>
        <w:t xml:space="preserve">  </w:t>
      </w:r>
      <w:r>
        <w:rPr>
          <w:rFonts w:ascii="Times New Roman" w:cs="Times New Roman" w:hAnsi="Times New Roman"/>
          <w:sz w:val="24"/>
          <w:szCs w:val="24"/>
        </w:rPr>
        <w:t>ini. M</w:t>
      </w:r>
      <w:r>
        <w:rPr>
          <w:rFonts w:ascii="Times New Roman" w:cs="Times New Roman" w:hAnsi="Times New Roman"/>
          <w:sz w:val="24"/>
          <w:szCs w:val="24"/>
        </w:rPr>
        <w:t>ohon</w:t>
      </w:r>
      <w:r>
        <w:rPr>
          <w:rFonts w:ascii="Times New Roman" w:cs="Times New Roman" w:hAnsi="Times New Roman"/>
          <w:sz w:val="24"/>
          <w:szCs w:val="24"/>
        </w:rPr>
        <w:t xml:space="preserve"> </w:t>
      </w:r>
      <w:r>
        <w:rPr>
          <w:rFonts w:ascii="Times New Roman" w:cs="Times New Roman" w:hAnsi="Times New Roman"/>
          <w:sz w:val="24"/>
          <w:szCs w:val="24"/>
        </w:rPr>
        <w:t>bantuan, bimbingan, masukan, serta saran yang membangun untuk kemajuan IMFI yang lebih</w:t>
      </w:r>
      <w:r>
        <w:rPr>
          <w:rFonts w:ascii="Times New Roman" w:cs="Times New Roman" w:hAnsi="Times New Roman"/>
          <w:sz w:val="24"/>
          <w:szCs w:val="24"/>
        </w:rPr>
        <w:t xml:space="preserve"> </w:t>
      </w:r>
      <w:r>
        <w:rPr>
          <w:rFonts w:ascii="Times New Roman" w:cs="Times New Roman" w:hAnsi="Times New Roman"/>
          <w:sz w:val="24"/>
          <w:szCs w:val="24"/>
        </w:rPr>
        <w:t xml:space="preserve">baik </w:t>
      </w:r>
      <w:r>
        <w:rPr>
          <w:rFonts w:ascii="Times New Roman" w:cs="Times New Roman" w:hAnsi="Times New Roman"/>
          <w:sz w:val="24"/>
          <w:szCs w:val="24"/>
        </w:rPr>
        <w:t>lagi. Mari tingkatkan, wujudkan, optimalkan, dan kembangkan apa yang sudah kita miliki,</w:t>
      </w:r>
      <w:r>
        <w:rPr>
          <w:rFonts w:ascii="Times New Roman" w:cs="Times New Roman" w:hAnsi="Times New Roman"/>
          <w:sz w:val="24"/>
          <w:szCs w:val="24"/>
        </w:rPr>
        <w:t xml:space="preserve"> </w:t>
      </w:r>
      <w:r>
        <w:rPr>
          <w:rFonts w:ascii="Times New Roman" w:cs="Times New Roman" w:hAnsi="Times New Roman"/>
          <w:sz w:val="24"/>
          <w:szCs w:val="24"/>
        </w:rPr>
        <w:t>sesuai dengan visi dan misi saya pribadi.</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Akhir kata, </w:t>
      </w:r>
      <w:r>
        <w:rPr>
          <w:rFonts w:ascii="Times New Roman" w:cs="Times New Roman" w:hAnsi="Times New Roman"/>
          <w:sz w:val="24"/>
          <w:szCs w:val="24"/>
        </w:rPr>
        <w:t>pendidikan tidak hanya tentang kita ke kampus lalu keluar menjadi sarjana, tetapi juga tentang cara kita memperluas pengetahuan dan menyerap berbagai hal ilmu-ilmu kehidupan lainnya. Semoga program kerja ini dapat dilanjutkan serta dapat dikembangkan lebih b</w:t>
      </w:r>
      <w:r>
        <w:rPr>
          <w:rFonts w:ascii="Times New Roman" w:cs="Times New Roman" w:hAnsi="Times New Roman"/>
          <w:sz w:val="24"/>
          <w:szCs w:val="24"/>
        </w:rPr>
        <w:t>aik lagi demi kemajuan Profesi F</w:t>
      </w:r>
      <w:r>
        <w:rPr>
          <w:rFonts w:ascii="Times New Roman" w:cs="Times New Roman" w:hAnsi="Times New Roman"/>
          <w:sz w:val="24"/>
          <w:szCs w:val="24"/>
        </w:rPr>
        <w:t>isioterapi kita tercinta</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Semangat dan</w:t>
      </w:r>
      <w:r>
        <w:rPr>
          <w:rFonts w:ascii="Times New Roman" w:cs="Times New Roman" w:hAnsi="Times New Roman"/>
          <w:sz w:val="24"/>
          <w:szCs w:val="24"/>
        </w:rPr>
        <w:t xml:space="preserve"> </w:t>
      </w:r>
      <w:r>
        <w:rPr>
          <w:rFonts w:ascii="Times New Roman" w:cs="Times New Roman" w:hAnsi="Times New Roman"/>
          <w:sz w:val="24"/>
          <w:szCs w:val="24"/>
        </w:rPr>
        <w:t>terima</w:t>
      </w:r>
      <w:r>
        <w:rPr>
          <w:rFonts w:ascii="Times New Roman" w:cs="Times New Roman" w:hAnsi="Times New Roman"/>
          <w:sz w:val="24"/>
          <w:szCs w:val="24"/>
        </w:rPr>
        <w:t xml:space="preserve"> </w:t>
      </w:r>
      <w:r>
        <w:rPr>
          <w:rFonts w:ascii="Times New Roman" w:cs="Times New Roman" w:hAnsi="Times New Roman"/>
          <w:sz w:val="24"/>
          <w:szCs w:val="24"/>
        </w:rPr>
        <w:t>kasih</w:t>
      </w:r>
      <w:r>
        <w:rPr>
          <w:rFonts w:ascii="Times New Roman" w:cs="Times New Roman" w:hAnsi="Times New Roman"/>
          <w:sz w:val="24"/>
          <w:szCs w:val="24"/>
        </w:rPr>
        <w:t>, semoga bermanfaat untuk kita semua</w:t>
      </w:r>
      <w:r>
        <w:rPr>
          <w:rFonts w:ascii="Times New Roman" w:cs="Times New Roman" w:hAnsi="Times New Roman"/>
          <w:sz w:val="24"/>
          <w:szCs w:val="24"/>
        </w:rPr>
        <w:t>.</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Hidup</w:t>
      </w:r>
      <w:r>
        <w:rPr>
          <w:rFonts w:ascii="Times New Roman" w:cs="Times New Roman" w:hAnsi="Times New Roman"/>
          <w:sz w:val="24"/>
          <w:szCs w:val="24"/>
        </w:rPr>
        <w:t xml:space="preserve"> </w:t>
      </w:r>
      <w:r>
        <w:rPr>
          <w:rFonts w:ascii="Times New Roman" w:cs="Times New Roman" w:hAnsi="Times New Roman"/>
          <w:sz w:val="24"/>
          <w:szCs w:val="24"/>
        </w:rPr>
        <w:t>Mahasiswa! Hidup</w:t>
      </w:r>
      <w:r>
        <w:rPr>
          <w:rFonts w:ascii="Times New Roman" w:cs="Times New Roman" w:hAnsi="Times New Roman"/>
          <w:sz w:val="24"/>
          <w:szCs w:val="24"/>
        </w:rPr>
        <w:t xml:space="preserve"> </w:t>
      </w:r>
      <w:r>
        <w:rPr>
          <w:rFonts w:ascii="Times New Roman" w:cs="Times New Roman" w:hAnsi="Times New Roman"/>
          <w:sz w:val="24"/>
          <w:szCs w:val="24"/>
        </w:rPr>
        <w:t>Fisioterapi</w:t>
      </w:r>
      <w:r>
        <w:rPr>
          <w:rFonts w:ascii="Times New Roman" w:cs="Times New Roman" w:hAnsi="Times New Roman"/>
          <w:sz w:val="24"/>
          <w:szCs w:val="24"/>
        </w:rPr>
        <w:t xml:space="preserve"> </w:t>
      </w:r>
      <w:r>
        <w:rPr>
          <w:rFonts w:ascii="Times New Roman" w:cs="Times New Roman" w:hAnsi="Times New Roman"/>
          <w:sz w:val="24"/>
          <w:szCs w:val="24"/>
        </w:rPr>
        <w:t>Indonesia!</w:t>
      </w:r>
      <w:r>
        <w:rPr>
          <w:rFonts w:ascii="Times New Roman" w:cs="Times New Roman" w:hAnsi="Times New Roman"/>
          <w:sz w:val="24"/>
          <w:szCs w:val="24"/>
        </w:rPr>
        <w:t xml:space="preserve"> </w:t>
      </w:r>
      <w:r>
        <w:rPr>
          <w:rFonts w:ascii="Times New Roman" w:cs="Times New Roman" w:hAnsi="Times New Roman"/>
          <w:sz w:val="24"/>
          <w:szCs w:val="24"/>
        </w:rPr>
        <w:t>Bergerak,</w:t>
      </w:r>
      <w:r>
        <w:rPr>
          <w:rFonts w:ascii="Times New Roman" w:cs="Times New Roman" w:hAnsi="Times New Roman"/>
          <w:sz w:val="24"/>
          <w:szCs w:val="24"/>
        </w:rPr>
        <w:t xml:space="preserve"> </w:t>
      </w:r>
      <w:r>
        <w:rPr>
          <w:rFonts w:ascii="Times New Roman" w:cs="Times New Roman" w:hAnsi="Times New Roman"/>
          <w:sz w:val="24"/>
          <w:szCs w:val="24"/>
        </w:rPr>
        <w:t>Bermanfaat,</w:t>
      </w:r>
      <w:r>
        <w:rPr>
          <w:rFonts w:ascii="Times New Roman" w:cs="Times New Roman" w:hAnsi="Times New Roman"/>
          <w:sz w:val="24"/>
          <w:szCs w:val="24"/>
        </w:rPr>
        <w:t xml:space="preserve"> </w:t>
      </w:r>
      <w:r>
        <w:rPr>
          <w:rFonts w:ascii="Times New Roman" w:cs="Times New Roman" w:hAnsi="Times New Roman"/>
          <w:sz w:val="24"/>
          <w:szCs w:val="24"/>
        </w:rPr>
        <w:t>Bermartabat!</w:t>
      </w:r>
    </w:p>
    <w:p>
      <w:pPr>
        <w:pStyle w:val="style0"/>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Satukan</w:t>
      </w:r>
      <w:r>
        <w:rPr>
          <w:rFonts w:ascii="Times New Roman" w:cs="Times New Roman" w:hAnsi="Times New Roman"/>
          <w:sz w:val="24"/>
          <w:szCs w:val="24"/>
        </w:rPr>
        <w:t xml:space="preserve"> </w:t>
      </w:r>
      <w:r>
        <w:rPr>
          <w:rFonts w:ascii="Times New Roman" w:cs="Times New Roman" w:hAnsi="Times New Roman"/>
          <w:sz w:val="24"/>
          <w:szCs w:val="24"/>
        </w:rPr>
        <w:t>Suara,</w:t>
      </w:r>
      <w:r>
        <w:rPr>
          <w:rFonts w:ascii="Times New Roman" w:cs="Times New Roman" w:hAnsi="Times New Roman"/>
          <w:sz w:val="24"/>
          <w:szCs w:val="24"/>
        </w:rPr>
        <w:t xml:space="preserve"> </w:t>
      </w:r>
      <w:r>
        <w:rPr>
          <w:rFonts w:ascii="Times New Roman" w:cs="Times New Roman" w:hAnsi="Times New Roman"/>
          <w:sz w:val="24"/>
          <w:szCs w:val="24"/>
        </w:rPr>
        <w:t>Bekerja</w:t>
      </w:r>
      <w:r>
        <w:rPr>
          <w:rFonts w:ascii="Times New Roman" w:cs="Times New Roman" w:hAnsi="Times New Roman"/>
          <w:sz w:val="24"/>
          <w:szCs w:val="24"/>
        </w:rPr>
        <w:t xml:space="preserve"> </w:t>
      </w:r>
      <w:r>
        <w:rPr>
          <w:rFonts w:ascii="Times New Roman" w:cs="Times New Roman" w:hAnsi="Times New Roman"/>
          <w:sz w:val="24"/>
          <w:szCs w:val="24"/>
        </w:rPr>
        <w:t>Nyata!</w:t>
      </w:r>
      <w:r>
        <w:rPr>
          <w:rFonts w:ascii="Times New Roman" w:cs="Times New Roman" w:hAnsi="Times New Roman"/>
          <w:sz w:val="24"/>
          <w:szCs w:val="24"/>
        </w:rPr>
        <w:t xml:space="preserve"> </w:t>
      </w:r>
      <w:r>
        <w:rPr>
          <w:rFonts w:ascii="Times New Roman" w:cs="Times New Roman" w:hAnsi="Times New Roman"/>
          <w:sz w:val="24"/>
          <w:szCs w:val="24"/>
        </w:rPr>
        <w:t>IMFI</w:t>
      </w:r>
      <w:r>
        <w:rPr>
          <w:rFonts w:ascii="Times New Roman" w:cs="Times New Roman" w:hAnsi="Times New Roman"/>
          <w:sz w:val="24"/>
          <w:szCs w:val="24"/>
        </w:rPr>
        <w:t xml:space="preserve"> </w:t>
      </w:r>
      <w:r>
        <w:rPr>
          <w:rFonts w:ascii="Times New Roman" w:cs="Times New Roman" w:hAnsi="Times New Roman"/>
          <w:sz w:val="24"/>
          <w:szCs w:val="24"/>
        </w:rPr>
        <w:t>Jaya!</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Wassalamu’alaikum</w:t>
      </w:r>
      <w:r>
        <w:rPr>
          <w:rFonts w:ascii="Times New Roman" w:cs="Times New Roman" w:hAnsi="Times New Roman"/>
          <w:sz w:val="24"/>
          <w:szCs w:val="24"/>
        </w:rPr>
        <w:t xml:space="preserve"> </w:t>
      </w:r>
      <w:r>
        <w:rPr>
          <w:rFonts w:ascii="Times New Roman" w:cs="Times New Roman" w:hAnsi="Times New Roman"/>
          <w:sz w:val="24"/>
          <w:szCs w:val="24"/>
        </w:rPr>
        <w:t>Warahmatullahi</w:t>
      </w:r>
      <w:r>
        <w:rPr>
          <w:rFonts w:ascii="Times New Roman" w:cs="Times New Roman" w:hAnsi="Times New Roman"/>
          <w:sz w:val="24"/>
          <w:szCs w:val="24"/>
        </w:rPr>
        <w:t xml:space="preserve"> </w:t>
      </w:r>
      <w:r>
        <w:rPr>
          <w:rFonts w:ascii="Times New Roman" w:cs="Times New Roman" w:hAnsi="Times New Roman"/>
          <w:sz w:val="24"/>
          <w:szCs w:val="24"/>
        </w:rPr>
        <w:t>Wabarakatuh,</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Salam</w:t>
      </w:r>
      <w:r>
        <w:rPr>
          <w:rFonts w:ascii="Times New Roman" w:cs="Times New Roman" w:hAnsi="Times New Roman"/>
          <w:sz w:val="24"/>
          <w:szCs w:val="24"/>
        </w:rPr>
        <w:t xml:space="preserve"> </w:t>
      </w:r>
      <w:r>
        <w:rPr>
          <w:rFonts w:ascii="Times New Roman" w:cs="Times New Roman" w:hAnsi="Times New Roman"/>
          <w:sz w:val="24"/>
          <w:szCs w:val="24"/>
        </w:rPr>
        <w:t>Sejahtera</w:t>
      </w:r>
      <w:r>
        <w:rPr>
          <w:rFonts w:ascii="Times New Roman" w:cs="Times New Roman" w:hAnsi="Times New Roman"/>
          <w:sz w:val="24"/>
          <w:szCs w:val="24"/>
        </w:rPr>
        <w:t xml:space="preserve"> </w:t>
      </w:r>
      <w:r>
        <w:rPr>
          <w:rFonts w:ascii="Times New Roman" w:cs="Times New Roman" w:hAnsi="Times New Roman"/>
          <w:sz w:val="24"/>
          <w:szCs w:val="24"/>
        </w:rPr>
        <w:t>Untuk</w:t>
      </w:r>
      <w:r>
        <w:rPr>
          <w:rFonts w:ascii="Times New Roman" w:cs="Times New Roman" w:hAnsi="Times New Roman"/>
          <w:sz w:val="24"/>
          <w:szCs w:val="24"/>
        </w:rPr>
        <w:t xml:space="preserve"> </w:t>
      </w:r>
      <w:r>
        <w:rPr>
          <w:rFonts w:ascii="Times New Roman" w:cs="Times New Roman" w:hAnsi="Times New Roman"/>
          <w:sz w:val="24"/>
          <w:szCs w:val="24"/>
        </w:rPr>
        <w:t>Kita</w:t>
      </w:r>
      <w:r>
        <w:rPr>
          <w:rFonts w:ascii="Times New Roman" w:cs="Times New Roman" w:hAnsi="Times New Roman"/>
          <w:sz w:val="24"/>
          <w:szCs w:val="24"/>
        </w:rPr>
        <w:t xml:space="preserve"> </w:t>
      </w:r>
      <w:r>
        <w:rPr>
          <w:rFonts w:ascii="Times New Roman" w:cs="Times New Roman" w:hAnsi="Times New Roman"/>
          <w:sz w:val="24"/>
          <w:szCs w:val="24"/>
        </w:rPr>
        <w:t>Semua,</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Om</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Om,</w:t>
      </w: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Namo</w:t>
      </w:r>
      <w:r>
        <w:rPr>
          <w:rFonts w:ascii="Times New Roman" w:cs="Times New Roman" w:hAnsi="Times New Roman"/>
          <w:sz w:val="24"/>
          <w:szCs w:val="24"/>
        </w:rPr>
        <w:t xml:space="preserve"> </w:t>
      </w:r>
      <w:r>
        <w:rPr>
          <w:rFonts w:ascii="Times New Roman" w:cs="Times New Roman" w:hAnsi="Times New Roman"/>
          <w:sz w:val="24"/>
          <w:szCs w:val="24"/>
        </w:rPr>
        <w:t>Buddhaya,</w:t>
      </w:r>
      <w:r>
        <w:rPr>
          <w:rFonts w:ascii="Times New Roman" w:cs="Times New Roman" w:hAnsi="Times New Roman"/>
          <w:sz w:val="24"/>
          <w:szCs w:val="24"/>
        </w:rPr>
        <w:t xml:space="preserve"> </w:t>
      </w:r>
    </w:p>
    <w:p>
      <w:pPr>
        <w:pStyle w:val="style0"/>
        <w:spacing w:after="0" w:lineRule="auto" w:line="360"/>
        <w:rPr>
          <w:rFonts w:ascii="Times New Roman" w:cs="Times New Roman" w:hAnsi="Times New Roman"/>
          <w:sz w:val="24"/>
          <w:szCs w:val="24"/>
        </w:rPr>
      </w:pPr>
      <w:r>
        <w:rPr>
          <w:rFonts w:ascii="Times New Roman" w:cs="Times New Roman" w:hAnsi="Times New Roman"/>
          <w:sz w:val="24"/>
          <w:szCs w:val="24"/>
        </w:rPr>
        <w:t>Salam</w:t>
      </w:r>
      <w:r>
        <w:rPr>
          <w:rFonts w:ascii="Times New Roman" w:cs="Times New Roman" w:hAnsi="Times New Roman"/>
          <w:sz w:val="24"/>
          <w:szCs w:val="24"/>
        </w:rPr>
        <w:t xml:space="preserve"> </w:t>
      </w:r>
      <w:r>
        <w:rPr>
          <w:rFonts w:ascii="Times New Roman" w:cs="Times New Roman" w:hAnsi="Times New Roman"/>
          <w:sz w:val="24"/>
          <w:szCs w:val="24"/>
        </w:rPr>
        <w:t>Kebajikan.</w:t>
      </w: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 xml:space="preserve">Malang, </w:t>
      </w:r>
      <w:r>
        <w:rPr>
          <w:rFonts w:ascii="Times New Roman" w:cs="Times New Roman" w:hAnsi="Times New Roman"/>
          <w:sz w:val="24"/>
          <w:szCs w:val="24"/>
        </w:rPr>
        <w:t>5 November 2021</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Pengurus Harian Pusat</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Ikatan Mahasiswa Fisioterapi Indonesia (IMFI)</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Periode 2020/2021</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657350" cy="1290559"/>
            <wp:effectExtent l="0" t="0" r="0" b="5080"/>
            <wp:docPr id="1028" name="Picture 10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1081"/>
                    <pic:cNvPicPr/>
                  </pic:nvPicPr>
                  <pic:blipFill>
                    <a:blip r:embed="rId6" cstate="print"/>
                    <a:srcRect l="0" t="0" r="0" b="0"/>
                    <a:stretch/>
                  </pic:blipFill>
                  <pic:spPr>
                    <a:xfrm rot="0">
                      <a:off x="0" y="0"/>
                      <a:ext cx="1657350" cy="1290559"/>
                    </a:xfrm>
                    <a:prstGeom prst="rect"/>
                  </pic:spPr>
                </pic:pic>
              </a:graphicData>
            </a:graphic>
          </wp:inline>
        </w:drawing>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Presiden IMFI</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SYI’AR A</w:t>
      </w:r>
      <w:r>
        <w:rPr>
          <w:rFonts w:ascii="Times New Roman" w:cs="Times New Roman" w:hAnsi="Times New Roman"/>
          <w:sz w:val="24"/>
          <w:szCs w:val="24"/>
        </w:rPr>
        <w:t>P</w:t>
      </w:r>
      <w:r>
        <w:rPr>
          <w:rFonts w:ascii="Times New Roman" w:cs="Times New Roman" w:hAnsi="Times New Roman"/>
          <w:sz w:val="24"/>
          <w:szCs w:val="24"/>
        </w:rPr>
        <w:t>RILLA TANAZZA</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NIP. 21.00.01.01</w:t>
      </w:r>
    </w:p>
    <w:p>
      <w:pPr>
        <w:pStyle w:val="style1"/>
        <w:jc w:val="center"/>
        <w:rPr>
          <w:rFonts w:ascii="Times New Roman" w:cs="Times New Roman" w:hAnsi="Times New Roman"/>
        </w:rPr>
      </w:pPr>
      <w:r>
        <w:br w:type="page"/>
      </w:r>
      <w:bookmarkStart w:id="2" w:name="_Toc88938677"/>
      <w:r>
        <w:rPr>
          <w:rFonts w:ascii="Times New Roman" w:cs="Times New Roman" w:hAnsi="Times New Roman"/>
          <w:color w:val="auto"/>
        </w:rPr>
        <w:t xml:space="preserve">SAMBUTAN </w:t>
      </w:r>
      <w:r>
        <w:rPr>
          <w:rFonts w:ascii="Times New Roman" w:cs="Times New Roman" w:hAnsi="Times New Roman"/>
          <w:color w:val="auto"/>
        </w:rPr>
        <w:t>MENTERI</w:t>
      </w:r>
      <w:bookmarkEnd w:id="2"/>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KEMENTRIAN PENDIDIKAN DAN PROFESI</w:t>
      </w:r>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Ikatan Mahasiswa Fisioterapi Indonesia</w:t>
      </w:r>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 xml:space="preserve">Periode 2020/2021 </w:t>
      </w:r>
    </w:p>
    <w:p>
      <w:pPr>
        <w:pStyle w:val="style0"/>
        <w:spacing w:after="0" w:lineRule="auto" w:line="360"/>
        <w:jc w:val="center"/>
        <w:rPr>
          <w:rFonts w:ascii="Times New Roman" w:cs="Times New Roman" w:hAnsi="Times New Roman"/>
          <w:b/>
          <w:sz w:val="28"/>
          <w:szCs w:val="28"/>
        </w:rPr>
      </w:pPr>
      <w:r>
        <w:rPr>
          <w:rFonts w:ascii="Times New Roman" w:cs="Times New Roman" w:hAnsi="Times New Roman"/>
          <w:b/>
          <w:sz w:val="28"/>
          <w:szCs w:val="28"/>
        </w:rPr>
        <w:t>KABINET VISIONER</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Om Awighnamastu Namo Sidham,</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Om Swastyastu,</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Assalamu’alaikum Warahmatullahi Wabarakatuh,</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Shalom,</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Namo Buddhaya,</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Salam Sejahtera Bagi Kita Semua,</w:t>
      </w:r>
    </w:p>
    <w:p>
      <w:pPr>
        <w:pStyle w:val="style0"/>
        <w:spacing w:after="0" w:lineRule="auto" w:line="36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Puji </w:t>
      </w:r>
      <w:r>
        <w:rPr>
          <w:rFonts w:ascii="Times New Roman" w:cs="Times New Roman" w:hAnsi="Times New Roman"/>
          <w:sz w:val="24"/>
          <w:szCs w:val="24"/>
        </w:rPr>
        <w:t>syukur kami</w:t>
      </w:r>
      <w:r>
        <w:rPr>
          <w:rFonts w:ascii="Times New Roman" w:cs="Times New Roman" w:hAnsi="Times New Roman"/>
          <w:sz w:val="24"/>
          <w:szCs w:val="24"/>
        </w:rPr>
        <w:t xml:space="preserve"> haturkan</w:t>
      </w:r>
      <w:r>
        <w:rPr>
          <w:rFonts w:ascii="Times New Roman" w:cs="Times New Roman" w:hAnsi="Times New Roman"/>
          <w:sz w:val="24"/>
          <w:szCs w:val="24"/>
        </w:rPr>
        <w:t xml:space="preserve"> kehadirat </w:t>
      </w:r>
      <w:r>
        <w:rPr>
          <w:rFonts w:ascii="Times New Roman" w:cs="Times New Roman" w:hAnsi="Times New Roman"/>
          <w:sz w:val="24"/>
          <w:szCs w:val="24"/>
        </w:rPr>
        <w:t>Tuhan Yang Maha Esa karna atas</w:t>
      </w:r>
      <w:r>
        <w:rPr>
          <w:rFonts w:ascii="Times New Roman" w:cs="Times New Roman" w:hAnsi="Times New Roman"/>
          <w:sz w:val="24"/>
          <w:szCs w:val="24"/>
        </w:rPr>
        <w:t xml:space="preserve"> rahmat dan</w:t>
      </w:r>
      <w:r>
        <w:rPr>
          <w:rFonts w:ascii="Times New Roman" w:cs="Times New Roman" w:hAnsi="Times New Roman"/>
          <w:sz w:val="24"/>
          <w:szCs w:val="24"/>
        </w:rPr>
        <w:t xml:space="preserve"> </w:t>
      </w:r>
      <w:r>
        <w:rPr>
          <w:rFonts w:ascii="Times New Roman" w:cs="Times New Roman" w:hAnsi="Times New Roman"/>
          <w:sz w:val="24"/>
          <w:szCs w:val="24"/>
        </w:rPr>
        <w:t xml:space="preserve">karunia-Nya </w:t>
      </w:r>
      <w:r>
        <w:rPr>
          <w:rFonts w:ascii="Times New Roman" w:cs="Times New Roman" w:hAnsi="Times New Roman"/>
          <w:sz w:val="24"/>
          <w:szCs w:val="24"/>
        </w:rPr>
        <w:t xml:space="preserve">kami Kementrian Pendidikan dan Profesi </w:t>
      </w:r>
      <w:r>
        <w:rPr>
          <w:rFonts w:ascii="Times New Roman" w:cs="Times New Roman" w:hAnsi="Times New Roman"/>
          <w:sz w:val="24"/>
          <w:szCs w:val="24"/>
        </w:rPr>
        <w:t>Ikatan Mahasiswa Fisioterapi</w:t>
      </w:r>
      <w:r>
        <w:rPr>
          <w:rFonts w:ascii="Times New Roman" w:cs="Times New Roman" w:hAnsi="Times New Roman"/>
          <w:sz w:val="24"/>
          <w:szCs w:val="24"/>
        </w:rPr>
        <w:t xml:space="preserve"> </w:t>
      </w:r>
      <w:r>
        <w:rPr>
          <w:rFonts w:ascii="Times New Roman" w:cs="Times New Roman" w:hAnsi="Times New Roman"/>
          <w:sz w:val="24"/>
          <w:szCs w:val="24"/>
        </w:rPr>
        <w:t xml:space="preserve">Indonesia </w:t>
      </w:r>
      <w:r>
        <w:rPr>
          <w:rFonts w:ascii="Times New Roman" w:cs="Times New Roman" w:hAnsi="Times New Roman"/>
          <w:sz w:val="24"/>
          <w:szCs w:val="24"/>
        </w:rPr>
        <w:t>Pe</w:t>
      </w:r>
      <w:r>
        <w:rPr>
          <w:rFonts w:ascii="Times New Roman" w:cs="Times New Roman" w:hAnsi="Times New Roman"/>
          <w:sz w:val="24"/>
          <w:szCs w:val="24"/>
        </w:rPr>
        <w:t xml:space="preserve">riode </w:t>
      </w:r>
      <w:r>
        <w:rPr>
          <w:rFonts w:ascii="Times New Roman" w:cs="Times New Roman" w:hAnsi="Times New Roman"/>
          <w:sz w:val="24"/>
          <w:szCs w:val="24"/>
        </w:rPr>
        <w:t>2020/2021 Kabinet Visioner</w:t>
      </w:r>
      <w:r>
        <w:rPr>
          <w:rFonts w:ascii="Times New Roman" w:cs="Times New Roman" w:hAnsi="Times New Roman"/>
          <w:sz w:val="24"/>
          <w:szCs w:val="24"/>
        </w:rPr>
        <w:t xml:space="preserve"> dapat menyelesaikan proses penyusunan </w:t>
      </w:r>
      <w:r>
        <w:rPr>
          <w:rFonts w:ascii="Times New Roman" w:hAnsi="Times New Roman"/>
          <w:b/>
          <w:i/>
          <w:sz w:val="24"/>
        </w:rPr>
        <w:t>ENSIKLOPEDIA FISIOTERAPI #2</w:t>
      </w:r>
      <w:r>
        <w:rPr>
          <w:rFonts w:ascii="Times New Roman" w:cs="Times New Roman" w:hAnsi="Times New Roman"/>
          <w:b/>
          <w:i/>
          <w:sz w:val="24"/>
          <w:szCs w:val="24"/>
        </w:rPr>
        <w:t>.</w:t>
      </w:r>
      <w:r>
        <w:rPr>
          <w:rFonts w:ascii="Times New Roman" w:cs="Times New Roman" w:hAnsi="Times New Roman"/>
          <w:sz w:val="24"/>
          <w:szCs w:val="24"/>
        </w:rPr>
        <w:t xml:space="preserve"> </w:t>
      </w:r>
    </w:p>
    <w:p>
      <w:pPr>
        <w:pStyle w:val="style0"/>
        <w:spacing w:after="0" w:lineRule="auto" w:line="360"/>
        <w:ind w:firstLine="720"/>
        <w:jc w:val="both"/>
        <w:rPr>
          <w:rFonts w:ascii="Times New Roman" w:cs="Times New Roman" w:hAnsi="Times New Roman"/>
          <w:sz w:val="24"/>
          <w:szCs w:val="24"/>
          <w:lang w:val="id-ID"/>
        </w:rPr>
      </w:pPr>
      <w:r>
        <w:rPr>
          <w:rFonts w:ascii="Times New Roman" w:hAnsi="Times New Roman"/>
          <w:b/>
          <w:i/>
          <w:sz w:val="24"/>
        </w:rPr>
        <w:t>ENSIKLOPEDIA FISIOTERAPI #2</w:t>
      </w:r>
      <w:r>
        <w:rPr>
          <w:rFonts w:ascii="Times New Roman" w:hAnsi="Times New Roman"/>
          <w:sz w:val="24"/>
        </w:rPr>
        <w:t xml:space="preserve">  </w:t>
      </w:r>
      <w:r>
        <w:rPr>
          <w:rFonts w:ascii="Times New Roman" w:cs="Times New Roman" w:hAnsi="Times New Roman"/>
          <w:sz w:val="24"/>
          <w:szCs w:val="24"/>
        </w:rPr>
        <w:t xml:space="preserve">Ikatan Mahasiswa Fisioterapi Indonesia merupakan seri kedua dari Ensiklopedia sebelumnya. Ensiklopedia ini disusun sebagai salah satu bahan pustaka dalam meningkatkan kualitas literasi dari mahasiswa Fisioterapi di seluruh Indonesia. Artikel-artikel yang termuat dalam Ensiklopedia ini merupakan artikel yang dibuat oleh Kementerian Pendidikan dan Profesi IMFI Pusat, Departemen Pendidikan dan Profesi IMFI Wilayah I–V dan seluruh peserta Call For Article yang diadakan oleh Kementerian Pendidikan dan Profesi IMFI Pusat. </w:t>
      </w:r>
    </w:p>
    <w:p>
      <w:pPr>
        <w:pStyle w:val="style0"/>
        <w:spacing w:after="0" w:lineRule="auto" w:line="360"/>
        <w:ind w:firstLine="720"/>
        <w:jc w:val="both"/>
        <w:rPr>
          <w:rFonts w:ascii="Times New Roman" w:cs="Times New Roman" w:hAnsi="Times New Roman"/>
          <w:sz w:val="24"/>
          <w:szCs w:val="24"/>
          <w:lang w:val="id-ID"/>
        </w:rPr>
      </w:pPr>
      <w:r>
        <w:rPr>
          <w:rFonts w:ascii="Times New Roman" w:hAnsi="Times New Roman"/>
          <w:b/>
          <w:i/>
          <w:sz w:val="24"/>
        </w:rPr>
        <w:t>ENSIKLOPEDIA FISIOTERAPI #2</w:t>
      </w:r>
      <w:r>
        <w:rPr>
          <w:rFonts w:ascii="Times New Roman" w:hAnsi="Times New Roman"/>
          <w:sz w:val="24"/>
        </w:rPr>
        <w:t xml:space="preserve">  </w:t>
      </w:r>
      <w:r>
        <w:rPr>
          <w:rFonts w:ascii="Times New Roman" w:cs="Times New Roman" w:hAnsi="Times New Roman"/>
          <w:sz w:val="24"/>
          <w:szCs w:val="24"/>
        </w:rPr>
        <w:t>Ikatan Mahasiswa Fisioterapi Indonesia</w:t>
      </w:r>
      <w:r>
        <w:rPr>
          <w:rFonts w:ascii="Times New Roman" w:cs="Times New Roman" w:hAnsi="Times New Roman"/>
          <w:sz w:val="24"/>
          <w:szCs w:val="24"/>
          <w:lang w:val="id-ID"/>
        </w:rPr>
        <w:t xml:space="preserve"> </w:t>
      </w:r>
      <w:r>
        <w:rPr>
          <w:rFonts w:ascii="Times New Roman" w:cs="Times New Roman" w:hAnsi="Times New Roman"/>
          <w:sz w:val="24"/>
          <w:szCs w:val="24"/>
        </w:rPr>
        <w:t>ini</w:t>
      </w:r>
      <w:r>
        <w:rPr>
          <w:rFonts w:ascii="Times New Roman" w:cs="Times New Roman" w:hAnsi="Times New Roman"/>
          <w:sz w:val="24"/>
          <w:szCs w:val="24"/>
          <w:lang w:val="id-ID"/>
        </w:rPr>
        <w:t xml:space="preserve"> </w:t>
      </w:r>
      <w:r>
        <w:rPr>
          <w:rFonts w:ascii="Times New Roman" w:cs="Times New Roman" w:hAnsi="Times New Roman"/>
          <w:sz w:val="24"/>
          <w:szCs w:val="24"/>
        </w:rPr>
        <w:t>merupakan salah</w:t>
      </w:r>
      <w:r>
        <w:rPr>
          <w:rFonts w:ascii="Times New Roman" w:cs="Times New Roman" w:hAnsi="Times New Roman"/>
          <w:sz w:val="24"/>
          <w:szCs w:val="24"/>
        </w:rPr>
        <w:t xml:space="preserve"> </w:t>
      </w:r>
      <w:r>
        <w:rPr>
          <w:rFonts w:ascii="Times New Roman" w:cs="Times New Roman" w:hAnsi="Times New Roman"/>
          <w:sz w:val="24"/>
          <w:szCs w:val="24"/>
        </w:rPr>
        <w:t>satu bentuk pencapaian kami dari kementerian Pendidikan</w:t>
      </w:r>
      <w:r>
        <w:rPr>
          <w:rFonts w:ascii="Times New Roman" w:cs="Times New Roman" w:hAnsi="Times New Roman"/>
          <w:sz w:val="24"/>
          <w:szCs w:val="24"/>
          <w:lang w:val="id-ID"/>
        </w:rPr>
        <w:t xml:space="preserve"> dan Profesi</w:t>
      </w:r>
      <w:r>
        <w:rPr>
          <w:rFonts w:ascii="Times New Roman" w:cs="Times New Roman" w:hAnsi="Times New Roman"/>
          <w:sz w:val="24"/>
          <w:szCs w:val="24"/>
          <w:lang w:val="id-ID"/>
        </w:rPr>
        <w:t xml:space="preserve"> </w:t>
      </w:r>
      <w:r>
        <w:rPr>
          <w:rFonts w:ascii="Times New Roman" w:cs="Times New Roman" w:hAnsi="Times New Roman"/>
          <w:sz w:val="24"/>
          <w:szCs w:val="24"/>
        </w:rPr>
        <w:t>meningkatkan kualitas akademis mahasiswa Fisioterapi di seluruh Indonesia.</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Saya selaku Menteri Kementrian Pendidikan dan Profesi IMFI</w:t>
      </w:r>
      <w:r>
        <w:rPr>
          <w:rFonts w:ascii="Times New Roman" w:cs="Times New Roman" w:hAnsi="Times New Roman"/>
          <w:sz w:val="24"/>
          <w:szCs w:val="24"/>
        </w:rPr>
        <w:t xml:space="preserve"> Pusat</w:t>
      </w:r>
      <w:r>
        <w:rPr>
          <w:rFonts w:ascii="Times New Roman" w:cs="Times New Roman" w:hAnsi="Times New Roman"/>
          <w:sz w:val="24"/>
          <w:szCs w:val="24"/>
        </w:rPr>
        <w:t xml:space="preserve"> mengucapkan terima kasih kepada seluruh anggota Kementerian yang telah bekerja keras dalam proses perencanaan, pembuatan artikel dan penyusunan </w:t>
      </w:r>
      <w:r>
        <w:rPr>
          <w:rFonts w:ascii="Times New Roman" w:hAnsi="Times New Roman"/>
          <w:b/>
          <w:i/>
          <w:sz w:val="24"/>
        </w:rPr>
        <w:t>ENSIKLOPEDIA FISIOTERAPI #2</w:t>
      </w:r>
      <w:r>
        <w:rPr>
          <w:rFonts w:ascii="Times New Roman" w:cs="Times New Roman" w:hAnsi="Times New Roman"/>
          <w:sz w:val="24"/>
          <w:szCs w:val="24"/>
        </w:rPr>
        <w:t xml:space="preserve">, kepada seluruh Departemen Pendidikan dan Profesi IMFI Wilayah I – V yang telah turut bekerjasama dalam menyukseskan dan membantu dalam pembuatan artikel </w:t>
      </w:r>
      <w:r>
        <w:rPr>
          <w:rFonts w:ascii="Times New Roman" w:hAnsi="Times New Roman"/>
          <w:b/>
          <w:i/>
          <w:sz w:val="24"/>
        </w:rPr>
        <w:t>ENSIKLOPEDIA FISIOTERAPI #2</w:t>
      </w:r>
      <w:r>
        <w:rPr>
          <w:rFonts w:ascii="Times New Roman" w:hAnsi="Times New Roman"/>
          <w:sz w:val="24"/>
        </w:rPr>
        <w:t xml:space="preserve"> dan juga kepada </w:t>
      </w:r>
      <w:r>
        <w:rPr>
          <w:rFonts w:ascii="Times New Roman" w:cs="Times New Roman" w:hAnsi="Times New Roman"/>
          <w:sz w:val="24"/>
          <w:szCs w:val="24"/>
        </w:rPr>
        <w:t xml:space="preserve">seluruh peserta </w:t>
      </w:r>
      <w:r>
        <w:rPr>
          <w:rFonts w:ascii="Times New Roman" w:cs="Times New Roman" w:hAnsi="Times New Roman"/>
          <w:i/>
          <w:sz w:val="24"/>
          <w:szCs w:val="24"/>
        </w:rPr>
        <w:t>Call For Article</w:t>
      </w:r>
      <w:r>
        <w:rPr>
          <w:rFonts w:ascii="Times New Roman" w:cs="Times New Roman" w:hAnsi="Times New Roman"/>
          <w:sz w:val="24"/>
          <w:szCs w:val="24"/>
        </w:rPr>
        <w:t xml:space="preserve"> yang telah berpartisipasi dalam pembuatan artikel yang menjadi bagian dari </w:t>
      </w:r>
      <w:r>
        <w:rPr>
          <w:rFonts w:ascii="Times New Roman" w:hAnsi="Times New Roman"/>
          <w:b/>
          <w:i/>
          <w:sz w:val="24"/>
        </w:rPr>
        <w:t>ENSIKLOPEDIA FISIOTERAPI #2</w:t>
      </w:r>
      <w:r>
        <w:rPr>
          <w:rFonts w:ascii="Times New Roman" w:hAnsi="Times New Roman"/>
          <w:sz w:val="24"/>
        </w:rPr>
        <w:t xml:space="preserve"> .</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Sebelum saya mengakhiri sambutan ini</w:t>
      </w:r>
      <w:r>
        <w:rPr>
          <w:rFonts w:ascii="Times New Roman" w:cs="Times New Roman" w:hAnsi="Times New Roman"/>
          <w:sz w:val="24"/>
          <w:szCs w:val="24"/>
        </w:rPr>
        <w:t>,</w:t>
      </w:r>
      <w:r>
        <w:rPr>
          <w:rFonts w:ascii="Times New Roman" w:cs="Times New Roman" w:hAnsi="Times New Roman"/>
          <w:sz w:val="24"/>
          <w:szCs w:val="24"/>
        </w:rPr>
        <w:t xml:space="preserve"> saya ingin berpesan kepada seluruh mahasiswa Fisioterapi untuk terus meningkatkan kemampuan akademis dan klinisnya, sehingga kita dapat meningkatkan kualitas diri. Banggalah menjadi calon Fisioterapis Indonesia, karena dengan kemampuan dan kompetensimu, kita dapat membantu pemerintah dalam meningkatkan kualitas kesehatan masyarakat Indoensia. Semoga </w:t>
      </w:r>
      <w:r>
        <w:rPr>
          <w:rFonts w:ascii="Times New Roman" w:hAnsi="Times New Roman"/>
          <w:b/>
          <w:i/>
          <w:sz w:val="24"/>
        </w:rPr>
        <w:t>ENSIKLOPEDIA FISIOTERAPI #2</w:t>
      </w:r>
      <w:r>
        <w:rPr>
          <w:rFonts w:ascii="Times New Roman" w:hAnsi="Times New Roman"/>
          <w:sz w:val="24"/>
        </w:rPr>
        <w:t xml:space="preserve"> dapat menjadi salah satu referensi yang bermanfaat bagi seluruh mahasiswa Fisioterapi dan masyarakat umum. Besar harapan saya agar program kerja ini dapat dilanjutkan dan dikembangkan agar dapat memberikan manfaat yang maksimal kepada seluruh masyarakat Indonesia. Saya mewakili Kementrian Pendidikan dan Profesi IMFI Pusat ingin mengucapkan terima kasih atas kesempatan yang telah dipercayakan kepada kami dan kami juga ingin meminta maaf jika dalam </w:t>
      </w:r>
      <w:r>
        <w:rPr>
          <w:rFonts w:ascii="Times New Roman" w:hAnsi="Times New Roman"/>
          <w:b/>
          <w:i/>
          <w:sz w:val="24"/>
        </w:rPr>
        <w:t>ENSIKLOPEDIA FISIOTERAPI #2</w:t>
      </w:r>
      <w:r>
        <w:rPr>
          <w:rFonts w:ascii="Times New Roman" w:hAnsi="Times New Roman"/>
          <w:b/>
          <w:i/>
          <w:sz w:val="24"/>
        </w:rPr>
        <w:t xml:space="preserve"> </w:t>
      </w:r>
      <w:r>
        <w:rPr>
          <w:rFonts w:ascii="Times New Roman" w:hAnsi="Times New Roman"/>
          <w:sz w:val="24"/>
        </w:rPr>
        <w:t xml:space="preserve">masih terdapat banyak kekurangan. Kami memohon masukan, kritik dan saran yang membangun sehingga dapat kami jadikan bahan evaluasi pada proses pembuatan </w:t>
      </w:r>
      <w:r>
        <w:rPr>
          <w:rFonts w:ascii="Times New Roman" w:hAnsi="Times New Roman"/>
          <w:b/>
          <w:i/>
          <w:sz w:val="24"/>
        </w:rPr>
        <w:t>EN</w:t>
      </w:r>
      <w:r>
        <w:rPr>
          <w:rFonts w:ascii="Times New Roman" w:hAnsi="Times New Roman"/>
          <w:b/>
          <w:i/>
          <w:sz w:val="24"/>
        </w:rPr>
        <w:t>SIKLOPEDIA FISIOTERAPI</w:t>
      </w:r>
      <w:r>
        <w:rPr>
          <w:rFonts w:ascii="Times New Roman" w:hAnsi="Times New Roman"/>
          <w:b/>
          <w:i/>
          <w:sz w:val="24"/>
        </w:rPr>
        <w:t xml:space="preserve"> </w:t>
      </w:r>
      <w:r>
        <w:rPr>
          <w:rFonts w:ascii="Times New Roman" w:hAnsi="Times New Roman"/>
          <w:sz w:val="24"/>
        </w:rPr>
        <w:t xml:space="preserve">pada seri-seri selanjutnya. </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Hidup</w:t>
      </w:r>
      <w:r>
        <w:rPr>
          <w:rFonts w:ascii="Times New Roman" w:cs="Times New Roman" w:hAnsi="Times New Roman"/>
          <w:sz w:val="24"/>
          <w:szCs w:val="24"/>
        </w:rPr>
        <w:t xml:space="preserve"> </w:t>
      </w:r>
      <w:r>
        <w:rPr>
          <w:rFonts w:ascii="Times New Roman" w:cs="Times New Roman" w:hAnsi="Times New Roman"/>
          <w:sz w:val="24"/>
          <w:szCs w:val="24"/>
        </w:rPr>
        <w:t xml:space="preserve">Mahasiswa!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Hidup Mahasiswa Fisioterapi!</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Hidup</w:t>
      </w:r>
      <w:r>
        <w:rPr>
          <w:rFonts w:ascii="Times New Roman" w:cs="Times New Roman" w:hAnsi="Times New Roman"/>
          <w:sz w:val="24"/>
          <w:szCs w:val="24"/>
        </w:rPr>
        <w:t xml:space="preserve"> </w:t>
      </w:r>
      <w:r>
        <w:rPr>
          <w:rFonts w:ascii="Times New Roman" w:cs="Times New Roman" w:hAnsi="Times New Roman"/>
          <w:sz w:val="24"/>
          <w:szCs w:val="24"/>
        </w:rPr>
        <w:t>Fisioterapi</w:t>
      </w:r>
      <w:r>
        <w:rPr>
          <w:rFonts w:ascii="Times New Roman" w:cs="Times New Roman" w:hAnsi="Times New Roman"/>
          <w:sz w:val="24"/>
          <w:szCs w:val="24"/>
        </w:rPr>
        <w:t xml:space="preserve"> </w:t>
      </w:r>
      <w:r>
        <w:rPr>
          <w:rFonts w:ascii="Times New Roman" w:cs="Times New Roman" w:hAnsi="Times New Roman"/>
          <w:sz w:val="24"/>
          <w:szCs w:val="24"/>
        </w:rPr>
        <w:t>Indonesia!</w:t>
      </w: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Bergerak,</w:t>
      </w:r>
      <w:r>
        <w:rPr>
          <w:rFonts w:ascii="Times New Roman" w:cs="Times New Roman" w:hAnsi="Times New Roman"/>
          <w:sz w:val="24"/>
          <w:szCs w:val="24"/>
        </w:rPr>
        <w:t xml:space="preserve"> </w:t>
      </w:r>
      <w:r>
        <w:rPr>
          <w:rFonts w:ascii="Times New Roman" w:cs="Times New Roman" w:hAnsi="Times New Roman"/>
          <w:sz w:val="24"/>
          <w:szCs w:val="24"/>
        </w:rPr>
        <w:t>Bermanfaat,</w:t>
      </w:r>
      <w:r>
        <w:rPr>
          <w:rFonts w:ascii="Times New Roman" w:cs="Times New Roman" w:hAnsi="Times New Roman"/>
          <w:sz w:val="24"/>
          <w:szCs w:val="24"/>
        </w:rPr>
        <w:t xml:space="preserve"> </w:t>
      </w:r>
      <w:r>
        <w:rPr>
          <w:rFonts w:ascii="Times New Roman" w:cs="Times New Roman" w:hAnsi="Times New Roman"/>
          <w:sz w:val="24"/>
          <w:szCs w:val="24"/>
        </w:rPr>
        <w:t>Bermartabat!</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Wassalamu’alaikum</w:t>
      </w:r>
      <w:r>
        <w:rPr>
          <w:rFonts w:ascii="Times New Roman" w:cs="Times New Roman" w:hAnsi="Times New Roman"/>
          <w:sz w:val="24"/>
          <w:szCs w:val="24"/>
        </w:rPr>
        <w:t xml:space="preserve"> </w:t>
      </w:r>
      <w:r>
        <w:rPr>
          <w:rFonts w:ascii="Times New Roman" w:cs="Times New Roman" w:hAnsi="Times New Roman"/>
          <w:sz w:val="24"/>
          <w:szCs w:val="24"/>
        </w:rPr>
        <w:t>Warahmatullahi</w:t>
      </w:r>
      <w:r>
        <w:rPr>
          <w:rFonts w:ascii="Times New Roman" w:cs="Times New Roman" w:hAnsi="Times New Roman"/>
          <w:sz w:val="24"/>
          <w:szCs w:val="24"/>
        </w:rPr>
        <w:t xml:space="preserve"> </w:t>
      </w:r>
      <w:r>
        <w:rPr>
          <w:rFonts w:ascii="Times New Roman" w:cs="Times New Roman" w:hAnsi="Times New Roman"/>
          <w:sz w:val="24"/>
          <w:szCs w:val="24"/>
        </w:rPr>
        <w:t>Wabarakatuh,</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Om</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Shanti</w:t>
      </w:r>
      <w:r>
        <w:rPr>
          <w:rFonts w:ascii="Times New Roman" w:cs="Times New Roman" w:hAnsi="Times New Roman"/>
          <w:sz w:val="24"/>
          <w:szCs w:val="24"/>
        </w:rPr>
        <w:t xml:space="preserve"> </w:t>
      </w:r>
      <w:r>
        <w:rPr>
          <w:rFonts w:ascii="Times New Roman" w:cs="Times New Roman" w:hAnsi="Times New Roman"/>
          <w:sz w:val="24"/>
          <w:szCs w:val="24"/>
        </w:rPr>
        <w:t>Om,</w:t>
      </w: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Shalom,</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Namo</w:t>
      </w:r>
      <w:r>
        <w:rPr>
          <w:rFonts w:ascii="Times New Roman" w:cs="Times New Roman" w:hAnsi="Times New Roman"/>
          <w:sz w:val="24"/>
          <w:szCs w:val="24"/>
        </w:rPr>
        <w:t xml:space="preserve"> </w:t>
      </w:r>
      <w:r>
        <w:rPr>
          <w:rFonts w:ascii="Times New Roman" w:cs="Times New Roman" w:hAnsi="Times New Roman"/>
          <w:sz w:val="24"/>
          <w:szCs w:val="24"/>
        </w:rPr>
        <w:t>Buddhaya,</w:t>
      </w: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Salam</w:t>
      </w:r>
      <w:r>
        <w:rPr>
          <w:rFonts w:ascii="Times New Roman" w:cs="Times New Roman" w:hAnsi="Times New Roman"/>
          <w:sz w:val="24"/>
          <w:szCs w:val="24"/>
        </w:rPr>
        <w:t xml:space="preserve"> </w:t>
      </w:r>
      <w:r>
        <w:rPr>
          <w:rFonts w:ascii="Times New Roman" w:cs="Times New Roman" w:hAnsi="Times New Roman"/>
          <w:sz w:val="24"/>
          <w:szCs w:val="24"/>
        </w:rPr>
        <w:t>Sejahtera</w:t>
      </w:r>
      <w:r>
        <w:rPr>
          <w:rFonts w:ascii="Times New Roman" w:cs="Times New Roman" w:hAnsi="Times New Roman"/>
          <w:sz w:val="24"/>
          <w:szCs w:val="24"/>
        </w:rPr>
        <w:t xml:space="preserve"> </w:t>
      </w:r>
      <w:r>
        <w:rPr>
          <w:rFonts w:ascii="Times New Roman" w:cs="Times New Roman" w:hAnsi="Times New Roman"/>
          <w:sz w:val="24"/>
          <w:szCs w:val="24"/>
        </w:rPr>
        <w:t>Untuk</w:t>
      </w:r>
      <w:r>
        <w:rPr>
          <w:rFonts w:ascii="Times New Roman" w:cs="Times New Roman" w:hAnsi="Times New Roman"/>
          <w:sz w:val="24"/>
          <w:szCs w:val="24"/>
        </w:rPr>
        <w:t xml:space="preserve"> </w:t>
      </w:r>
      <w:r>
        <w:rPr>
          <w:rFonts w:ascii="Times New Roman" w:cs="Times New Roman" w:hAnsi="Times New Roman"/>
          <w:sz w:val="24"/>
          <w:szCs w:val="24"/>
        </w:rPr>
        <w:t>Kita</w:t>
      </w:r>
      <w:r>
        <w:rPr>
          <w:rFonts w:ascii="Times New Roman" w:cs="Times New Roman" w:hAnsi="Times New Roman"/>
          <w:sz w:val="24"/>
          <w:szCs w:val="24"/>
        </w:rPr>
        <w:t xml:space="preserve"> </w:t>
      </w:r>
      <w:r>
        <w:rPr>
          <w:rFonts w:ascii="Times New Roman" w:cs="Times New Roman" w:hAnsi="Times New Roman"/>
          <w:sz w:val="24"/>
          <w:szCs w:val="24"/>
        </w:rPr>
        <w:t>Semua,</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Denpasar</w:t>
      </w:r>
      <w:r>
        <w:rPr>
          <w:rFonts w:ascii="Times New Roman" w:cs="Times New Roman" w:hAnsi="Times New Roman"/>
          <w:sz w:val="24"/>
          <w:szCs w:val="24"/>
        </w:rPr>
        <w:t xml:space="preserve">, </w:t>
      </w:r>
      <w:r>
        <w:rPr>
          <w:rFonts w:ascii="Times New Roman" w:cs="Times New Roman" w:hAnsi="Times New Roman"/>
          <w:sz w:val="24"/>
          <w:szCs w:val="24"/>
        </w:rPr>
        <w:t>4 November 2021</w:t>
      </w:r>
      <w:r>
        <w:rPr>
          <w:rFonts w:ascii="Times New Roman" w:cs="Times New Roman" w:hAnsi="Times New Roman"/>
          <w:sz w:val="24"/>
          <w:szCs w:val="24"/>
        </w:rPr>
        <w:t xml:space="preserve"> </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Menteri Kementrian Pendidikan dan Profesi</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 xml:space="preserve">Ikatan Mahasiswa </w:t>
      </w:r>
      <w:r>
        <w:rPr/>
        <w:drawing>
          <wp:anchor distT="0" distB="0" distL="0" distR="0" simplePos="false" relativeHeight="62" behindDoc="true" locked="false" layoutInCell="true" allowOverlap="true">
            <wp:simplePos x="0" y="0"/>
            <wp:positionH relativeFrom="page">
              <wp:posOffset>4726305</wp:posOffset>
            </wp:positionH>
            <wp:positionV relativeFrom="page">
              <wp:posOffset>4803140</wp:posOffset>
            </wp:positionV>
            <wp:extent cx="1795300" cy="2538356"/>
            <wp:effectExtent l="0" t="0" r="0" b="0"/>
            <wp:wrapNone/>
            <wp:docPr id="130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6" name="Image"/>
                    <pic:cNvPicPr/>
                  </pic:nvPicPr>
                  <pic:blipFill>
                    <a:blip r:embed="rId7" cstate="print"/>
                    <a:srcRect l="0" t="0" r="0" b="0"/>
                    <a:stretch/>
                  </pic:blipFill>
                  <pic:spPr>
                    <a:xfrm rot="5400000">
                      <a:off x="0" y="0"/>
                      <a:ext cx="1795300" cy="2538356"/>
                    </a:xfrm>
                    <a:prstGeom prst="rect"/>
                  </pic:spPr>
                </pic:pic>
              </a:graphicData>
            </a:graphic>
          </wp:anchor>
        </w:drawing>
      </w:r>
      <w:r>
        <w:rPr>
          <w:rFonts w:ascii="Times New Roman" w:cs="Times New Roman" w:hAnsi="Times New Roman"/>
          <w:sz w:val="24"/>
          <w:szCs w:val="24"/>
        </w:rPr>
        <w:t xml:space="preserve">Fisioterapi Indonesia (IMFI)  </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 xml:space="preserve">Periode 2020/2021 </w:t>
      </w: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 xml:space="preserve">Ni Luh Anita Chandra Dewi </w:t>
      </w:r>
    </w:p>
    <w:p>
      <w:pPr>
        <w:pStyle w:val="style0"/>
        <w:spacing w:after="0" w:lineRule="auto" w:line="360"/>
        <w:jc w:val="right"/>
        <w:rPr>
          <w:rFonts w:ascii="Times New Roman" w:cs="Times New Roman" w:hAnsi="Times New Roman"/>
          <w:sz w:val="24"/>
          <w:szCs w:val="24"/>
        </w:rPr>
      </w:pPr>
      <w:r>
        <w:rPr>
          <w:rFonts w:ascii="Times New Roman" w:cs="Times New Roman" w:hAnsi="Times New Roman"/>
          <w:sz w:val="24"/>
          <w:szCs w:val="24"/>
        </w:rPr>
        <w:t>NIP. 21.00.09.36</w:t>
      </w:r>
    </w:p>
    <w:p>
      <w:pPr>
        <w:pStyle w:val="style0"/>
        <w:jc w:val="right"/>
        <w:rPr/>
      </w:pPr>
    </w:p>
    <w:p>
      <w:pPr>
        <w:pStyle w:val="style0"/>
        <w:rPr/>
      </w:pPr>
    </w:p>
    <w:p>
      <w:pPr>
        <w:pStyle w:val="style0"/>
        <w:rPr/>
      </w:pPr>
    </w:p>
    <w:p>
      <w:pPr>
        <w:pStyle w:val="style0"/>
        <w:rPr/>
      </w:pPr>
    </w:p>
    <w:p>
      <w:pPr>
        <w:pStyle w:val="style0"/>
        <w:rPr/>
      </w:pPr>
    </w:p>
    <w:p>
      <w:pPr>
        <w:pStyle w:val="style0"/>
        <w:rPr>
          <w:b/>
          <w:lang w:val="id-ID"/>
        </w:rPr>
      </w:pPr>
    </w:p>
    <w:p>
      <w:pPr>
        <w:pStyle w:val="style0"/>
        <w:rPr/>
      </w:pPr>
      <w:r>
        <w:br w:type="page"/>
      </w:r>
    </w:p>
    <w:p>
      <w:pPr>
        <w:pStyle w:val="style0"/>
        <w:tabs>
          <w:tab w:val="left" w:leader="none" w:pos="3600"/>
        </w:tabs>
        <w:spacing w:after="0" w:lineRule="auto" w:line="360"/>
        <w:contextualSpacing/>
        <w:rPr>
          <w:rFonts w:ascii="Times New Roman" w:hAnsi="Times New Roman"/>
          <w:b/>
          <w:sz w:val="24"/>
          <w:szCs w:val="24"/>
        </w:rPr>
      </w:pPr>
      <w:r>
        <w:tab/>
      </w:r>
      <w:r>
        <w:rPr>
          <w:rFonts w:ascii="Times New Roman" w:hAnsi="Times New Roman"/>
          <w:b/>
          <w:sz w:val="32"/>
          <w:szCs w:val="24"/>
        </w:rPr>
        <w:t>DAFTAR ISI</w:t>
      </w:r>
    </w:p>
    <w:p>
      <w:pPr>
        <w:pStyle w:val="style0"/>
        <w:tabs>
          <w:tab w:val="left" w:leader="none" w:pos="3600"/>
        </w:tabs>
        <w:spacing w:after="0" w:lineRule="auto" w:line="360"/>
        <w:contextualSpacing/>
        <w:rPr>
          <w:rFonts w:ascii="Times New Roman" w:hAnsi="Times New Roman"/>
          <w:b/>
          <w:sz w:val="24"/>
          <w:szCs w:val="24"/>
          <w:lang w:val="id-ID"/>
        </w:rPr>
      </w:pPr>
    </w:p>
    <w:p>
      <w:pPr>
        <w:pStyle w:val="style0"/>
        <w:tabs>
          <w:tab w:val="left" w:leader="none" w:pos="3600"/>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PRAKATA</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2</w:t>
      </w: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SAMBUTAN PRESIDEN IMFI PUSAT</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3</w:t>
      </w: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SAMBUTAN MENTRI PENPROF</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5</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 xml:space="preserve">BAB I </w:t>
      </w:r>
      <w:r>
        <w:rPr>
          <w:rFonts w:ascii="Times New Roman" w:hAnsi="Times New Roman"/>
          <w:b/>
          <w:sz w:val="24"/>
          <w:szCs w:val="24"/>
          <w:lang w:val="id-ID"/>
        </w:rPr>
        <w:t xml:space="preserve"> </w:t>
      </w:r>
      <w:r>
        <w:rPr>
          <w:rFonts w:ascii="Times New Roman" w:hAnsi="Times New Roman"/>
          <w:b/>
          <w:sz w:val="24"/>
          <w:szCs w:val="24"/>
          <w:lang w:val="id-ID"/>
        </w:rPr>
        <w:t>KUMPULAN ARTIKEL IMFI PUSAT</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9</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 xml:space="preserve">BAB II </w:t>
      </w:r>
      <w:r>
        <w:rPr>
          <w:rFonts w:ascii="Times New Roman" w:hAnsi="Times New Roman"/>
          <w:b/>
          <w:sz w:val="24"/>
          <w:szCs w:val="24"/>
          <w:lang w:val="id-ID"/>
        </w:rPr>
        <w:t xml:space="preserve"> </w:t>
      </w:r>
      <w:r>
        <w:rPr>
          <w:rFonts w:ascii="Times New Roman" w:hAnsi="Times New Roman"/>
          <w:b/>
          <w:sz w:val="24"/>
          <w:szCs w:val="24"/>
          <w:lang w:val="id-ID"/>
        </w:rPr>
        <w:t>KUMPULAN ARTIKEL IMFI WILAYAH I</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85</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BAB II</w:t>
      </w:r>
      <w:r>
        <w:rPr>
          <w:rFonts w:ascii="Times New Roman" w:hAnsi="Times New Roman"/>
          <w:b/>
          <w:sz w:val="24"/>
          <w:szCs w:val="24"/>
          <w:lang w:val="id-ID"/>
        </w:rPr>
        <w:t>I</w:t>
      </w:r>
      <w:r>
        <w:rPr>
          <w:rFonts w:ascii="Times New Roman" w:hAnsi="Times New Roman"/>
          <w:b/>
          <w:sz w:val="24"/>
          <w:szCs w:val="24"/>
          <w:lang w:val="id-ID"/>
        </w:rPr>
        <w:t xml:space="preserve"> </w:t>
      </w:r>
      <w:r>
        <w:rPr>
          <w:rFonts w:ascii="Times New Roman" w:hAnsi="Times New Roman"/>
          <w:b/>
          <w:sz w:val="24"/>
          <w:szCs w:val="24"/>
          <w:lang w:val="id-ID"/>
        </w:rPr>
        <w:t xml:space="preserve"> </w:t>
      </w:r>
      <w:r>
        <w:rPr>
          <w:rFonts w:ascii="Times New Roman" w:hAnsi="Times New Roman"/>
          <w:b/>
          <w:sz w:val="24"/>
          <w:szCs w:val="24"/>
          <w:lang w:val="id-ID"/>
        </w:rPr>
        <w:t>KUMPULAN ARTIKEL IMFI WILAYAH I</w:t>
      </w:r>
      <w:r>
        <w:rPr>
          <w:rFonts w:ascii="Times New Roman" w:hAnsi="Times New Roman"/>
          <w:b/>
          <w:sz w:val="24"/>
          <w:szCs w:val="24"/>
          <w:lang w:val="id-ID"/>
        </w:rPr>
        <w:t>I</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114</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BAB</w:t>
      </w:r>
      <w:r>
        <w:rPr>
          <w:rFonts w:ascii="Times New Roman" w:hAnsi="Times New Roman"/>
          <w:b/>
          <w:sz w:val="24"/>
          <w:szCs w:val="24"/>
          <w:lang w:val="id-ID"/>
        </w:rPr>
        <w:t xml:space="preserve"> IV</w:t>
      </w:r>
      <w:r>
        <w:rPr>
          <w:rFonts w:ascii="Times New Roman" w:hAnsi="Times New Roman"/>
          <w:b/>
          <w:sz w:val="24"/>
          <w:szCs w:val="24"/>
          <w:lang w:val="id-ID"/>
        </w:rPr>
        <w:t xml:space="preserve"> </w:t>
      </w:r>
      <w:r>
        <w:rPr>
          <w:rFonts w:ascii="Times New Roman" w:hAnsi="Times New Roman"/>
          <w:b/>
          <w:sz w:val="24"/>
          <w:szCs w:val="24"/>
          <w:lang w:val="id-ID"/>
        </w:rPr>
        <w:t xml:space="preserve"> KUMPULAN ARTIKEL IMFI WILAYAH I</w:t>
      </w:r>
      <w:r>
        <w:rPr>
          <w:rFonts w:ascii="Times New Roman" w:hAnsi="Times New Roman"/>
          <w:b/>
          <w:sz w:val="24"/>
          <w:szCs w:val="24"/>
          <w:lang w:val="id-ID"/>
        </w:rPr>
        <w:t>II</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154</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BAB</w:t>
      </w:r>
      <w:r>
        <w:rPr>
          <w:rFonts w:ascii="Times New Roman" w:hAnsi="Times New Roman"/>
          <w:b/>
          <w:sz w:val="24"/>
          <w:szCs w:val="24"/>
          <w:lang w:val="id-ID"/>
        </w:rPr>
        <w:t xml:space="preserve"> V  KUMPULAN ARTIKEL IMFI WILAYAH IV</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168</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BAB</w:t>
      </w:r>
      <w:r>
        <w:rPr>
          <w:rFonts w:ascii="Times New Roman" w:hAnsi="Times New Roman"/>
          <w:b/>
          <w:sz w:val="24"/>
          <w:szCs w:val="24"/>
          <w:lang w:val="id-ID"/>
        </w:rPr>
        <w:t xml:space="preserve"> VI </w:t>
      </w:r>
      <w:r>
        <w:rPr>
          <w:rFonts w:ascii="Times New Roman" w:hAnsi="Times New Roman"/>
          <w:b/>
          <w:sz w:val="24"/>
          <w:szCs w:val="24"/>
          <w:lang w:val="id-ID"/>
        </w:rPr>
        <w:t xml:space="preserve"> </w:t>
      </w:r>
      <w:r>
        <w:rPr>
          <w:rFonts w:ascii="Times New Roman" w:hAnsi="Times New Roman"/>
          <w:b/>
          <w:sz w:val="24"/>
          <w:szCs w:val="24"/>
          <w:lang w:val="id-ID"/>
        </w:rPr>
        <w:t>KUMPULAN ARTIKEL IMFI WILAYAH V</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217</w:t>
      </w:r>
    </w:p>
    <w:p>
      <w:pPr>
        <w:pStyle w:val="style0"/>
        <w:tabs>
          <w:tab w:val="left" w:leader="dot" w:pos="7938"/>
        </w:tabs>
        <w:spacing w:after="0" w:lineRule="auto" w:line="360"/>
        <w:contextualSpacing/>
        <w:rPr>
          <w:rFonts w:ascii="Times New Roman" w:hAnsi="Times New Roman"/>
          <w:b/>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BAB</w:t>
      </w:r>
      <w:r>
        <w:rPr>
          <w:rFonts w:ascii="Times New Roman" w:hAnsi="Times New Roman"/>
          <w:b/>
          <w:sz w:val="24"/>
          <w:szCs w:val="24"/>
          <w:lang w:val="id-ID"/>
        </w:rPr>
        <w:t xml:space="preserve"> VII </w:t>
      </w:r>
      <w:r>
        <w:rPr>
          <w:rFonts w:ascii="Times New Roman" w:hAnsi="Times New Roman"/>
          <w:b/>
          <w:sz w:val="24"/>
          <w:szCs w:val="24"/>
          <w:lang w:val="id-ID"/>
        </w:rPr>
        <w:t xml:space="preserve"> KUMPULAN ARTIKEL </w:t>
      </w:r>
      <w:r>
        <w:rPr>
          <w:rFonts w:ascii="Times New Roman" w:hAnsi="Times New Roman"/>
          <w:b/>
          <w:i/>
          <w:sz w:val="24"/>
          <w:szCs w:val="24"/>
          <w:lang w:val="id-ID"/>
        </w:rPr>
        <w:t>CALL FOR ARTICLE</w:t>
      </w:r>
      <w:r>
        <w:rPr>
          <w:rFonts w:ascii="Times New Roman" w:hAnsi="Times New Roman"/>
          <w:b/>
          <w:i/>
          <w:sz w:val="24"/>
          <w:szCs w:val="24"/>
          <w:lang w:val="id-ID"/>
        </w:rPr>
        <w:tab/>
      </w:r>
      <w:r>
        <w:rPr>
          <w:rFonts w:ascii="Times New Roman" w:hAnsi="Times New Roman"/>
          <w:b/>
          <w:i/>
          <w:sz w:val="24"/>
          <w:szCs w:val="24"/>
          <w:lang w:val="id-ID"/>
        </w:rPr>
        <w:tab/>
      </w:r>
      <w:r>
        <w:rPr>
          <w:rFonts w:ascii="Times New Roman" w:hAnsi="Times New Roman"/>
          <w:b/>
          <w:sz w:val="24"/>
          <w:szCs w:val="24"/>
          <w:lang w:val="id-ID"/>
        </w:rPr>
        <w:t>271</w:t>
      </w:r>
    </w:p>
    <w:p>
      <w:pPr>
        <w:pStyle w:val="style0"/>
        <w:tabs>
          <w:tab w:val="left" w:leader="dot" w:pos="7938"/>
        </w:tabs>
        <w:spacing w:after="0" w:lineRule="auto" w:line="360"/>
        <w:contextualSpacing/>
        <w:rPr>
          <w:rFonts w:ascii="Times New Roman" w:hAnsi="Times New Roman"/>
          <w:b/>
          <w:i/>
          <w:sz w:val="24"/>
          <w:szCs w:val="24"/>
          <w:lang w:val="id-ID"/>
        </w:rPr>
      </w:pPr>
    </w:p>
    <w:p>
      <w:pPr>
        <w:pStyle w:val="style0"/>
        <w:tabs>
          <w:tab w:val="left" w:leader="dot" w:pos="7938"/>
          <w:tab w:val="right" w:leader="none" w:pos="8633"/>
        </w:tabs>
        <w:spacing w:after="0" w:lineRule="auto" w:line="360"/>
        <w:contextualSpacing/>
        <w:rPr>
          <w:rFonts w:ascii="Times New Roman" w:hAnsi="Times New Roman"/>
          <w:b/>
          <w:sz w:val="24"/>
          <w:szCs w:val="24"/>
          <w:lang w:val="id-ID"/>
        </w:rPr>
      </w:pPr>
      <w:r>
        <w:rPr>
          <w:rFonts w:ascii="Times New Roman" w:hAnsi="Times New Roman"/>
          <w:b/>
          <w:sz w:val="24"/>
          <w:szCs w:val="24"/>
          <w:lang w:val="id-ID"/>
        </w:rPr>
        <w:t xml:space="preserve">TENTANG </w:t>
      </w:r>
      <w:r>
        <w:rPr>
          <w:rFonts w:ascii="Times New Roman" w:hAnsi="Times New Roman"/>
          <w:b/>
          <w:sz w:val="24"/>
          <w:szCs w:val="24"/>
          <w:lang w:val="id-ID"/>
        </w:rPr>
        <w:t>PENULIS</w: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289</w:t>
      </w:r>
      <w:bookmarkStart w:id="3" w:name="_GoBack"/>
      <w:bookmarkEnd w:id="3"/>
    </w:p>
    <w:p>
      <w:pPr>
        <w:pStyle w:val="style0"/>
        <w:tabs>
          <w:tab w:val="left" w:leader="none" w:pos="3600"/>
        </w:tabs>
        <w:spacing w:after="0" w:lineRule="auto" w:line="360"/>
        <w:contextualSpacing/>
        <w:rPr>
          <w:rFonts w:ascii="Times New Roman" w:hAnsi="Times New Roman"/>
          <w:b/>
          <w:sz w:val="24"/>
          <w:szCs w:val="24"/>
          <w:lang w:val="id-ID"/>
        </w:rPr>
      </w:pPr>
    </w:p>
    <w:p>
      <w:pPr>
        <w:pStyle w:val="style0"/>
        <w:tabs>
          <w:tab w:val="left" w:leader="none" w:pos="3600"/>
        </w:tabs>
        <w:spacing w:after="0" w:lineRule="auto" w:line="360"/>
        <w:contextualSpacing/>
        <w:rPr>
          <w:rFonts w:ascii="Times New Roman" w:hAnsi="Times New Roman"/>
          <w:b/>
          <w:sz w:val="24"/>
          <w:szCs w:val="24"/>
          <w:lang w:val="id-ID"/>
        </w:rPr>
      </w:pPr>
    </w:p>
    <w:p>
      <w:pPr>
        <w:pStyle w:val="style0"/>
        <w:tabs>
          <w:tab w:val="left" w:leader="none" w:pos="3600"/>
        </w:tabs>
        <w:spacing w:after="0" w:lineRule="auto" w:line="360"/>
        <w:ind w:firstLine="720"/>
        <w:jc w:val="center"/>
        <w:contextualSpacing/>
        <w:rPr>
          <w:rFonts w:ascii="Times New Roman" w:hAnsi="Times New Roman"/>
          <w:b/>
          <w:sz w:val="24"/>
          <w:szCs w:val="24"/>
        </w:rPr>
      </w:pPr>
    </w:p>
    <w:p>
      <w:pPr>
        <w:pStyle w:val="style266"/>
        <w:rPr/>
      </w:pPr>
    </w:p>
    <w:p>
      <w:pPr>
        <w:pStyle w:val="style0"/>
        <w:rPr/>
      </w:pPr>
    </w:p>
    <w:p>
      <w:pPr>
        <w:pStyle w:val="style0"/>
        <w:tabs>
          <w:tab w:val="left" w:leader="none" w:pos="2250"/>
          <w:tab w:val="left" w:leader="dot" w:pos="7560"/>
        </w:tabs>
        <w:spacing w:after="0" w:lineRule="auto" w:line="360"/>
        <w:contextualSpacing/>
        <w:rPr>
          <w:rFonts w:ascii="Times New Roman" w:hAnsi="Times New Roman"/>
          <w:sz w:val="24"/>
          <w:szCs w:val="24"/>
        </w:rPr>
        <w:sectPr>
          <w:pgSz w:w="11910" w:h="16840" w:orient="portrait" w:code="9"/>
          <w:pgMar w:top="0" w:right="1599" w:bottom="278" w:left="1678" w:header="720" w:footer="720" w:gutter="0"/>
          <w:cols w:space="720"/>
        </w:sectPr>
      </w:pPr>
      <w:r>
        <w:rPr>
          <w:rFonts w:ascii="Times New Roman" w:hAnsi="Times New Roman"/>
          <w:sz w:val="24"/>
          <w:szCs w:val="24"/>
        </w:rPr>
        <w:br w:type="page"/>
      </w:r>
      <w:r>
        <w:rPr>
          <w:rFonts w:ascii="Times New Roman" w:hAnsi="Times New Roman"/>
          <w:noProof/>
          <w:sz w:val="24"/>
          <w:szCs w:val="24"/>
          <w:lang w:val="id-ID" w:eastAsia="id-ID"/>
        </w:rPr>
        <w:drawing>
          <wp:anchor distT="0" distB="0" distL="114300" distR="114300" simplePos="false" relativeHeight="52" behindDoc="true" locked="false" layoutInCell="true" allowOverlap="true">
            <wp:simplePos x="0" y="0"/>
            <wp:positionH relativeFrom="column">
              <wp:posOffset>-1065530</wp:posOffset>
            </wp:positionH>
            <wp:positionV relativeFrom="page">
              <wp:posOffset>-3418840</wp:posOffset>
            </wp:positionV>
            <wp:extent cx="7644130" cy="10810875"/>
            <wp:effectExtent l="0" t="0" r="0" b="9525"/>
            <wp:wrapTight wrapText="bothSides">
              <wp:wrapPolygon edited="false">
                <wp:start x="0" y="0"/>
                <wp:lineTo x="0" y="21581"/>
                <wp:lineTo x="21532" y="21581"/>
                <wp:lineTo x="21532" y="0"/>
                <wp:lineTo x="0" y="0"/>
              </wp:wrapPolygon>
            </wp:wrapTight>
            <wp:docPr id="1029" name="Picture 3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4"/>
                    <pic:cNvPicPr/>
                  </pic:nvPicPr>
                  <pic:blipFill>
                    <a:blip r:embed="rId8" cstate="print"/>
                    <a:srcRect l="0" t="0" r="0" b="0"/>
                    <a:stretch/>
                  </pic:blipFill>
                  <pic:spPr>
                    <a:xfrm rot="0">
                      <a:off x="0" y="0"/>
                      <a:ext cx="7644130" cy="10810875"/>
                    </a:xfrm>
                    <a:prstGeom prst="rec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 xml:space="preserve">PERAN FISIOTERAPIS PADA KASUS GUILLIAN BARRE SYNDROME:  </w:t>
      </w:r>
    </w:p>
    <w:p>
      <w:pPr>
        <w:pStyle w:val="style62"/>
        <w:jc w:val="center"/>
        <w:rPr>
          <w:rFonts w:ascii="Times New Roman" w:cs="Times New Roman" w:hAnsi="Times New Roman"/>
        </w:rPr>
      </w:pPr>
      <w:r>
        <w:rPr>
          <w:rFonts w:ascii="Times New Roman" w:cs="Times New Roman" w:hAnsi="Times New Roman"/>
        </w:rPr>
        <w:t>PROBLEM MUSCULOSKELETAL</w:t>
      </w:r>
    </w:p>
    <w:bookmarkStart w:id="4" w:name="_Toc88938678"/>
    <w:p>
      <w:pPr>
        <w:pStyle w:val="style1"/>
        <w:numPr>
          <w:ilvl w:val="0"/>
          <w:numId w:val="1"/>
        </w:numPr>
        <w:rPr>
          <w:rFonts w:ascii="Times New Roman" w:cs="Times New Roman" w:hAnsi="Times New Roman"/>
        </w:rPr>
      </w:pPr>
      <w:r>
        <w:rPr>
          <w:rFonts w:ascii="Times New Roman" w:cs="Times New Roman" w:hAnsi="Times New Roman"/>
          <w:color w:val="auto"/>
        </w:rPr>
        <w:t>Pendahuluan</w:t>
      </w:r>
      <w:bookmarkEnd w:id="4"/>
    </w:p>
    <w:p>
      <w:pPr>
        <w:pStyle w:val="style0"/>
        <w:ind w:firstLine="284"/>
        <w:jc w:val="center"/>
        <w:rPr>
          <w:rFonts w:ascii="Times New Roman" w:cs="Times New Roman" w:hAnsi="Times New Roman"/>
          <w:b/>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3" behindDoc="false" locked="false" layoutInCell="true" allowOverlap="true">
                <wp:simplePos x="0" y="0"/>
                <wp:positionH relativeFrom="column">
                  <wp:posOffset>593390</wp:posOffset>
                </wp:positionH>
                <wp:positionV relativeFrom="paragraph">
                  <wp:posOffset>2900057</wp:posOffset>
                </wp:positionV>
                <wp:extent cx="4606505" cy="276044"/>
                <wp:effectExtent l="0" t="0" r="22860" b="10160"/>
                <wp:wrapNone/>
                <wp:docPr id="1030" name="Text Box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606505" cy="276044"/>
                        </a:xfrm>
                        <a:prstGeom prst="rect"/>
                        <a:solidFill>
                          <a:srgbClr val="ffffff"/>
                        </a:solidFill>
                        <a:ln cmpd="sng" cap="flat" w="6350">
                          <a:solidFill>
                            <a:srgbClr val="ffffff"/>
                          </a:solidFill>
                          <a:prstDash val="solid"/>
                          <a:round/>
                          <a:headEnd/>
                          <a:tailEnd/>
                        </a:ln>
                      </wps:spPr>
                      <wps:txbx id="1030">
                        <w:txbxContent>
                          <w:p>
                            <w:pPr>
                              <w:pStyle w:val="style0"/>
                              <w:rPr/>
                            </w:pPr>
                            <w:r>
                              <w:t>Guillain Barre Syndrome. Sumber: propelphysiotherapy.com</w:t>
                            </w:r>
                          </w:p>
                          <w:p>
                            <w:pPr>
                              <w:pStyle w:val="style0"/>
                              <w:rPr/>
                            </w:pPr>
                          </w:p>
                        </w:txbxContent>
                      </wps:txbx>
                      <wps:bodyPr lIns="91440" rIns="91440" tIns="45720" bIns="45720" vert="horz" anchor="t" wrap="square">
                        <a:prstTxWarp prst="textNoShape"/>
                        <a:noAutofit/>
                      </wps:bodyPr>
                    </wps:wsp>
                  </a:graphicData>
                </a:graphic>
                <wp14:sizeRelV relativeFrom="margin">
                  <wp14:pctHeight>0</wp14:pctHeight>
                </wp14:sizeRelV>
              </wp:anchor>
            </w:drawing>
          </mc:Choice>
          <mc:Fallback>
            <w:pict>
              <v:rect id="1030" fillcolor="white" stroked="t" style="position:absolute;margin-left:46.72pt;margin-top:228.35pt;width:362.72pt;height:21.74pt;z-index:3;mso-position-horizontal-relative:text;mso-position-vertical-relative:text;mso-height-percent:0;mso-width-relative:page;mso-height-relative:margin;mso-wrap-distance-left:0.0pt;mso-wrap-distance-right:0.0pt;visibility:visible;">
                <v:stroke color="white" weight="0.5pt"/>
                <v:fill/>
                <v:textbox inset="7.2pt,3.6pt,7.2pt,3.6pt">
                  <w:txbxContent>
                    <w:p>
                      <w:pPr>
                        <w:pStyle w:val="style0"/>
                        <w:rPr/>
                      </w:pPr>
                      <w:r>
                        <w:t>Guillain Barre Syndrome. Sumber: propelphysiotherapy.com</w:t>
                      </w:r>
                    </w:p>
                    <w:p>
                      <w:pPr>
                        <w:pStyle w:val="style0"/>
                        <w:rPr/>
                      </w:pPr>
                    </w:p>
                  </w:txbxContent>
                </v:textbox>
              </v:rect>
            </w:pict>
          </mc:Fallback>
        </mc:AlternateContent>
      </w:r>
      <w:r>
        <w:rPr>
          <w:rFonts w:ascii="Times New Roman" w:cs="Times New Roman" w:hAnsi="Times New Roman"/>
          <w:b/>
          <w:noProof/>
          <w:sz w:val="24"/>
          <w:szCs w:val="24"/>
          <w:lang w:val="id-ID" w:eastAsia="id-ID"/>
        </w:rPr>
        <w:drawing>
          <wp:inline distL="0" distT="0" distB="0" distR="0">
            <wp:extent cx="5400675" cy="3037840"/>
            <wp:effectExtent l="0" t="0" r="9525" b="0"/>
            <wp:docPr id="1031"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8"/>
                    <pic:cNvPicPr/>
                  </pic:nvPicPr>
                  <pic:blipFill>
                    <a:blip r:embed="rId9" cstate="print"/>
                    <a:srcRect l="0" t="0" r="0" b="0"/>
                    <a:stretch/>
                  </pic:blipFill>
                  <pic:spPr>
                    <a:xfrm rot="0">
                      <a:off x="0" y="0"/>
                      <a:ext cx="5400675" cy="3037840"/>
                    </a:xfrm>
                    <a:prstGeom prst="rect"/>
                  </pic:spPr>
                </pic:pic>
              </a:graphicData>
            </a:graphic>
          </wp:inline>
        </w:drawing>
      </w:r>
    </w:p>
    <w:p>
      <w:pPr>
        <w:pStyle w:val="style0"/>
        <w:spacing w:lineRule="auto" w:line="360"/>
        <w:ind w:firstLine="284"/>
        <w:jc w:val="both"/>
        <w:rPr>
          <w:rFonts w:ascii="Times New Roman" w:cs="Times New Roman" w:hAnsi="Times New Roman"/>
          <w:sz w:val="24"/>
          <w:szCs w:val="24"/>
        </w:rPr>
      </w:pP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Belakangan ini kita dihadapkan pada kasus-kasus penyakit yang menyerang sistem imun dan memperlemah sistem kekebalan tubuh. Kasus tersebut biasanya meluas melalui penyebaran virus. Namun lain halnya dengan kasus penyakit yang satu ini, kelainan ini di sebabkan oleh virus yang mengakibatkan sistem imun itu sendiri menyerang serabut myelin pada saraf. Penyakit ini bernama Guillian Barre syndrome.</w:t>
      </w: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Guillian Barre Syndrome (GBS) adalah penyakit inflamasi pada Periferal Nervous System dan merupakan penyebab paling umum dari paralisis flaksid akut, dengan insiden global tahunan sekitar 1-2 per 100.000 kasus pertahun (sejvar JJ, 2011). Penyakit ini terjadi akibat penyimpangan imun yang menyebabkan kerusakan saraf perifer, susunan saraf pusat, dan saraf otonom pada tubuh manusia.</w:t>
      </w:r>
    </w:p>
    <w:p>
      <w:pPr>
        <w:pStyle w:val="style0"/>
        <w:spacing w:lineRule="auto" w:line="360"/>
        <w:ind w:firstLine="284"/>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4" behindDoc="false" locked="false" layoutInCell="true" allowOverlap="true">
                <wp:simplePos x="0" y="0"/>
                <wp:positionH relativeFrom="column">
                  <wp:posOffset>619268</wp:posOffset>
                </wp:positionH>
                <wp:positionV relativeFrom="paragraph">
                  <wp:posOffset>2280261</wp:posOffset>
                </wp:positionV>
                <wp:extent cx="4347713" cy="310551"/>
                <wp:effectExtent l="0" t="0" r="15240" b="13334"/>
                <wp:wrapNone/>
                <wp:docPr id="1032" name="Text Box 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347713" cy="310551"/>
                        </a:xfrm>
                        <a:prstGeom prst="rect"/>
                        <a:solidFill>
                          <a:srgbClr val="ffffff"/>
                        </a:solidFill>
                        <a:ln cmpd="sng" cap="flat" w="6350">
                          <a:solidFill>
                            <a:srgbClr val="ffffff"/>
                          </a:solidFill>
                          <a:prstDash val="solid"/>
                          <a:round/>
                          <a:headEnd/>
                          <a:tailEnd/>
                        </a:ln>
                      </wps:spPr>
                      <wps:txbx id="1032">
                        <w:txbxContent>
                          <w:p>
                            <w:pPr>
                              <w:pStyle w:val="style0"/>
                              <w:rPr/>
                            </w:pPr>
                            <w:r>
                              <w:t>Guillain Barre Syndrome. Sumber: emergencymedicinekenya.com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2" fillcolor="white" stroked="t" style="position:absolute;margin-left:48.76pt;margin-top:179.55pt;width:342.34pt;height:24.45pt;z-index:4;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pPr>
                      <w:r>
                        <w:t>Guillain Barre Syndrome. Sumber: emergencymedicinekenya.com</w:t>
                      </w:r>
                    </w:p>
                  </w:txbxContent>
                </v:textbox>
              </v:rect>
            </w:pict>
          </mc:Fallback>
        </mc:AlternateContent>
      </w:r>
      <w:r>
        <w:rPr>
          <w:rFonts w:ascii="Times New Roman" w:cs="Times New Roman" w:hAnsi="Times New Roman"/>
          <w:noProof/>
          <w:sz w:val="24"/>
          <w:szCs w:val="24"/>
          <w:lang w:val="id-ID" w:eastAsia="id-ID"/>
        </w:rPr>
        <w:drawing>
          <wp:inline distL="0" distT="0" distB="0" distR="0">
            <wp:extent cx="4374181" cy="2242868"/>
            <wp:effectExtent l="0" t="0" r="7620" b="508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0" cstate="print"/>
                    <a:srcRect l="0" t="0" r="0" b="0"/>
                    <a:stretch/>
                  </pic:blipFill>
                  <pic:spPr>
                    <a:xfrm rot="0">
                      <a:off x="0" y="0"/>
                      <a:ext cx="4374181" cy="2242868"/>
                    </a:xfrm>
                    <a:prstGeom prst="rect"/>
                  </pic:spPr>
                </pic:pic>
              </a:graphicData>
            </a:graphic>
          </wp:inline>
        </w:drawing>
      </w:r>
    </w:p>
    <w:p>
      <w:pPr>
        <w:pStyle w:val="style0"/>
        <w:spacing w:lineRule="auto" w:line="360"/>
        <w:ind w:firstLine="284"/>
        <w:jc w:val="both"/>
        <w:rPr>
          <w:rFonts w:ascii="Times New Roman" w:cs="Times New Roman" w:hAnsi="Times New Roman"/>
          <w:sz w:val="24"/>
          <w:szCs w:val="24"/>
        </w:rPr>
      </w:pP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Para pasien biasanya akan mengeluh masalah kelemahan otot sekaligus tanda-tanda sensorik yang menjalar dari tubuh bagian bawah naik hingga tubuh bagian atas. Sekitar 20% kasus GBS mengalami gagal pernafasan dan harus diberikan ventilasi mekanis. Dikatakan pula aritma jantung dan ketidakstabilan tekanan darah juga menjadi salah satu masalah GBS ketika menyerang sistem saraf otonom. (William HJ, 2016).</w:t>
      </w: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Meskipun termasuk kasus yang sangat langkah, namun peyakit ini tidak biasa terlepas dari perhatian fisioterapis dalam  hal  penanganannya. Untuk itu fisioterapis perlu mengetahui problem dan program rehabilitasi yang dapat membantu pasien pada masa rehabilitasi.</w:t>
      </w:r>
    </w:p>
    <w:bookmarkStart w:id="5" w:name="_Toc88938679"/>
    <w:p>
      <w:pPr>
        <w:pStyle w:val="style1"/>
        <w:numPr>
          <w:ilvl w:val="0"/>
          <w:numId w:val="1"/>
        </w:numPr>
        <w:spacing w:lineRule="auto" w:line="360"/>
        <w:rPr>
          <w:rFonts w:ascii="Times New Roman" w:cs="Times New Roman" w:hAnsi="Times New Roman"/>
          <w:szCs w:val="24"/>
        </w:rPr>
      </w:pPr>
      <w:r>
        <w:rPr>
          <w:rFonts w:ascii="Times New Roman" w:cs="Times New Roman" w:hAnsi="Times New Roman"/>
          <w:color w:val="auto"/>
          <w:szCs w:val="24"/>
        </w:rPr>
        <w:t>Pembahasan</w:t>
      </w:r>
      <w:bookmarkEnd w:id="5"/>
      <w:r>
        <w:rPr>
          <w:rFonts w:ascii="Times New Roman" w:cs="Times New Roman" w:hAnsi="Times New Roman"/>
          <w:szCs w:val="24"/>
        </w:rPr>
        <w:t xml:space="preserve"> </w:t>
      </w: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Dari kasus yang telah disebutkan, guiilian barre syndrome terbagi menjadi empat problem yang harus diselesaikan. Selain masalah yang beruhubungan dengan saraf otonom, sensorik, dan kardiopulmonaris. Terdapat masalah musculoskeletal yang harus menjadi perhatian penting seorang fisioterapis dalam upaya mengembalikan fungsi fisik.</w:t>
      </w: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Program rehabilitasi bertujuan untuk mengurangi kecacatan. Untuk program latihan pasien dengan GBS dapat melakukan latihan berupa latihan rentang gerak, bersepeda stasioner, serta latihan berjalan dengan kekuatan. Namun perlu diingat untuk tetap mempetimbangkan kekuatan pasien agar tidak terjadi kelelahan yang berlebih. (Simatos Arsinault N, 2016)</w:t>
      </w:r>
    </w:p>
    <w:bookmarkStart w:id="6" w:name="_Toc88938680"/>
    <w:p>
      <w:pPr>
        <w:pStyle w:val="style2"/>
        <w:numPr>
          <w:ilvl w:val="0"/>
          <w:numId w:val="3"/>
        </w:numPr>
        <w:spacing w:lineRule="auto" w:line="360"/>
        <w:rPr>
          <w:rFonts w:ascii="Times New Roman" w:cs="Times New Roman" w:hAnsi="Times New Roman"/>
          <w:color w:val="auto"/>
          <w:sz w:val="24"/>
          <w:szCs w:val="24"/>
        </w:rPr>
      </w:pPr>
      <w:r>
        <w:rPr>
          <w:rFonts w:ascii="Times New Roman" w:cs="Times New Roman" w:hAnsi="Times New Roman"/>
          <w:color w:val="auto"/>
          <w:sz w:val="24"/>
          <w:szCs w:val="24"/>
        </w:rPr>
        <w:t xml:space="preserve">Latihan </w:t>
      </w:r>
      <w:r>
        <w:rPr>
          <w:rFonts w:ascii="Times New Roman" w:cs="Times New Roman" w:hAnsi="Times New Roman"/>
          <w:color w:val="auto"/>
          <w:sz w:val="24"/>
          <w:szCs w:val="24"/>
        </w:rPr>
        <w:t xml:space="preserve">Rentang Gerak </w:t>
      </w:r>
      <w:r>
        <w:rPr>
          <w:rFonts w:ascii="Times New Roman" w:cs="Times New Roman" w:hAnsi="Times New Roman"/>
          <w:color w:val="auto"/>
          <w:sz w:val="24"/>
          <w:szCs w:val="24"/>
        </w:rPr>
        <w:t>(ROM Ecercise)</w:t>
      </w:r>
      <w:bookmarkEnd w:id="6"/>
    </w:p>
    <w:p>
      <w:pPr>
        <w:pStyle w:val="style179"/>
        <w:spacing w:lineRule="auto" w:line="360"/>
        <w:ind w:left="567"/>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5" behindDoc="false" locked="false" layoutInCell="true" allowOverlap="true">
                <wp:simplePos x="0" y="0"/>
                <wp:positionH relativeFrom="column">
                  <wp:posOffset>1516308</wp:posOffset>
                </wp:positionH>
                <wp:positionV relativeFrom="paragraph">
                  <wp:posOffset>1487697</wp:posOffset>
                </wp:positionV>
                <wp:extent cx="3381555" cy="310551"/>
                <wp:effectExtent l="0" t="0" r="28575" b="13334"/>
                <wp:wrapNone/>
                <wp:docPr id="1034" name="Text Box 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34">
                        <w:txbxContent>
                          <w:p>
                            <w:pPr>
                              <w:pStyle w:val="style0"/>
                              <w:rPr/>
                            </w:pPr>
                            <w:r>
                              <w:t>ROM Exercise. Sumber: bhaktirahayu.com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4" fillcolor="white" stroked="t" style="position:absolute;margin-left:119.39pt;margin-top:117.14pt;width:266.26pt;height:24.45pt;z-index:5;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pPr>
                      <w:r>
                        <w:t>ROM Exercise. Sumber: bhaktirahayu.com</w:t>
                      </w:r>
                    </w:p>
                  </w:txbxContent>
                </v:textbox>
              </v:rect>
            </w:pict>
          </mc:Fallback>
        </mc:AlternateContent>
      </w:r>
      <w:r>
        <w:rPr>
          <w:rFonts w:ascii="Times New Roman" w:cs="Times New Roman" w:hAnsi="Times New Roman"/>
          <w:noProof/>
          <w:sz w:val="24"/>
          <w:szCs w:val="24"/>
          <w:lang w:val="id-ID" w:eastAsia="id-ID"/>
        </w:rPr>
        <w:drawing>
          <wp:inline distL="0" distT="0" distB="0" distR="0">
            <wp:extent cx="2847975" cy="1609725"/>
            <wp:effectExtent l="0" t="0" r="9525" b="9525"/>
            <wp:docPr id="1035"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2"/>
                    <pic:cNvPicPr/>
                  </pic:nvPicPr>
                  <pic:blipFill>
                    <a:blip r:embed="rId11" cstate="print"/>
                    <a:srcRect l="0" t="0" r="0" b="0"/>
                    <a:stretch/>
                  </pic:blipFill>
                  <pic:spPr>
                    <a:xfrm rot="0">
                      <a:off x="0" y="0"/>
                      <a:ext cx="2847975" cy="1609725"/>
                    </a:xfrm>
                    <a:prstGeom prst="rect"/>
                  </pic:spPr>
                </pic:pic>
              </a:graphicData>
            </a:graphic>
          </wp:inline>
        </w:drawing>
      </w:r>
    </w:p>
    <w:p>
      <w:pPr>
        <w:pStyle w:val="style179"/>
        <w:spacing w:lineRule="auto" w:line="360"/>
        <w:ind w:left="0" w:firstLine="567"/>
        <w:jc w:val="both"/>
        <w:rPr>
          <w:rFonts w:ascii="Times New Roman" w:cs="Times New Roman" w:hAnsi="Times New Roman"/>
          <w:sz w:val="24"/>
          <w:szCs w:val="24"/>
        </w:rPr>
      </w:pPr>
    </w:p>
    <w:p>
      <w:pPr>
        <w:pStyle w:val="style179"/>
        <w:spacing w:lineRule="auto" w:line="360"/>
        <w:ind w:left="0" w:firstLine="284"/>
        <w:jc w:val="both"/>
        <w:rPr>
          <w:rFonts w:ascii="Times New Roman" w:cs="Times New Roman" w:hAnsi="Times New Roman"/>
          <w:sz w:val="24"/>
          <w:szCs w:val="24"/>
        </w:rPr>
      </w:pPr>
      <w:r>
        <w:rPr>
          <w:rFonts w:ascii="Times New Roman" w:cs="Times New Roman" w:hAnsi="Times New Roman"/>
          <w:sz w:val="24"/>
          <w:szCs w:val="24"/>
        </w:rPr>
        <w:t>Rentang gerak adalah derajat maksimum pergerakan sendi yang bisa dilakukan seseorang pada salah satu dari perpotogan tubuh yaitu frontal, sagital dan transversal.</w:t>
      </w:r>
    </w:p>
    <w:p>
      <w:pPr>
        <w:pStyle w:val="style179"/>
        <w:numPr>
          <w:ilvl w:val="0"/>
          <w:numId w:val="2"/>
        </w:numPr>
        <w:spacing w:lineRule="auto" w:line="360"/>
        <w:ind w:left="284" w:hanging="284"/>
        <w:jc w:val="both"/>
        <w:rPr>
          <w:rFonts w:ascii="Times New Roman" w:cs="Times New Roman" w:hAnsi="Times New Roman"/>
          <w:sz w:val="24"/>
          <w:szCs w:val="24"/>
        </w:rPr>
      </w:pPr>
      <w:r>
        <w:rPr>
          <w:rFonts w:ascii="Times New Roman" w:cs="Times New Roman" w:hAnsi="Times New Roman"/>
          <w:sz w:val="24"/>
          <w:szCs w:val="24"/>
        </w:rPr>
        <w:t>Latihan rentang gerak aktif, dikatakan sebagai latihan rentang gerak yang aktif apabila pasien bisa melakukan latihan sendiri dengan instruksi dari fisioterapis.</w:t>
      </w:r>
    </w:p>
    <w:p>
      <w:pPr>
        <w:pStyle w:val="style179"/>
        <w:numPr>
          <w:ilvl w:val="0"/>
          <w:numId w:val="2"/>
        </w:numPr>
        <w:spacing w:lineRule="auto" w:line="360"/>
        <w:ind w:left="284" w:hanging="284"/>
        <w:jc w:val="both"/>
        <w:rPr>
          <w:rFonts w:ascii="Times New Roman" w:cs="Times New Roman" w:hAnsi="Times New Roman"/>
          <w:sz w:val="24"/>
          <w:szCs w:val="24"/>
        </w:rPr>
      </w:pPr>
      <w:r>
        <w:rPr>
          <w:rFonts w:ascii="Times New Roman" w:cs="Times New Roman" w:hAnsi="Times New Roman"/>
          <w:sz w:val="24"/>
          <w:szCs w:val="24"/>
        </w:rPr>
        <w:t>Latihan rentang gerak pasif, apabila pasien latihan dengan bantuan fisioterapi secara langsung dalam menggerakkan sendinya.</w:t>
      </w: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Dalam riwayat kasusnya, fisher merupakan penulis pertama yang menerapkan sesi terapi fisik menggunakan ROM. Diamana pada awalnya fisioterapis akan memberikan latihan perkembangan dari ROM pasif melalui AROM (ROM Aktif) yang dihilangkan gravitasinya. Latihan dilakukan untuk ekstremitas atas, bawah dan trunk dengan 5-10 pengulangan. Latihan dihentikan sebelum pasien mengalami kelelahan. Biasanya sekitar 60 menit setiap hari. (Fisher, 2008).</w:t>
      </w:r>
    </w:p>
    <w:bookmarkStart w:id="7" w:name="_Toc88938681"/>
    <w:p>
      <w:pPr>
        <w:pStyle w:val="style2"/>
        <w:numPr>
          <w:ilvl w:val="0"/>
          <w:numId w:val="3"/>
        </w:numPr>
        <w:spacing w:lineRule="auto" w:line="360"/>
        <w:rPr>
          <w:rFonts w:ascii="Times New Roman" w:cs="Times New Roman" w:hAnsi="Times New Roman"/>
          <w:color w:val="auto"/>
          <w:sz w:val="24"/>
          <w:szCs w:val="24"/>
        </w:rPr>
      </w:pPr>
      <w:r>
        <w:rPr>
          <w:rFonts w:ascii="Times New Roman" w:cs="Times New Roman" w:hAnsi="Times New Roman"/>
          <w:color w:val="auto"/>
          <w:sz w:val="24"/>
          <w:szCs w:val="24"/>
        </w:rPr>
        <w:t xml:space="preserve">Bersepeda </w:t>
      </w:r>
      <w:r>
        <w:rPr>
          <w:rFonts w:ascii="Times New Roman" w:cs="Times New Roman" w:hAnsi="Times New Roman"/>
          <w:color w:val="auto"/>
          <w:sz w:val="24"/>
          <w:szCs w:val="24"/>
        </w:rPr>
        <w:t>Stasioner</w:t>
      </w:r>
      <w:bookmarkEnd w:id="7"/>
    </w:p>
    <w:p>
      <w:pPr>
        <w:pStyle w:val="style0"/>
        <w:spacing w:lineRule="auto" w:line="360"/>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6" behindDoc="false" locked="false" layoutInCell="true" allowOverlap="true">
                <wp:simplePos x="0" y="0"/>
                <wp:positionH relativeFrom="column">
                  <wp:posOffset>1242203</wp:posOffset>
                </wp:positionH>
                <wp:positionV relativeFrom="paragraph">
                  <wp:posOffset>1582672</wp:posOffset>
                </wp:positionV>
                <wp:extent cx="3381555" cy="310551"/>
                <wp:effectExtent l="0" t="0" r="28575" b="13334"/>
                <wp:wrapNone/>
                <wp:docPr id="1036" name="Text Box 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36">
                        <w:txbxContent>
                          <w:p>
                            <w:pPr>
                              <w:pStyle w:val="style0"/>
                              <w:rPr/>
                            </w:pPr>
                            <w:r>
                              <w:t>Bersepeda stationer. Sumber: tokopedia.com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6" fillcolor="white" stroked="t" style="position:absolute;margin-left:97.81pt;margin-top:124.62pt;width:266.26pt;height:24.45pt;z-index:6;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pPr>
                      <w:r>
                        <w:t>Bersepeda stationer. Sumber: tokopedia.com</w:t>
                      </w:r>
                    </w:p>
                  </w:txbxContent>
                </v:textbox>
              </v:rect>
            </w:pict>
          </mc:Fallback>
        </mc:AlternateContent>
      </w:r>
      <w:r>
        <w:rPr>
          <w:rFonts w:ascii="Times New Roman" w:cs="Times New Roman" w:hAnsi="Times New Roman"/>
          <w:noProof/>
          <w:sz w:val="24"/>
          <w:szCs w:val="24"/>
          <w:lang w:val="id-ID" w:eastAsia="id-ID"/>
        </w:rPr>
        <w:drawing>
          <wp:inline distL="0" distT="0" distB="0" distR="0">
            <wp:extent cx="2971800" cy="1533525"/>
            <wp:effectExtent l="0" t="0" r="0" b="9525"/>
            <wp:docPr id="1037"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3"/>
                    <pic:cNvPicPr/>
                  </pic:nvPicPr>
                  <pic:blipFill>
                    <a:blip r:embed="rId12" cstate="print"/>
                    <a:srcRect l="0" t="0" r="0" b="0"/>
                    <a:stretch/>
                  </pic:blipFill>
                  <pic:spPr>
                    <a:xfrm rot="0">
                      <a:off x="0" y="0"/>
                      <a:ext cx="2971800" cy="1533525"/>
                    </a:xfrm>
                    <a:prstGeom prst="rect"/>
                  </pic:spPr>
                </pic:pic>
              </a:graphicData>
            </a:graphic>
          </wp:inline>
        </w:drawing>
      </w:r>
    </w:p>
    <w:p>
      <w:pPr>
        <w:pStyle w:val="style0"/>
        <w:spacing w:lineRule="auto" w:line="360"/>
        <w:jc w:val="center"/>
        <w:rPr>
          <w:rFonts w:ascii="Times New Roman" w:cs="Times New Roman" w:hAnsi="Times New Roman"/>
          <w:sz w:val="24"/>
          <w:szCs w:val="24"/>
        </w:rPr>
      </w:pPr>
    </w:p>
    <w:p>
      <w:pPr>
        <w:pStyle w:val="style179"/>
        <w:spacing w:lineRule="auto" w:line="360"/>
        <w:ind w:left="0" w:firstLine="284"/>
        <w:jc w:val="both"/>
        <w:rPr>
          <w:rFonts w:ascii="Times New Roman" w:cs="Times New Roman" w:hAnsi="Times New Roman"/>
          <w:sz w:val="24"/>
          <w:szCs w:val="24"/>
        </w:rPr>
      </w:pPr>
      <w:r>
        <w:rPr>
          <w:rFonts w:ascii="Times New Roman" w:cs="Times New Roman" w:hAnsi="Times New Roman"/>
          <w:sz w:val="24"/>
          <w:szCs w:val="24"/>
        </w:rPr>
        <w:t>Alat ini merupakan alat olahraga yang digunakan dengan cara menggayuh sepeda di tempat. Fisioterapis bisa memberikan latihan ini pada pasien yang kesulitan melakukan geraka</w:t>
      </w:r>
      <w:r>
        <w:rPr>
          <w:rFonts w:ascii="Times New Roman" w:cs="Times New Roman" w:hAnsi="Times New Roman"/>
          <w:sz w:val="24"/>
          <w:szCs w:val="24"/>
        </w:rPr>
        <w:t>n sendi pada ekstremitas bawah.</w:t>
      </w:r>
    </w:p>
    <w:p>
      <w:pPr>
        <w:pStyle w:val="style179"/>
        <w:spacing w:lineRule="auto" w:line="360"/>
        <w:ind w:left="0" w:firstLine="284"/>
        <w:jc w:val="both"/>
        <w:rPr>
          <w:rFonts w:ascii="Times New Roman" w:cs="Times New Roman" w:hAnsi="Times New Roman"/>
          <w:sz w:val="24"/>
          <w:szCs w:val="24"/>
        </w:rPr>
      </w:pPr>
      <w:r>
        <w:rPr>
          <w:rFonts w:ascii="Times New Roman" w:cs="Times New Roman" w:hAnsi="Times New Roman"/>
          <w:sz w:val="24"/>
          <w:szCs w:val="24"/>
        </w:rPr>
        <w:t>Dalam riwayat kasusnya, tercatat Pitetti,1993, menjadi penulis tunggal pertama yang memaparkan latihan menggunakan sepeda stasioner. Disini penulis memaparkan bahwa SAE (Schwinn Airdyne ergometer), BE (bicycle ergometer), dan ACE (arm-crank ergometer) sebagai alat yang digunakan. Untuk tes ACE, pasien memulai mengengkol lengan dengan kekuatan 10 W setiap 2 menit. Tingkat kerja bisa ditingkatkan 10 W setiap 2 menit. Sedangkan BE dan SAE diberikan latihan dengan beban kerja 25 W selama 2 menit.</w:t>
      </w:r>
      <w:r>
        <w:rPr>
          <w:rFonts w:ascii="Times New Roman" w:cs="Times New Roman" w:hAnsi="Times New Roman"/>
          <w:sz w:val="24"/>
          <w:szCs w:val="24"/>
          <w:lang w:val="en-US"/>
        </w:rPr>
        <w:t xml:space="preserve"> (Pitetti, 1993)</w:t>
      </w:r>
    </w:p>
    <w:bookmarkStart w:id="8" w:name="_Toc88938682"/>
    <w:p>
      <w:pPr>
        <w:pStyle w:val="style2"/>
        <w:numPr>
          <w:ilvl w:val="0"/>
          <w:numId w:val="3"/>
        </w:numPr>
        <w:spacing w:lineRule="auto" w:line="360"/>
        <w:rPr>
          <w:rFonts w:ascii="Times New Roman" w:cs="Times New Roman" w:hAnsi="Times New Roman"/>
          <w:color w:val="auto"/>
          <w:sz w:val="24"/>
          <w:szCs w:val="24"/>
        </w:rPr>
      </w:pPr>
      <w:r>
        <w:rPr>
          <w:rFonts w:ascii="Times New Roman" w:cs="Times New Roman" w:hAnsi="Times New Roman"/>
          <w:color w:val="auto"/>
          <w:sz w:val="24"/>
          <w:szCs w:val="24"/>
        </w:rPr>
        <w:t xml:space="preserve">Latihan </w:t>
      </w:r>
      <w:r>
        <w:rPr>
          <w:rFonts w:ascii="Times New Roman" w:cs="Times New Roman" w:hAnsi="Times New Roman"/>
          <w:color w:val="auto"/>
          <w:sz w:val="24"/>
          <w:szCs w:val="24"/>
        </w:rPr>
        <w:t>Berjalan Kaki</w:t>
      </w:r>
      <w:bookmarkEnd w:id="8"/>
    </w:p>
    <w:p>
      <w:pPr>
        <w:pStyle w:val="style0"/>
        <w:spacing w:lineRule="auto" w:line="360"/>
        <w:ind w:left="851"/>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7" behindDoc="false" locked="false" layoutInCell="true" allowOverlap="true">
                <wp:simplePos x="0" y="0"/>
                <wp:positionH relativeFrom="column">
                  <wp:posOffset>1104157</wp:posOffset>
                </wp:positionH>
                <wp:positionV relativeFrom="paragraph">
                  <wp:posOffset>2616188</wp:posOffset>
                </wp:positionV>
                <wp:extent cx="3381555" cy="310551"/>
                <wp:effectExtent l="0" t="0" r="28575" b="13334"/>
                <wp:wrapNone/>
                <wp:docPr id="1038" name="Text Box 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38">
                        <w:txbxContent>
                          <w:p>
                            <w:pPr>
                              <w:pStyle w:val="style0"/>
                              <w:rPr/>
                            </w:pPr>
                            <w:r>
                              <w:t>Berjalan kaki. Sumber: detikhealth.com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8" fillcolor="white" stroked="t" style="position:absolute;margin-left:86.94pt;margin-top:206.0pt;width:266.26pt;height:24.45pt;z-index:7;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pPr>
                      <w:r>
                        <w:t>Berjalan kaki. Sumber: detikhealth.com</w:t>
                      </w:r>
                    </w:p>
                  </w:txbxContent>
                </v:textbox>
              </v:rect>
            </w:pict>
          </mc:Fallback>
        </mc:AlternateContent>
      </w:r>
      <w:r>
        <w:rPr>
          <w:rFonts w:ascii="Times New Roman" w:cs="Times New Roman" w:hAnsi="Times New Roman"/>
          <w:noProof/>
          <w:sz w:val="24"/>
          <w:szCs w:val="24"/>
          <w:lang w:val="id-ID" w:eastAsia="id-ID"/>
        </w:rPr>
        <w:drawing>
          <wp:inline distL="0" distT="0" distB="0" distR="0">
            <wp:extent cx="4543110" cy="2559205"/>
            <wp:effectExtent l="0" t="0" r="0" b="0"/>
            <wp:docPr id="1039"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srcRect l="0" t="0" r="0" b="0"/>
                    <a:stretch/>
                  </pic:blipFill>
                  <pic:spPr>
                    <a:xfrm rot="0">
                      <a:off x="0" y="0"/>
                      <a:ext cx="4543110" cy="2559205"/>
                    </a:xfrm>
                    <a:prstGeom prst="rect"/>
                  </pic:spPr>
                </pic:pic>
              </a:graphicData>
            </a:graphic>
          </wp:inline>
        </w:drawing>
      </w:r>
    </w:p>
    <w:p>
      <w:pPr>
        <w:pStyle w:val="style0"/>
        <w:spacing w:lineRule="auto" w:line="360"/>
        <w:jc w:val="center"/>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Fisioterapis bisa memberikan latihan berjalan untuk meningkatkan kualitas gerak otot dan sendi. Menurut catatan, latihan berjalan kaki dilakukan selama 10 minggu dengan dilakukan 3x / minngu selama 20-27 menit. Pasien dilarang bekerja di atas beban kerja 45% dari catatan SDM maksimal. Berjalan dilakukan di lorong dalam ruangan.. pasien diarahkan untuk berulang kali berjalan kaki di sepanjang lorong yang memiliki panjan</w:t>
      </w:r>
      <w:r>
        <w:rPr>
          <w:rFonts w:ascii="Times New Roman" w:cs="Times New Roman" w:hAnsi="Times New Roman"/>
          <w:sz w:val="24"/>
          <w:szCs w:val="24"/>
        </w:rPr>
        <w:t>g 1,6 kilometer. (Karpet, 1991) d</w:t>
      </w:r>
      <w:r>
        <w:rPr>
          <w:rFonts w:ascii="Times New Roman" w:cs="Times New Roman" w:hAnsi="Times New Roman"/>
          <w:sz w:val="24"/>
          <w:szCs w:val="24"/>
        </w:rPr>
        <w:t xml:space="preserve">an dari keseluruhan latihan didapati pasien mengalami peningkatan musculoskeletal yang signifikat. </w:t>
      </w:r>
    </w:p>
    <w:p>
      <w:pPr>
        <w:pStyle w:val="style0"/>
        <w:rPr/>
      </w:pPr>
      <w:r>
        <w:t>Meskipun presentasi yang dinyatakan berbeda tiap aktivitas tergantung dengan kekuatan dan intensitas latihan. (Karpet WB, 1991 dan Fisher TB, 2008)</w:t>
      </w:r>
    </w:p>
    <w:bookmarkStart w:id="9" w:name="_Toc88938683"/>
    <w:p>
      <w:pPr>
        <w:pStyle w:val="style1"/>
        <w:numPr>
          <w:ilvl w:val="0"/>
          <w:numId w:val="1"/>
        </w:numPr>
        <w:spacing w:lineRule="auto" w:line="360"/>
        <w:rPr>
          <w:rFonts w:ascii="Times New Roman" w:cs="Times New Roman" w:hAnsi="Times New Roman"/>
          <w:color w:val="auto"/>
          <w:sz w:val="24"/>
          <w:szCs w:val="24"/>
        </w:rPr>
      </w:pPr>
      <w:r>
        <w:rPr>
          <w:rFonts w:ascii="Times New Roman" w:cs="Times New Roman" w:hAnsi="Times New Roman"/>
          <w:color w:val="auto"/>
          <w:sz w:val="24"/>
          <w:szCs w:val="24"/>
        </w:rPr>
        <w:t>Kesimpulan</w:t>
      </w:r>
      <w:bookmarkEnd w:id="9"/>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Guillian Barre Syndrome (GBS) adalah penyakit inflamasi pada Periferal Nervous System dan merupakan penyebab paling umum dari paralisis flaksid akut. Penyakit ini menyebabkan timbulnya infeksi pernafasan, infeksi pencernaan sensitifitas sensasi, dan yang paling umum terjadi adalah kelemahan otot atau bahkan kelumpuhan.</w:t>
      </w: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Peran fisioterapi dalam menangani kasus langkah, Guillian Barre Syndrome pada problem musculoskeletal ini dilakukan dengan pemberian terapi latihan yang disesuaikan dengan kondisi pasien. Contohnya adalah  latihan rentang gerak, bersepeda stasioner dan latihan berjalan. Dengan harapan dapat mengurangi kecacatan dan mengembalikan fungsi fisik tubuh.</w:t>
      </w:r>
    </w:p>
    <w:bookmarkStart w:id="10" w:name="_Toc88938684"/>
    <w:p>
      <w:pPr>
        <w:pStyle w:val="style1"/>
        <w:numPr>
          <w:ilvl w:val="0"/>
          <w:numId w:val="1"/>
        </w:numPr>
        <w:spacing w:lineRule="auto" w:line="360"/>
        <w:rPr>
          <w:rFonts w:ascii="Times New Roman" w:cs="Times New Roman" w:hAnsi="Times New Roman"/>
          <w:color w:val="auto"/>
          <w:szCs w:val="24"/>
        </w:rPr>
      </w:pPr>
      <w:r>
        <w:rPr>
          <w:rFonts w:ascii="Times New Roman" w:cs="Times New Roman" w:hAnsi="Times New Roman"/>
          <w:color w:val="auto"/>
          <w:szCs w:val="24"/>
        </w:rPr>
        <w:t>Daftar Pustaka</w:t>
      </w:r>
      <w:bookmarkEnd w:id="10"/>
    </w:p>
    <w:p>
      <w:pPr>
        <w:pStyle w:val="style0"/>
        <w:spacing w:lineRule="auto" w:line="360"/>
        <w:rPr>
          <w:sz w:val="24"/>
          <w:szCs w:val="24"/>
        </w:rPr>
      </w:pPr>
    </w:p>
    <w:p>
      <w:pPr>
        <w:pStyle w:val="style179"/>
        <w:numPr>
          <w:ilvl w:val="0"/>
          <w:numId w:val="4"/>
        </w:numPr>
        <w:spacing w:lineRule="auto" w:line="360"/>
        <w:ind w:left="567"/>
        <w:rPr>
          <w:rFonts w:ascii="Times New Roman" w:cs="Times New Roman" w:hAnsi="Times New Roman"/>
          <w:sz w:val="24"/>
          <w:szCs w:val="24"/>
        </w:rPr>
      </w:pPr>
      <w:r>
        <w:rPr>
          <w:rFonts w:ascii="Times New Roman" w:cs="Times New Roman" w:hAnsi="Times New Roman"/>
          <w:sz w:val="24"/>
          <w:szCs w:val="24"/>
        </w:rPr>
        <w:t xml:space="preserve">Leohard SE, Mandarakas MR, Gondim FAA, dkk. </w:t>
      </w:r>
      <w:r>
        <w:rPr>
          <w:rFonts w:ascii="Times New Roman" w:cs="Times New Roman" w:hAnsi="Times New Roman"/>
          <w:i/>
          <w:sz w:val="24"/>
          <w:szCs w:val="24"/>
        </w:rPr>
        <w:t>Journal</w:t>
      </w:r>
      <w:r>
        <w:rPr>
          <w:rFonts w:ascii="Times New Roman" w:cs="Times New Roman" w:hAnsi="Times New Roman"/>
          <w:sz w:val="24"/>
          <w:szCs w:val="24"/>
        </w:rPr>
        <w:t>. Diagnosis and management of Guillain-Barré syndrome in ten steps. Nat Rev Neurol. 2019 Nov;15(11):671-683. doi: 10.1038/s41582-019-0250-9.</w:t>
      </w:r>
    </w:p>
    <w:p>
      <w:pPr>
        <w:pStyle w:val="style179"/>
        <w:numPr>
          <w:ilvl w:val="0"/>
          <w:numId w:val="4"/>
        </w:numPr>
        <w:spacing w:lineRule="auto" w:line="360"/>
        <w:ind w:left="567"/>
        <w:rPr>
          <w:rFonts w:ascii="Times New Roman" w:cs="Times New Roman" w:hAnsi="Times New Roman"/>
          <w:sz w:val="24"/>
          <w:szCs w:val="24"/>
        </w:rPr>
      </w:pPr>
      <w:r>
        <w:rPr>
          <w:rFonts w:ascii="Times New Roman" w:cs="Times New Roman" w:hAnsi="Times New Roman"/>
          <w:sz w:val="24"/>
          <w:szCs w:val="24"/>
        </w:rPr>
        <w:t xml:space="preserve">Arsenault NS, Vincent PO, Yu BHS, Bastien R, dkk. </w:t>
      </w:r>
      <w:r>
        <w:rPr>
          <w:rFonts w:ascii="Times New Roman" w:cs="Times New Roman" w:hAnsi="Times New Roman"/>
          <w:i/>
          <w:sz w:val="24"/>
          <w:szCs w:val="24"/>
        </w:rPr>
        <w:t>Journal.</w:t>
      </w:r>
      <w:r>
        <w:rPr>
          <w:rFonts w:ascii="Times New Roman" w:cs="Times New Roman" w:hAnsi="Times New Roman"/>
          <w:sz w:val="24"/>
          <w:szCs w:val="24"/>
        </w:rPr>
        <w:t xml:space="preserve"> Influence of exercise on patients with Guillian Barre Syndrome; A systematic reviuw. Physiother Can. Fall 2016;68(40):367-376. doi; https://dx.doi.org/10.3138%2Fptc.2015-58.</w:t>
      </w:r>
    </w:p>
    <w:p>
      <w:pPr>
        <w:pStyle w:val="style0"/>
        <w:spacing w:lineRule="auto" w:line="360"/>
        <w:rPr>
          <w:sz w:val="24"/>
          <w:szCs w:val="24"/>
        </w:rPr>
      </w:pPr>
      <w:r>
        <w:rPr>
          <w:sz w:val="24"/>
          <w:szCs w:val="24"/>
        </w:rPr>
        <w:br w:type="page"/>
      </w:r>
    </w:p>
    <w:p>
      <w:pPr>
        <w:pStyle w:val="style62"/>
        <w:jc w:val="center"/>
        <w:rPr>
          <w:rFonts w:ascii="Times New Roman" w:cs="Times New Roman" w:hAnsi="Times New Roman"/>
        </w:rPr>
      </w:pPr>
      <w:r>
        <w:rPr>
          <w:rFonts w:ascii="Times New Roman" w:cs="Times New Roman" w:hAnsi="Times New Roman"/>
        </w:rPr>
        <w:t xml:space="preserve"> PERAN FISIOTERAPI PADA </w:t>
      </w:r>
      <w:r>
        <w:rPr>
          <w:rFonts w:ascii="Times New Roman" w:cs="Times New Roman" w:hAnsi="Times New Roman"/>
          <w:i/>
        </w:rPr>
        <w:t>CERVICAL ROOT SYNDROME</w:t>
      </w:r>
    </w:p>
    <w:bookmarkStart w:id="11" w:name="_Toc88938685"/>
    <w:p>
      <w:pPr>
        <w:pStyle w:val="style1"/>
        <w:numPr>
          <w:ilvl w:val="0"/>
          <w:numId w:val="183"/>
        </w:numPr>
        <w:rPr>
          <w:rFonts w:ascii="Times New Roman" w:cs="Times New Roman" w:hAnsi="Times New Roman"/>
          <w:color w:val="auto"/>
        </w:rPr>
      </w:pPr>
      <w:r>
        <w:rPr>
          <w:rFonts w:ascii="Times New Roman" w:cs="Times New Roman" w:hAnsi="Times New Roman"/>
          <w:color w:val="auto"/>
        </w:rPr>
        <w:t>Pendahuluan</w:t>
      </w:r>
      <w:bookmarkEnd w:id="11"/>
    </w:p>
    <w:p>
      <w:pPr>
        <w:pStyle w:val="style0"/>
        <w:rPr>
          <w:rFonts w:ascii="Times New Roman" w:cs="Times New Roman" w:hAnsi="Times New Roman"/>
        </w:rPr>
      </w:pPr>
    </w:p>
    <w:p>
      <w:pPr>
        <w:pStyle w:val="style0"/>
        <w:ind w:firstLine="284"/>
        <w:jc w:val="center"/>
        <w:rPr>
          <w:rFonts w:ascii="Times New Roman" w:cs="Times New Roman" w:hAnsi="Times New Roman"/>
          <w:b/>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2" behindDoc="false" locked="false" layoutInCell="true" allowOverlap="true">
                <wp:simplePos x="0" y="0"/>
                <wp:positionH relativeFrom="column">
                  <wp:posOffset>1455944</wp:posOffset>
                </wp:positionH>
                <wp:positionV relativeFrom="paragraph">
                  <wp:posOffset>2108835</wp:posOffset>
                </wp:positionV>
                <wp:extent cx="2623929" cy="310551"/>
                <wp:effectExtent l="0" t="0" r="24130" b="13334"/>
                <wp:wrapNone/>
                <wp:docPr id="1040" name="Text Box 1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623929" cy="310551"/>
                        </a:xfrm>
                        <a:prstGeom prst="rect"/>
                        <a:solidFill>
                          <a:srgbClr val="ffffff"/>
                        </a:solidFill>
                        <a:ln cmpd="sng" cap="flat" w="6350">
                          <a:solidFill>
                            <a:srgbClr val="ffffff"/>
                          </a:solidFill>
                          <a:prstDash val="solid"/>
                          <a:round/>
                          <a:headEnd/>
                          <a:tailEnd/>
                        </a:ln>
                      </wps:spPr>
                      <wps:txbx id="1040">
                        <w:txbxContent>
                          <w:p>
                            <w:pPr>
                              <w:pStyle w:val="style0"/>
                              <w:rPr>
                                <w:rFonts w:ascii="Times New Roman" w:cs="Times New Roman" w:hAnsi="Times New Roman"/>
                                <w:sz w:val="18"/>
                              </w:rPr>
                            </w:pPr>
                            <w:r>
                              <w:rPr>
                                <w:rFonts w:ascii="Times New Roman" w:cs="Times New Roman" w:hAnsi="Times New Roman"/>
                                <w:sz w:val="18"/>
                              </w:rPr>
                              <w:t>Ilustrasi nyeri leher. Sumber: situsehat.indohun.org</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0" fillcolor="white" stroked="t" style="position:absolute;margin-left:114.64pt;margin-top:166.05pt;width:206.61pt;height:24.45pt;z-index:12;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18"/>
                        </w:rPr>
                      </w:pPr>
                      <w:r>
                        <w:rPr>
                          <w:rFonts w:ascii="Times New Roman" w:cs="Times New Roman" w:hAnsi="Times New Roman"/>
                          <w:sz w:val="18"/>
                        </w:rPr>
                        <w:t>Ilustrasi nyeri leher. Sumber: situsehat.indohun.org</w:t>
                      </w:r>
                    </w:p>
                  </w:txbxContent>
                </v:textbox>
              </v:rect>
            </w:pict>
          </mc:Fallback>
        </mc:AlternateContent>
      </w:r>
      <w:r>
        <w:rPr>
          <w:noProof/>
          <w:lang w:val="id-ID" w:eastAsia="id-ID"/>
        </w:rPr>
        <w:drawing>
          <wp:inline distL="0" distT="0" distB="0" distR="0">
            <wp:extent cx="2101740" cy="2101740"/>
            <wp:effectExtent l="0" t="0" r="0" b="0"/>
            <wp:docPr id="1041" name="Picture 16" descr="C:\Users\ANITA\AppData\Local\Microsoft\Windows\INetCache\Content.Word\2020031303584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16"/>
                    <pic:cNvPicPr/>
                  </pic:nvPicPr>
                  <pic:blipFill>
                    <a:blip r:embed="rId14" cstate="print"/>
                    <a:srcRect l="0" t="0" r="0" b="0"/>
                    <a:stretch/>
                  </pic:blipFill>
                  <pic:spPr>
                    <a:xfrm rot="0">
                      <a:off x="0" y="0"/>
                      <a:ext cx="2101740" cy="2101740"/>
                    </a:xfrm>
                    <a:prstGeom prst="rect"/>
                    <a:ln>
                      <a:noFill/>
                    </a:ln>
                  </pic:spPr>
                </pic:pic>
              </a:graphicData>
            </a:graphic>
          </wp:inline>
        </w:drawing>
      </w:r>
    </w:p>
    <w:p>
      <w:pPr>
        <w:pStyle w:val="style0"/>
        <w:ind w:firstLine="284"/>
        <w:jc w:val="both"/>
        <w:rPr>
          <w:rFonts w:ascii="Times New Roman" w:cs="Times New Roman" w:hAnsi="Times New Roman"/>
        </w:rPr>
      </w:pPr>
    </w:p>
    <w:p>
      <w:pPr>
        <w:pStyle w:val="style0"/>
        <w:tabs>
          <w:tab w:val="left" w:leader="none" w:pos="5655"/>
        </w:tabs>
        <w:spacing w:after="0" w:lineRule="auto" w:line="360"/>
        <w:ind w:firstLine="540"/>
        <w:jc w:val="both"/>
        <w:contextualSpacing/>
        <w:rPr>
          <w:rFonts w:ascii="Times New Roman" w:cs="Times New Roman" w:hAnsi="Times New Roman"/>
          <w:sz w:val="24"/>
          <w:szCs w:val="24"/>
        </w:rPr>
      </w:pPr>
      <w:r>
        <w:rPr>
          <w:rFonts w:ascii="Times New Roman" w:cs="Times New Roman" w:hAnsi="Times New Roman"/>
          <w:sz w:val="24"/>
          <w:szCs w:val="24"/>
        </w:rPr>
        <w:t xml:space="preserve">Duduk statis saat bekerja dan tempat kerja didesain secara tidak ergonomis seringkali kita jumpai dalam kehidupan sehari-hari. Tanpa disadari kita sering melakukan aktivitas yang tidak memperhatikan postur tubuh dan kenyamanan tempat kerja dan akhirnya akan menimbulkan masalah baru serta keluhan-keluhan pada tubuh kita. Keluhan yang sering ditimbulkan, antara lain: nyeri otot di sekitar leher dan bahu, kaku, kesemutan pada lengan, sehingga gerak dan fungsinya menjadi terbatas. Keluhan berupa nyeri yang dirasakan pada bagian leher dapat menyebar ke punggung atas, </w:t>
      </w:r>
      <w:r>
        <w:rPr>
          <w:rFonts w:ascii="Times New Roman" w:cs="Times New Roman" w:hAnsi="Times New Roman"/>
          <w:sz w:val="24"/>
          <w:szCs w:val="24"/>
        </w:rPr>
        <w:t>punggung bawah dan ekstremitas</w:t>
      </w:r>
      <w:r>
        <w:rPr>
          <w:rFonts w:ascii="Times New Roman" w:cs="Times New Roman" w:hAnsi="Times New Roman"/>
          <w:sz w:val="24"/>
          <w:szCs w:val="24"/>
          <w:vertAlign w:val="superscript"/>
        </w:rPr>
        <w:t>1</w:t>
      </w:r>
      <w:r>
        <w:rPr>
          <w:rFonts w:ascii="Times New Roman" w:cs="Times New Roman" w:hAnsi="Times New Roman"/>
          <w:sz w:val="24"/>
          <w:szCs w:val="24"/>
        </w:rPr>
        <w:t>.</w:t>
      </w:r>
    </w:p>
    <w:p>
      <w:pPr>
        <w:pStyle w:val="style0"/>
        <w:tabs>
          <w:tab w:val="left" w:leader="none" w:pos="5655"/>
        </w:tabs>
        <w:spacing w:after="0" w:lineRule="auto" w:line="360"/>
        <w:ind w:firstLine="540"/>
        <w:jc w:val="both"/>
        <w:contextualSpacing/>
        <w:rPr>
          <w:rFonts w:ascii="Times New Roman" w:cs="Times New Roman" w:hAnsi="Times New Roman"/>
          <w:sz w:val="24"/>
          <w:szCs w:val="24"/>
        </w:rPr>
      </w:pPr>
      <w:r>
        <w:rPr>
          <w:rFonts w:ascii="Times New Roman" w:cs="Times New Roman" w:hAnsi="Times New Roman"/>
          <w:sz w:val="24"/>
          <w:szCs w:val="24"/>
        </w:rPr>
        <w:t xml:space="preserve">Salah satu nyeri yang sering timbul adalah adanya nyeri pada bagian leher </w:t>
      </w:r>
      <w:r>
        <w:rPr>
          <w:rFonts w:ascii="Times New Roman" w:cs="Times New Roman" w:hAnsi="Times New Roman"/>
          <w:i/>
          <w:sz w:val="24"/>
          <w:szCs w:val="24"/>
        </w:rPr>
        <w:t>(neck pain)</w:t>
      </w:r>
      <w:r>
        <w:rPr>
          <w:rFonts w:ascii="Times New Roman" w:cs="Times New Roman" w:hAnsi="Times New Roman"/>
          <w:sz w:val="24"/>
          <w:szCs w:val="24"/>
        </w:rPr>
        <w:t xml:space="preserve">. Nyeri biasanya ditimbulkan oleh tekanan (stress) pada jaringan-jaringan lunak, tulang-tulang, atau sendi-sendi yang terletak di cervical spine. Berbagai faktor dapat berkontribusi terhadap terjadinya nyeri pada leher termasuk postur yang buruk, trauma, dan </w:t>
      </w:r>
      <w:r>
        <w:rPr>
          <w:rFonts w:ascii="Times New Roman" w:cs="Times New Roman" w:hAnsi="Times New Roman"/>
          <w:sz w:val="24"/>
          <w:szCs w:val="24"/>
        </w:rPr>
        <w:t xml:space="preserve">penyakit-penyakit degeneratif. </w:t>
      </w:r>
    </w:p>
    <w:p>
      <w:pPr>
        <w:pStyle w:val="style0"/>
        <w:tabs>
          <w:tab w:val="left" w:leader="none" w:pos="5655"/>
        </w:tabs>
        <w:spacing w:after="0" w:lineRule="auto" w:line="360"/>
        <w:ind w:firstLine="540"/>
        <w:jc w:val="both"/>
        <w:contextualSpacing/>
        <w:rPr>
          <w:rFonts w:ascii="Times New Roman" w:cs="Times New Roman" w:hAnsi="Times New Roman"/>
        </w:rPr>
      </w:pPr>
    </w:p>
    <w:p>
      <w:pPr>
        <w:pStyle w:val="style0"/>
        <w:ind w:firstLine="284"/>
        <w:jc w:val="center"/>
        <w:rPr>
          <w:rFonts w:ascii="Times New Roman" w:cs="Times New Roman" w:hAnsi="Times New Roman"/>
        </w:rPr>
      </w:pPr>
      <w:r>
        <w:rPr>
          <w:rFonts w:ascii="Times New Roman" w:cs="Times New Roman" w:hAnsi="Times New Roman"/>
          <w:b/>
          <w:noProof/>
          <w:sz w:val="24"/>
          <w:szCs w:val="24"/>
          <w:lang w:val="id-ID" w:eastAsia="id-ID"/>
        </w:rPr>
        <mc:AlternateContent>
          <mc:Choice Requires="wps">
            <w:drawing>
              <wp:anchor distT="0" distB="0" distL="0" distR="0" simplePos="false" relativeHeight="8" behindDoc="false" locked="false" layoutInCell="true" allowOverlap="true">
                <wp:simplePos x="0" y="0"/>
                <wp:positionH relativeFrom="column">
                  <wp:posOffset>1334163</wp:posOffset>
                </wp:positionH>
                <wp:positionV relativeFrom="paragraph">
                  <wp:posOffset>2302427</wp:posOffset>
                </wp:positionV>
                <wp:extent cx="4347713" cy="310551"/>
                <wp:effectExtent l="0" t="0" r="15240" b="13334"/>
                <wp:wrapNone/>
                <wp:docPr id="1042" name="Text Box 1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347713" cy="310551"/>
                        </a:xfrm>
                        <a:prstGeom prst="rect"/>
                        <a:solidFill>
                          <a:srgbClr val="ffffff"/>
                        </a:solidFill>
                        <a:ln cmpd="sng" cap="flat" w="6350">
                          <a:solidFill>
                            <a:srgbClr val="ffffff"/>
                          </a:solidFill>
                          <a:prstDash val="solid"/>
                          <a:round/>
                          <a:headEnd/>
                          <a:tailEnd/>
                        </a:ln>
                      </wps:spPr>
                      <wps:txbx id="1042">
                        <w:txbxContent>
                          <w:p>
                            <w:pPr>
                              <w:pStyle w:val="style0"/>
                              <w:rPr>
                                <w:rFonts w:ascii="Times New Roman" w:cs="Times New Roman" w:hAnsi="Times New Roman"/>
                                <w:sz w:val="20"/>
                              </w:rPr>
                            </w:pPr>
                            <w:r>
                              <w:rPr>
                                <w:rFonts w:ascii="Times New Roman" w:cs="Times New Roman" w:hAnsi="Times New Roman"/>
                                <w:sz w:val="20"/>
                              </w:rPr>
                              <w:t xml:space="preserve">Ilustrasi kompresi pada cervical. Sumber: </w:t>
                            </w:r>
                            <w:r>
                              <w:rPr>
                                <w:rFonts w:ascii="Times New Roman" w:cs="Times New Roman" w:hAnsi="Times New Roman"/>
                                <w:sz w:val="20"/>
                              </w:rPr>
                              <w:t>sasana.physio</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2" fillcolor="white" stroked="t" style="position:absolute;margin-left:105.05pt;margin-top:181.29pt;width:342.34pt;height:24.45pt;z-index:8;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 xml:space="preserve">Ilustrasi kompresi pada cervical. Sumber: </w:t>
                      </w:r>
                      <w:r>
                        <w:rPr>
                          <w:rFonts w:ascii="Times New Roman" w:cs="Times New Roman" w:hAnsi="Times New Roman"/>
                          <w:sz w:val="20"/>
                        </w:rPr>
                        <w:t>sasana.physio</w:t>
                      </w:r>
                    </w:p>
                  </w:txbxContent>
                </v:textbox>
              </v:rect>
            </w:pict>
          </mc:Fallback>
        </mc:AlternateContent>
      </w:r>
      <w:r>
        <w:rPr>
          <w:noProof/>
          <w:lang w:val="id-ID" w:eastAsia="id-ID"/>
        </w:rPr>
        <w:drawing>
          <wp:inline distL="0" distT="0" distB="0" distR="0">
            <wp:extent cx="4061634" cy="2280364"/>
            <wp:effectExtent l="0" t="0" r="0" b="5715"/>
            <wp:docPr id="1043" name="Picture 17" descr="C:\Users\ANITA\AppData\Local\Microsoft\Windows\INetCache\Content.Word\CERVICAL_STENOSIS.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17"/>
                    <pic:cNvPicPr/>
                  </pic:nvPicPr>
                  <pic:blipFill>
                    <a:blip r:embed="rId15" cstate="print"/>
                    <a:srcRect l="0" t="0" r="0" b="0"/>
                    <a:stretch/>
                  </pic:blipFill>
                  <pic:spPr>
                    <a:xfrm rot="0">
                      <a:off x="0" y="0"/>
                      <a:ext cx="4061634" cy="2280364"/>
                    </a:xfrm>
                    <a:prstGeom prst="rect"/>
                    <a:ln>
                      <a:noFill/>
                    </a:ln>
                  </pic:spPr>
                </pic:pic>
              </a:graphicData>
            </a:graphic>
          </wp:inline>
        </w:drawing>
      </w:r>
    </w:p>
    <w:p>
      <w:pPr>
        <w:pStyle w:val="style0"/>
        <w:ind w:firstLine="284"/>
        <w:jc w:val="center"/>
        <w:rPr>
          <w:rFonts w:ascii="Times New Roman" w:cs="Times New Roman" w:hAnsi="Times New Roman"/>
        </w:rPr>
      </w:pPr>
    </w:p>
    <w:p>
      <w:pPr>
        <w:pStyle w:val="style0"/>
        <w:spacing w:after="0" w:lineRule="auto" w:line="360"/>
        <w:ind w:firstLine="540"/>
        <w:jc w:val="both"/>
        <w:rPr>
          <w:rFonts w:ascii="Times New Roman" w:cs="Times New Roman" w:hAnsi="Times New Roman"/>
          <w:sz w:val="24"/>
          <w:szCs w:val="24"/>
        </w:rPr>
      </w:pPr>
      <w:r>
        <w:rPr>
          <w:rFonts w:ascii="Times New Roman" w:cs="Times New Roman" w:hAnsi="Times New Roman"/>
          <w:sz w:val="24"/>
          <w:szCs w:val="24"/>
        </w:rPr>
        <w:t xml:space="preserve">Nyeri yang terjadi pada bagian leher bisa disebabkan oleh berbagai gangguan, salah satunya adalah </w:t>
      </w:r>
      <w:r>
        <w:rPr>
          <w:rFonts w:ascii="Times New Roman" w:cs="Times New Roman" w:hAnsi="Times New Roman"/>
          <w:i/>
          <w:sz w:val="24"/>
          <w:szCs w:val="24"/>
        </w:rPr>
        <w:t>Cervical Root Syndrome</w:t>
      </w:r>
      <w:r>
        <w:rPr>
          <w:rFonts w:ascii="Times New Roman" w:cs="Times New Roman" w:hAnsi="Times New Roman"/>
          <w:sz w:val="24"/>
          <w:szCs w:val="24"/>
        </w:rPr>
        <w:t xml:space="preserve">. </w:t>
      </w:r>
      <w:r>
        <w:rPr>
          <w:rFonts w:ascii="Times New Roman" w:cs="Times New Roman" w:hAnsi="Times New Roman"/>
          <w:i/>
          <w:sz w:val="24"/>
          <w:szCs w:val="24"/>
        </w:rPr>
        <w:t>Cervical Root Syndrome</w:t>
      </w:r>
      <w:r>
        <w:rPr>
          <w:rFonts w:ascii="Times New Roman" w:cs="Times New Roman" w:hAnsi="Times New Roman"/>
          <w:sz w:val="24"/>
          <w:szCs w:val="24"/>
        </w:rPr>
        <w:t xml:space="preserve"> adalah suatu keadaan yang disebabkan oleh iritasi atau penekanan akar saraf servikal oleh penonjolan diskus intervetebralis. Gejala yang ditimbulkan berupa nyeri leher yang menyebar ke bahu, lengan atas dan bawah, parasthesia, dan kelemahan atau spasme oto</w:t>
      </w:r>
      <w:r>
        <w:rPr>
          <w:rFonts w:ascii="Times New Roman" w:cs="Times New Roman" w:hAnsi="Times New Roman"/>
          <w:sz w:val="24"/>
          <w:szCs w:val="24"/>
        </w:rPr>
        <w:t>t</w:t>
      </w:r>
      <w:r>
        <w:rPr>
          <w:rFonts w:ascii="Times New Roman" w:cs="Times New Roman" w:hAnsi="Times New Roman"/>
          <w:sz w:val="24"/>
          <w:szCs w:val="24"/>
          <w:vertAlign w:val="superscript"/>
        </w:rPr>
        <w:t>2</w:t>
      </w:r>
      <w:r>
        <w:rPr>
          <w:rFonts w:ascii="Times New Roman" w:cs="Times New Roman" w:hAnsi="Times New Roman"/>
          <w:sz w:val="24"/>
          <w:szCs w:val="24"/>
        </w:rPr>
        <w:t>.</w:t>
      </w:r>
    </w:p>
    <w:p>
      <w:pPr>
        <w:pStyle w:val="style0"/>
        <w:spacing w:after="0" w:lineRule="auto" w:line="360"/>
        <w:ind w:firstLine="540"/>
        <w:jc w:val="both"/>
        <w:rPr>
          <w:rFonts w:ascii="Times New Roman" w:cs="Times New Roman" w:hAnsi="Times New Roman"/>
          <w:sz w:val="24"/>
          <w:szCs w:val="24"/>
        </w:rPr>
      </w:pPr>
      <w:r>
        <w:rPr>
          <w:rFonts w:ascii="Times New Roman" w:cs="Times New Roman" w:hAnsi="Times New Roman"/>
          <w:sz w:val="24"/>
          <w:szCs w:val="24"/>
        </w:rPr>
        <w:t xml:space="preserve">Nyeri yang dihasilkan merupakan interaksi yang kompleks antara otot dan ligamen serta faktor yang berhubungan dengan postur, kebiasaan tidur, posisi kerja, stress, kelelahan otot kronis, adaptasi postural dari nyeri primer lain (Shoulder, sendi temporo mandibular, craniocervikal), atau perubahan degeneratif dari discus cervikalis dan </w:t>
      </w:r>
      <w:r>
        <w:rPr>
          <w:rFonts w:ascii="Times New Roman" w:cs="Times New Roman" w:hAnsi="Times New Roman"/>
          <w:sz w:val="24"/>
          <w:szCs w:val="24"/>
        </w:rPr>
        <w:t>sendinya dan nyeri leher ini menggang</w:t>
      </w:r>
      <w:r>
        <w:rPr>
          <w:rFonts w:ascii="Times New Roman" w:cs="Times New Roman" w:hAnsi="Times New Roman"/>
          <w:sz w:val="24"/>
          <w:szCs w:val="24"/>
        </w:rPr>
        <w:t>gu aktivitas seseorang.</w:t>
      </w:r>
    </w:p>
    <w:p>
      <w:pPr>
        <w:pStyle w:val="style0"/>
        <w:spacing w:after="0" w:lineRule="auto" w:line="360"/>
        <w:ind w:firstLine="540"/>
        <w:jc w:val="both"/>
        <w:rPr>
          <w:rFonts w:ascii="Times New Roman" w:cs="Times New Roman" w:hAnsi="Times New Roman"/>
          <w:sz w:val="24"/>
          <w:szCs w:val="24"/>
        </w:rPr>
      </w:pPr>
      <w:r>
        <w:rPr>
          <w:rFonts w:ascii="Times New Roman" w:cs="Times New Roman" w:hAnsi="Times New Roman"/>
          <w:i/>
          <w:sz w:val="24"/>
          <w:szCs w:val="24"/>
        </w:rPr>
        <w:t>Cervical Root Syndrome</w:t>
      </w:r>
      <w:r>
        <w:rPr>
          <w:rFonts w:ascii="Times New Roman" w:cs="Times New Roman" w:hAnsi="Times New Roman"/>
          <w:sz w:val="24"/>
          <w:szCs w:val="24"/>
        </w:rPr>
        <w:t xml:space="preserve"> merupakan kumpulan gejala yang sangat mengganggu aktivitas pasien, gejala yang dapat ditimbulkan berupa nyeri, spasme otot dan mengakibatkan keterbatasan gerak pada leher. Jika keluhan ini tidak ditangani secara serius dapat mengakibatkan efek samping yang lebih serius bagi kesehatan sehingga penanganan yang tepat dapat diber</w:t>
      </w:r>
      <w:r>
        <w:rPr>
          <w:rFonts w:ascii="Times New Roman" w:cs="Times New Roman" w:hAnsi="Times New Roman"/>
          <w:sz w:val="24"/>
          <w:szCs w:val="24"/>
        </w:rPr>
        <w:t>ikan bisa berupa penanganan non-</w:t>
      </w:r>
      <w:r>
        <w:rPr>
          <w:rFonts w:ascii="Times New Roman" w:cs="Times New Roman" w:hAnsi="Times New Roman"/>
          <w:sz w:val="24"/>
          <w:szCs w:val="24"/>
        </w:rPr>
        <w:t>op</w:t>
      </w:r>
      <w:r>
        <w:rPr>
          <w:rFonts w:ascii="Times New Roman" w:cs="Times New Roman" w:hAnsi="Times New Roman"/>
          <w:sz w:val="24"/>
          <w:szCs w:val="24"/>
        </w:rPr>
        <w:t>e</w:t>
      </w:r>
      <w:r>
        <w:rPr>
          <w:rFonts w:ascii="Times New Roman" w:cs="Times New Roman" w:hAnsi="Times New Roman"/>
          <w:sz w:val="24"/>
          <w:szCs w:val="24"/>
        </w:rPr>
        <w:t>ratif dan apabila keluhan sangat berat dapat</w:t>
      </w:r>
      <w:r>
        <w:rPr>
          <w:rFonts w:ascii="Times New Roman" w:cs="Times New Roman" w:hAnsi="Times New Roman"/>
          <w:sz w:val="24"/>
          <w:szCs w:val="24"/>
        </w:rPr>
        <w:t xml:space="preserve"> dilakukan pembedahan untuk memperbaiki kondisi pasien</w:t>
      </w:r>
      <w:r>
        <w:rPr>
          <w:rFonts w:ascii="Times New Roman" w:cs="Times New Roman" w:hAnsi="Times New Roman"/>
          <w:sz w:val="24"/>
          <w:szCs w:val="24"/>
          <w:vertAlign w:val="superscript"/>
        </w:rPr>
        <w:t>2</w:t>
      </w:r>
      <w:r>
        <w:rPr>
          <w:rFonts w:ascii="Times New Roman" w:cs="Times New Roman" w:hAnsi="Times New Roman"/>
          <w:sz w:val="24"/>
          <w:szCs w:val="24"/>
        </w:rPr>
        <w:t>.</w:t>
      </w:r>
    </w:p>
    <w:p>
      <w:pPr>
        <w:pStyle w:val="style0"/>
        <w:spacing w:after="0" w:lineRule="auto" w:line="360"/>
        <w:ind w:firstLine="540"/>
        <w:jc w:val="both"/>
        <w:rPr>
          <w:rFonts w:ascii="Times New Roman" w:cs="Times New Roman" w:hAnsi="Times New Roman"/>
          <w:sz w:val="24"/>
          <w:szCs w:val="24"/>
        </w:rPr>
      </w:pPr>
      <w:r>
        <w:rPr>
          <w:rFonts w:ascii="Times New Roman" w:cs="Times New Roman" w:hAnsi="Times New Roman"/>
          <w:sz w:val="24"/>
          <w:szCs w:val="24"/>
        </w:rPr>
        <w:t>Ol</w:t>
      </w:r>
      <w:r>
        <w:rPr>
          <w:rFonts w:ascii="Times New Roman" w:cs="Times New Roman" w:hAnsi="Times New Roman"/>
          <w:sz w:val="24"/>
          <w:szCs w:val="24"/>
        </w:rPr>
        <w:t>eh sebab adanya berbagai gangguan yang dirasakan oleh pasien maka fisioterapi sebagai salah satu komponen penyelenggaraan kesehatan dapat berperan aktif dalam usaha mengurangi nyeri, mengurangi spasme, meningkatkan Lingkup Gerak Sendi (LGS) dan mengembalikan kemampuan fungsional aktivitas pasien guna meningkatkan kualitas hidup.</w:t>
      </w:r>
    </w:p>
    <w:p>
      <w:pPr>
        <w:pStyle w:val="style0"/>
        <w:spacing w:after="0" w:lineRule="auto" w:line="360"/>
        <w:ind w:firstLine="540"/>
        <w:jc w:val="both"/>
        <w:rPr>
          <w:rFonts w:ascii="Times New Roman" w:cs="Times New Roman" w:hAnsi="Times New Roman"/>
          <w:sz w:val="24"/>
          <w:szCs w:val="24"/>
        </w:rPr>
      </w:pPr>
    </w:p>
    <w:bookmarkStart w:id="12" w:name="_Toc88938686"/>
    <w:p>
      <w:pPr>
        <w:pStyle w:val="style1"/>
        <w:numPr>
          <w:ilvl w:val="0"/>
          <w:numId w:val="183"/>
        </w:numPr>
        <w:spacing w:before="0"/>
        <w:rPr>
          <w:rFonts w:ascii="Times New Roman" w:cs="Times New Roman" w:hAnsi="Times New Roman"/>
        </w:rPr>
      </w:pPr>
      <w:r>
        <w:rPr>
          <w:rFonts w:ascii="Times New Roman" w:cs="Times New Roman" w:hAnsi="Times New Roman"/>
          <w:color w:val="auto"/>
        </w:rPr>
        <w:t>Pembahasan</w:t>
      </w:r>
      <w:bookmarkEnd w:id="12"/>
      <w:r>
        <w:rPr>
          <w:rFonts w:ascii="Times New Roman" w:cs="Times New Roman" w:hAnsi="Times New Roman"/>
        </w:rPr>
        <w:t xml:space="preserve"> </w:t>
      </w:r>
    </w:p>
    <w:p>
      <w:pPr>
        <w:pStyle w:val="style0"/>
        <w:rPr>
          <w:lang w:val="en-GB"/>
        </w:rPr>
      </w:pP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 xml:space="preserve">Dalam kasus </w:t>
      </w:r>
      <w:r>
        <w:rPr>
          <w:rFonts w:ascii="Times New Roman" w:cs="Times New Roman" w:hAnsi="Times New Roman"/>
          <w:i/>
          <w:sz w:val="24"/>
          <w:szCs w:val="24"/>
        </w:rPr>
        <w:t xml:space="preserve">Cervical Root Syndrome </w:t>
      </w:r>
      <w:r>
        <w:rPr>
          <w:rFonts w:ascii="Times New Roman" w:cs="Times New Roman" w:hAnsi="Times New Roman"/>
          <w:sz w:val="24"/>
          <w:szCs w:val="24"/>
        </w:rPr>
        <w:t xml:space="preserve"> dapat menimbulkan problematika fisioterapi yang dapat berupa (1) adanya nyeri pada bagian leher dan kesemutan yang menjalar menuju jari-jari tangan, (2) spasme pada otot trapezius, (3) adanya keterbatasan lingkup gerak sendi pada leher, (4) adanya penurunan aktivitas fungsional. Untuk itu diperlukan penangan dari Fisioterapis sebagai upaya kuratif dan rehabilitatif pada pasien dengan </w:t>
      </w:r>
      <w:r>
        <w:rPr>
          <w:rFonts w:ascii="Times New Roman" w:cs="Times New Roman" w:hAnsi="Times New Roman"/>
          <w:i/>
          <w:sz w:val="24"/>
          <w:szCs w:val="24"/>
        </w:rPr>
        <w:t>Cervical Root Syndrome</w:t>
      </w:r>
      <w:r>
        <w:rPr>
          <w:rFonts w:ascii="Times New Roman" w:cs="Times New Roman" w:hAnsi="Times New Roman"/>
          <w:i/>
          <w:sz w:val="24"/>
          <w:szCs w:val="24"/>
          <w:vertAlign w:val="superscript"/>
        </w:rPr>
        <w:t>3</w:t>
      </w:r>
      <w:r>
        <w:rPr>
          <w:rFonts w:ascii="Times New Roman" w:cs="Times New Roman" w:hAnsi="Times New Roman"/>
          <w:sz w:val="24"/>
          <w:szCs w:val="24"/>
        </w:rPr>
        <w:t>.</w:t>
      </w:r>
    </w:p>
    <w:p>
      <w:pPr>
        <w:pStyle w:val="style0"/>
        <w:spacing w:after="0" w:lineRule="auto" w:line="360"/>
        <w:ind w:firstLine="284"/>
        <w:jc w:val="both"/>
        <w:rPr>
          <w:rFonts w:ascii="Times New Roman" w:cs="Times New Roman" w:hAnsi="Times New Roman"/>
          <w:sz w:val="24"/>
          <w:szCs w:val="24"/>
        </w:rPr>
      </w:pPr>
      <w:r>
        <w:rPr>
          <w:rFonts w:ascii="Times New Roman" w:cs="Times New Roman" w:hAnsi="Times New Roman"/>
          <w:sz w:val="24"/>
          <w:szCs w:val="24"/>
        </w:rPr>
        <w:t xml:space="preserve">Program rehabilitasi perlu diberikan sebagai upaya meningkatkan kualitas hidup serta mendukung pasien agar dapat melakukan aktivitas sehari-hari tanpa adanya keluhan yang berarti. Adapun beberapa jenis intervensi yang dapat diberikan pada pasien dengan </w:t>
      </w:r>
      <w:r>
        <w:rPr>
          <w:rFonts w:ascii="Times New Roman" w:cs="Times New Roman" w:hAnsi="Times New Roman"/>
          <w:i/>
          <w:sz w:val="24"/>
          <w:szCs w:val="24"/>
        </w:rPr>
        <w:t xml:space="preserve">Cervical Root Syndrome </w:t>
      </w:r>
      <w:r>
        <w:rPr>
          <w:rFonts w:ascii="Times New Roman" w:cs="Times New Roman" w:hAnsi="Times New Roman"/>
          <w:sz w:val="24"/>
          <w:szCs w:val="24"/>
        </w:rPr>
        <w:t xml:space="preserve"> antara lain pemberian modalitas TENS, modalitas MWD, dan pemberian terapi latihan yang berupa contract relax stretching, latihan “chin in”, dan </w:t>
      </w:r>
      <w:r>
        <w:rPr>
          <w:rFonts w:ascii="Times New Roman" w:hAnsi="Times New Roman"/>
          <w:i/>
          <w:sz w:val="24"/>
          <w:szCs w:val="24"/>
        </w:rPr>
        <w:t>Resisted active exercise</w:t>
      </w:r>
      <w:r>
        <w:rPr>
          <w:rFonts w:ascii="Times New Roman" w:hAnsi="Times New Roman"/>
          <w:i/>
          <w:sz w:val="24"/>
          <w:szCs w:val="24"/>
          <w:vertAlign w:val="superscript"/>
        </w:rPr>
        <w:t>3</w:t>
      </w:r>
      <w:r>
        <w:rPr>
          <w:rFonts w:ascii="Times New Roman" w:hAnsi="Times New Roman"/>
          <w:i/>
          <w:sz w:val="24"/>
          <w:szCs w:val="24"/>
        </w:rPr>
        <w:t>.</w:t>
      </w:r>
    </w:p>
    <w:p>
      <w:pPr>
        <w:pStyle w:val="style0"/>
        <w:spacing w:lineRule="auto" w:line="360"/>
        <w:ind w:firstLine="284"/>
        <w:jc w:val="both"/>
        <w:rPr>
          <w:rFonts w:ascii="Times New Roman" w:cs="Times New Roman" w:hAnsi="Times New Roman"/>
        </w:rPr>
      </w:pPr>
      <w:r>
        <w:rPr>
          <w:rFonts w:ascii="Times New Roman" w:cs="Times New Roman" w:hAnsi="Times New Roman"/>
        </w:rPr>
        <w:t xml:space="preserve"> </w:t>
      </w:r>
    </w:p>
    <w:bookmarkStart w:id="13" w:name="_Toc88938687"/>
    <w:p>
      <w:pPr>
        <w:pStyle w:val="style2"/>
        <w:ind w:left="360"/>
        <w:rPr>
          <w:rFonts w:ascii="Times New Roman" w:cs="Times New Roman" w:hAnsi="Times New Roman"/>
          <w:color w:val="auto"/>
        </w:rPr>
      </w:pPr>
      <w:r>
        <w:rPr>
          <w:rFonts w:ascii="Times New Roman" w:cs="Times New Roman" w:hAnsi="Times New Roman"/>
          <w:color w:val="auto"/>
        </w:rPr>
        <w:t xml:space="preserve">1. </w:t>
      </w:r>
      <w:r>
        <w:rPr>
          <w:rFonts w:ascii="Times New Roman" w:cs="Times New Roman" w:hAnsi="Times New Roman"/>
          <w:color w:val="auto"/>
        </w:rPr>
        <w:t>Modalitas TENS</w:t>
      </w:r>
      <w:bookmarkEnd w:id="13"/>
    </w:p>
    <w:p>
      <w:pPr>
        <w:pStyle w:val="style0"/>
        <w:jc w:val="center"/>
        <w:rPr/>
      </w:pPr>
      <w:r>
        <w:rPr>
          <w:rFonts w:ascii="Times New Roman" w:cs="Times New Roman" w:hAnsi="Times New Roman"/>
          <w:b/>
          <w:noProof/>
          <w:sz w:val="24"/>
          <w:szCs w:val="24"/>
          <w:lang w:val="id-ID" w:eastAsia="id-ID"/>
        </w:rPr>
        <mc:AlternateContent>
          <mc:Choice Requires="wps">
            <w:drawing>
              <wp:anchor distT="0" distB="0" distL="0" distR="0" simplePos="false" relativeHeight="9" behindDoc="false" locked="false" layoutInCell="true" allowOverlap="true">
                <wp:simplePos x="0" y="0"/>
                <wp:positionH relativeFrom="column">
                  <wp:posOffset>1173535</wp:posOffset>
                </wp:positionH>
                <wp:positionV relativeFrom="paragraph">
                  <wp:posOffset>1824963</wp:posOffset>
                </wp:positionV>
                <wp:extent cx="3381555" cy="310551"/>
                <wp:effectExtent l="0" t="0" r="28575" b="13334"/>
                <wp:wrapNone/>
                <wp:docPr id="1044" name="Text Box 1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44">
                        <w:txbxContent>
                          <w:p>
                            <w:pPr>
                              <w:pStyle w:val="style0"/>
                              <w:rPr>
                                <w:rFonts w:ascii="Times New Roman" w:cs="Times New Roman" w:hAnsi="Times New Roman"/>
                                <w:sz w:val="20"/>
                              </w:rPr>
                            </w:pPr>
                            <w:r>
                              <w:rPr>
                                <w:rFonts w:ascii="Times New Roman" w:cs="Times New Roman" w:hAnsi="Times New Roman"/>
                                <w:sz w:val="20"/>
                              </w:rPr>
                              <w:t>Ilustrasi penggunaan TENS Sumber: vlifemedical.com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4" fillcolor="white" stroked="t" style="position:absolute;margin-left:92.4pt;margin-top:143.7pt;width:266.26pt;height:24.45pt;z-index:9;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Ilustrasi penggunaan TENS Sumber: vlifemedical.com</w:t>
                      </w:r>
                    </w:p>
                  </w:txbxContent>
                </v:textbox>
              </v:rect>
            </w:pict>
          </mc:Fallback>
        </mc:AlternateContent>
      </w:r>
      <w:r>
        <w:rPr>
          <w:noProof/>
          <w:lang w:val="id-ID" w:eastAsia="id-ID"/>
        </w:rPr>
        <w:drawing>
          <wp:inline distL="0" distT="0" distB="0" distR="0">
            <wp:extent cx="4058719" cy="1800000"/>
            <wp:effectExtent l="0" t="0" r="0" b="0"/>
            <wp:docPr id="1045" name="Picture 18" descr="C:\Users\ANITA\AppData\Local\Microsoft\Windows\INetCache\Content.Word\tens-768x34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18"/>
                    <pic:cNvPicPr/>
                  </pic:nvPicPr>
                  <pic:blipFill>
                    <a:blip r:embed="rId16" cstate="print"/>
                    <a:srcRect l="0" t="0" r="0" b="0"/>
                    <a:stretch/>
                  </pic:blipFill>
                  <pic:spPr>
                    <a:xfrm rot="0">
                      <a:off x="0" y="0"/>
                      <a:ext cx="4058719" cy="1800000"/>
                    </a:xfrm>
                    <a:prstGeom prst="rect"/>
                    <a:ln>
                      <a:noFill/>
                    </a:ln>
                  </pic:spPr>
                </pic:pic>
              </a:graphicData>
            </a:graphic>
          </wp:inline>
        </w:drawing>
      </w:r>
    </w:p>
    <w:p>
      <w:pPr>
        <w:pStyle w:val="style179"/>
        <w:ind w:left="567"/>
        <w:jc w:val="center"/>
        <w:rPr>
          <w:rFonts w:ascii="Times New Roman" w:cs="Times New Roman" w:hAnsi="Times New Roman"/>
          <w:sz w:val="24"/>
          <w:szCs w:val="24"/>
        </w:rPr>
      </w:pPr>
    </w:p>
    <w:p>
      <w:pPr>
        <w:pStyle w:val="style179"/>
        <w:ind w:left="0" w:firstLine="567"/>
        <w:jc w:val="both"/>
        <w:rPr>
          <w:rFonts w:ascii="Times New Roman" w:cs="Times New Roman" w:hAnsi="Times New Roman"/>
          <w:sz w:val="24"/>
          <w:szCs w:val="24"/>
        </w:rPr>
      </w:pPr>
    </w:p>
    <w:p>
      <w:pPr>
        <w:pStyle w:val="style179"/>
        <w:spacing w:lineRule="auto" w:line="360"/>
        <w:ind w:left="0" w:firstLine="284"/>
        <w:jc w:val="both"/>
        <w:rPr>
          <w:rFonts w:ascii="Times New Roman" w:hAnsi="Times New Roman"/>
          <w:sz w:val="24"/>
          <w:szCs w:val="24"/>
        </w:rPr>
      </w:pPr>
      <w:r>
        <w:rPr>
          <w:rFonts w:ascii="Times New Roman" w:hAnsi="Times New Roman"/>
          <w:i/>
          <w:sz w:val="24"/>
          <w:szCs w:val="24"/>
        </w:rPr>
        <w:t>Transcutaneous electrical nerve stimulation</w:t>
      </w:r>
      <w:r>
        <w:rPr>
          <w:rFonts w:ascii="Times New Roman" w:hAnsi="Times New Roman"/>
          <w:sz w:val="24"/>
          <w:szCs w:val="24"/>
        </w:rPr>
        <w:t xml:space="preserve"> (TENS) merupakan salah satu intervensi yang biasanya digunakan oleh fisioterapi. TENS merupakan metode terapi yang menggunakan voltase listrik bertegangan rendah yang memiliki</w:t>
      </w:r>
      <w:r>
        <w:rPr>
          <w:rFonts w:ascii="Times New Roman" w:hAnsi="Times New Roman"/>
          <w:sz w:val="24"/>
          <w:szCs w:val="24"/>
        </w:rPr>
        <w:t xml:space="preserve"> tujuan untuk mengurangi nyeri</w:t>
      </w:r>
      <w:r>
        <w:rPr>
          <w:rFonts w:ascii="Times New Roman" w:hAnsi="Times New Roman"/>
          <w:sz w:val="24"/>
          <w:szCs w:val="24"/>
          <w:vertAlign w:val="superscript"/>
        </w:rPr>
        <w:t>4</w:t>
      </w:r>
      <w:r>
        <w:rPr>
          <w:rFonts w:ascii="Times New Roman" w:hAnsi="Times New Roman"/>
          <w:sz w:val="24"/>
          <w:szCs w:val="24"/>
        </w:rPr>
        <w:t xml:space="preserve">. </w:t>
      </w:r>
    </w:p>
    <w:p>
      <w:pPr>
        <w:pStyle w:val="style179"/>
        <w:spacing w:lineRule="auto" w:line="360"/>
        <w:ind w:left="0" w:firstLine="284"/>
        <w:jc w:val="both"/>
        <w:rPr>
          <w:rFonts w:ascii="Times New Roman" w:hAnsi="Times New Roman"/>
          <w:sz w:val="24"/>
          <w:szCs w:val="24"/>
        </w:rPr>
      </w:pPr>
    </w:p>
    <w:p>
      <w:pPr>
        <w:pStyle w:val="style179"/>
        <w:spacing w:lineRule="auto" w:line="360"/>
        <w:ind w:left="0" w:firstLine="284"/>
        <w:jc w:val="both"/>
        <w:rPr>
          <w:rFonts w:ascii="Times New Roman" w:cs="Times New Roman" w:hAnsi="Times New Roman"/>
          <w:sz w:val="24"/>
        </w:rPr>
      </w:pPr>
      <w:r>
        <w:rPr>
          <w:rFonts w:ascii="Times New Roman" w:hAnsi="Times New Roman"/>
          <w:sz w:val="24"/>
          <w:szCs w:val="24"/>
          <w:lang w:val="en-US"/>
        </w:rPr>
        <w:t>A</w:t>
      </w:r>
      <w:r>
        <w:rPr>
          <w:rFonts w:ascii="Times New Roman" w:cs="Times New Roman" w:hAnsi="Times New Roman"/>
          <w:sz w:val="24"/>
        </w:rPr>
        <w:t>rus listrik dengan frekuensi rendah yang</w:t>
      </w:r>
      <w:r>
        <w:rPr>
          <w:rFonts w:ascii="Times New Roman" w:cs="Times New Roman" w:hAnsi="Times New Roman"/>
          <w:sz w:val="24"/>
        </w:rPr>
        <w:t xml:space="preserve"> dihasilkan</w:t>
      </w:r>
      <w:r>
        <w:rPr>
          <w:rFonts w:ascii="Times New Roman" w:cs="Times New Roman" w:hAnsi="Times New Roman"/>
          <w:sz w:val="24"/>
        </w:rPr>
        <w:t xml:space="preserve"> digunakan untuk menghasilkan kontraksi otot atau modifikasi implus nyeri melalui efek-efek saraf sensorik. Rangsangan pada serabut saraf sensorik yang bermyelin</w:t>
      </w:r>
      <w:r>
        <w:rPr>
          <w:rFonts w:ascii="Times New Roman" w:cs="Times New Roman" w:hAnsi="Times New Roman"/>
          <w:sz w:val="24"/>
        </w:rPr>
        <w:t xml:space="preserve"> tebal akan menghasilkan efek </w:t>
      </w:r>
      <w:r>
        <w:rPr>
          <w:rFonts w:ascii="Times New Roman" w:cs="Times New Roman" w:hAnsi="Times New Roman"/>
          <w:sz w:val="24"/>
        </w:rPr>
        <w:t>inhibisi atau bloking terhadap aktivitas serabut saraf bermyelin tipis atau tidak bermyelin yang membawa impuls nyeri, sehingga informasinya nyeri tidak sampai sistem saraf pusat. Dalam hubungannya dengan modulasi mekanisme terdirinya dari mekanisme periperhal, mekanisme segmental, dan mekanisme ekstr</w:t>
      </w:r>
      <w:r>
        <w:rPr>
          <w:rFonts w:ascii="Times New Roman" w:cs="Times New Roman" w:hAnsi="Times New Roman"/>
          <w:sz w:val="24"/>
        </w:rPr>
        <w:t>a segmental</w:t>
      </w:r>
      <w:r>
        <w:rPr>
          <w:rFonts w:ascii="Times New Roman" w:cs="Times New Roman" w:hAnsi="Times New Roman"/>
          <w:sz w:val="24"/>
          <w:vertAlign w:val="superscript"/>
        </w:rPr>
        <w:t>4</w:t>
      </w:r>
      <w:r>
        <w:rPr>
          <w:rFonts w:ascii="Times New Roman" w:cs="Times New Roman" w:hAnsi="Times New Roman"/>
          <w:sz w:val="24"/>
        </w:rPr>
        <w:t>.</w:t>
      </w:r>
    </w:p>
    <w:bookmarkStart w:id="14" w:name="_Toc88938688"/>
    <w:p>
      <w:pPr>
        <w:pStyle w:val="style2"/>
        <w:ind w:left="360"/>
        <w:rPr>
          <w:rFonts w:ascii="Times New Roman" w:cs="Times New Roman" w:hAnsi="Times New Roman"/>
          <w:color w:val="auto"/>
        </w:rPr>
      </w:pPr>
      <w:r>
        <w:rPr>
          <w:rFonts w:ascii="Times New Roman" w:cs="Times New Roman" w:hAnsi="Times New Roman"/>
          <w:color w:val="auto"/>
        </w:rPr>
        <w:t xml:space="preserve">2. </w:t>
      </w:r>
      <w:r>
        <w:rPr>
          <w:rFonts w:ascii="Times New Roman" w:cs="Times New Roman" w:hAnsi="Times New Roman"/>
          <w:color w:val="auto"/>
        </w:rPr>
        <w:t>Modalitas MWD</w:t>
      </w:r>
      <w:bookmarkEnd w:id="14"/>
    </w:p>
    <w:p>
      <w:pPr>
        <w:pStyle w:val="style0"/>
        <w:jc w:val="center"/>
        <w:rPr>
          <w:rFonts w:ascii="Times New Roman" w:cs="Times New Roman" w:hAnsi="Times New Roman"/>
        </w:rPr>
      </w:pPr>
      <w:r>
        <w:rPr>
          <w:rFonts w:ascii="Times New Roman" w:cs="Times New Roman" w:hAnsi="Times New Roman"/>
          <w:b/>
          <w:noProof/>
          <w:sz w:val="24"/>
          <w:szCs w:val="24"/>
          <w:lang w:val="id-ID" w:eastAsia="id-ID"/>
        </w:rPr>
        <mc:AlternateContent>
          <mc:Choice Requires="wps">
            <w:drawing>
              <wp:anchor distT="0" distB="0" distL="0" distR="0" simplePos="false" relativeHeight="10" behindDoc="false" locked="false" layoutInCell="true" allowOverlap="true">
                <wp:simplePos x="0" y="0"/>
                <wp:positionH relativeFrom="column">
                  <wp:posOffset>1249708</wp:posOffset>
                </wp:positionH>
                <wp:positionV relativeFrom="paragraph">
                  <wp:posOffset>1812594</wp:posOffset>
                </wp:positionV>
                <wp:extent cx="3381555" cy="310551"/>
                <wp:effectExtent l="0" t="0" r="28575" b="13334"/>
                <wp:wrapNone/>
                <wp:docPr id="1046" name="Text Box 1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46">
                        <w:txbxContent>
                          <w:p>
                            <w:pPr>
                              <w:pStyle w:val="style0"/>
                              <w:rPr>
                                <w:rFonts w:ascii="Times New Roman" w:cs="Times New Roman" w:hAnsi="Times New Roman"/>
                                <w:sz w:val="20"/>
                              </w:rPr>
                            </w:pPr>
                            <w:r>
                              <w:rPr>
                                <w:rFonts w:ascii="Times New Roman" w:cs="Times New Roman" w:hAnsi="Times New Roman"/>
                                <w:sz w:val="20"/>
                              </w:rPr>
                              <w:t>Ilustrasi penggunaan MWD. Sumber: healthjade.net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6" fillcolor="white" stroked="t" style="position:absolute;margin-left:98.4pt;margin-top:142.72pt;width:266.26pt;height:24.45pt;z-index:10;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Ilustrasi penggunaan MWD. Sumber: healthjade.net</w:t>
                      </w:r>
                    </w:p>
                  </w:txbxContent>
                </v:textbox>
              </v:rect>
            </w:pict>
          </mc:Fallback>
        </mc:AlternateContent>
      </w:r>
      <w:r>
        <w:rPr>
          <w:noProof/>
          <w:lang w:val="id-ID" w:eastAsia="id-ID"/>
        </w:rPr>
        <w:drawing>
          <wp:inline distL="0" distT="0" distB="0" distR="0">
            <wp:extent cx="3309856" cy="1800000"/>
            <wp:effectExtent l="0" t="0" r="5080" b="0"/>
            <wp:docPr id="1047" name="Picture 19" descr="C:\Users\ANITA\AppData\Local\Microsoft\Windows\INetCache\Content.Word\diathermy.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19"/>
                    <pic:cNvPicPr/>
                  </pic:nvPicPr>
                  <pic:blipFill>
                    <a:blip r:embed="rId17" cstate="print"/>
                    <a:srcRect l="0" t="0" r="0" b="0"/>
                    <a:stretch/>
                  </pic:blipFill>
                  <pic:spPr>
                    <a:xfrm rot="0">
                      <a:off x="0" y="0"/>
                      <a:ext cx="3309856" cy="1800000"/>
                    </a:xfrm>
                    <a:prstGeom prst="rect"/>
                    <a:ln>
                      <a:noFill/>
                    </a:ln>
                  </pic:spPr>
                </pic:pic>
              </a:graphicData>
            </a:graphic>
          </wp:inline>
        </w:drawing>
      </w:r>
    </w:p>
    <w:p>
      <w:pPr>
        <w:pStyle w:val="style0"/>
        <w:jc w:val="center"/>
        <w:rPr>
          <w:rFonts w:ascii="Times New Roman" w:cs="Times New Roman" w:hAnsi="Times New Roman"/>
        </w:rPr>
      </w:pPr>
    </w:p>
    <w:p>
      <w:pPr>
        <w:pStyle w:val="style179"/>
        <w:spacing w:lineRule="auto" w:line="360"/>
        <w:ind w:left="0" w:firstLine="284"/>
        <w:jc w:val="both"/>
        <w:rPr>
          <w:rFonts w:ascii="Times New Roman" w:cs="Times New Roman" w:hAnsi="Times New Roman"/>
          <w:sz w:val="24"/>
        </w:rPr>
      </w:pPr>
      <w:r>
        <w:rPr>
          <w:rFonts w:ascii="Times New Roman" w:cs="Times New Roman" w:hAnsi="Times New Roman"/>
          <w:sz w:val="24"/>
        </w:rPr>
        <w:t xml:space="preserve">Pemberian modalitas MWD memberikan efek pada jaringan lokal akan terjadi peningkatan metabolisme sel-sel lokal kurang lebih 13% setiap kenaikan temperatur 1°C dan meningkatkan vasomotion sphincter sehingga timbul haemostatik lokal sehingga timbul vasodilatasi lokal. Aliran darah perfusi darah meningkat sekitar 15 kali saat jaringan suhu </w:t>
      </w:r>
      <w:r>
        <w:rPr>
          <w:rFonts w:ascii="Times New Roman" w:cs="Times New Roman" w:hAnsi="Times New Roman"/>
          <w:sz w:val="24"/>
        </w:rPr>
        <w:t>meningkat dari 36°C sampai 45°C</w:t>
      </w:r>
      <w:r>
        <w:rPr>
          <w:rFonts w:ascii="Times New Roman" w:cs="Times New Roman" w:hAnsi="Times New Roman"/>
          <w:sz w:val="24"/>
          <w:vertAlign w:val="superscript"/>
        </w:rPr>
        <w:t>5</w:t>
      </w:r>
      <w:r>
        <w:rPr>
          <w:rFonts w:ascii="Times New Roman" w:cs="Times New Roman" w:hAnsi="Times New Roman"/>
          <w:sz w:val="24"/>
        </w:rPr>
        <w:t>.</w:t>
      </w:r>
    </w:p>
    <w:bookmarkStart w:id="15" w:name="_Toc88938689"/>
    <w:p>
      <w:pPr>
        <w:pStyle w:val="style2"/>
        <w:spacing w:before="240"/>
        <w:ind w:left="360"/>
        <w:rPr>
          <w:rFonts w:ascii="Times New Roman" w:cs="Times New Roman" w:hAnsi="Times New Roman"/>
          <w:color w:val="auto"/>
        </w:rPr>
      </w:pPr>
      <w:r>
        <w:rPr>
          <w:rFonts w:ascii="Times New Roman" w:cs="Times New Roman" w:hAnsi="Times New Roman"/>
          <w:color w:val="auto"/>
        </w:rPr>
        <w:t xml:space="preserve">3. </w:t>
      </w:r>
      <w:r>
        <w:rPr>
          <w:rFonts w:ascii="Times New Roman" w:cs="Times New Roman" w:hAnsi="Times New Roman"/>
          <w:color w:val="auto"/>
        </w:rPr>
        <w:t>Terapi Latihan</w:t>
      </w:r>
      <w:bookmarkEnd w:id="15"/>
      <w:r>
        <w:rPr>
          <w:rFonts w:ascii="Times New Roman" w:cs="Times New Roman" w:hAnsi="Times New Roman"/>
          <w:color w:val="auto"/>
        </w:rPr>
        <w:t xml:space="preserve"> </w:t>
      </w:r>
    </w:p>
    <w:p>
      <w:pPr>
        <w:pStyle w:val="style0"/>
        <w:spacing w:before="240" w:lineRule="auto" w:line="360"/>
        <w:ind w:firstLine="284"/>
        <w:jc w:val="both"/>
        <w:rPr>
          <w:rFonts w:ascii="Times New Roman" w:hAnsi="Times New Roman"/>
          <w:sz w:val="24"/>
          <w:szCs w:val="24"/>
        </w:rPr>
      </w:pPr>
      <w:r>
        <w:rPr>
          <w:rFonts w:ascii="Times New Roman" w:hAnsi="Times New Roman"/>
          <w:sz w:val="24"/>
          <w:szCs w:val="24"/>
        </w:rPr>
        <w:t xml:space="preserve">Terapi latihan merupakan salah satu </w:t>
      </w:r>
      <w:r>
        <w:rPr>
          <w:rFonts w:ascii="Times New Roman" w:hAnsi="Times New Roman"/>
          <w:sz w:val="24"/>
          <w:szCs w:val="24"/>
        </w:rPr>
        <w:t>bentuk intervensi</w:t>
      </w:r>
      <w:r>
        <w:rPr>
          <w:rFonts w:ascii="Times New Roman" w:hAnsi="Times New Roman"/>
          <w:sz w:val="24"/>
          <w:szCs w:val="24"/>
        </w:rPr>
        <w:t xml:space="preserve"> fisioterapi yang pelakasanaannya menggunakan ge</w:t>
      </w:r>
      <w:r>
        <w:rPr>
          <w:rFonts w:ascii="Times New Roman" w:hAnsi="Times New Roman"/>
          <w:sz w:val="24"/>
          <w:szCs w:val="24"/>
        </w:rPr>
        <w:t xml:space="preserve">rak tubuh baik secara aktif maupun </w:t>
      </w:r>
      <w:r>
        <w:rPr>
          <w:rFonts w:ascii="Times New Roman" w:hAnsi="Times New Roman"/>
          <w:sz w:val="24"/>
          <w:szCs w:val="24"/>
        </w:rPr>
        <w:t xml:space="preserve">pasif yang bertujuan untuk pemeliharaan, pengembangan, peningkatan, dan perbaikan kekuatan dan daya tahan otot serta kemampuan fungsional. </w:t>
      </w:r>
    </w:p>
    <w:p>
      <w:pPr>
        <w:pStyle w:val="style0"/>
        <w:spacing w:lineRule="auto" w:line="360"/>
        <w:ind w:firstLine="284"/>
        <w:jc w:val="both"/>
        <w:rPr>
          <w:rFonts w:ascii="Times New Roman" w:hAnsi="Times New Roman"/>
          <w:sz w:val="24"/>
          <w:szCs w:val="24"/>
        </w:rPr>
      </w:pPr>
    </w:p>
    <w:p>
      <w:pPr>
        <w:pStyle w:val="style0"/>
        <w:spacing w:lineRule="auto" w:line="360"/>
        <w:ind w:firstLine="284"/>
        <w:jc w:val="both"/>
        <w:rPr>
          <w:rFonts w:ascii="Times New Roman" w:hAnsi="Times New Roman"/>
          <w:sz w:val="24"/>
          <w:szCs w:val="24"/>
        </w:rPr>
      </w:pPr>
    </w:p>
    <w:p>
      <w:pPr>
        <w:pStyle w:val="style0"/>
        <w:spacing w:lineRule="auto" w:line="360"/>
        <w:ind w:firstLine="284"/>
        <w:jc w:val="both"/>
        <w:rPr>
          <w:rFonts w:ascii="Times New Roman" w:cs="Times New Roman" w:hAnsi="Times New Roman"/>
          <w:sz w:val="24"/>
          <w:szCs w:val="24"/>
        </w:rPr>
      </w:pPr>
      <w:r>
        <w:rPr>
          <w:rFonts w:ascii="Times New Roman" w:hAnsi="Times New Roman"/>
          <w:sz w:val="24"/>
          <w:szCs w:val="24"/>
        </w:rPr>
        <w:t xml:space="preserve">Pasien dengan Cervical Root syndrome dapat dibeirkan </w:t>
      </w:r>
      <w:r>
        <w:rPr>
          <w:rFonts w:ascii="Times New Roman" w:hAnsi="Times New Roman"/>
          <w:sz w:val="24"/>
          <w:szCs w:val="24"/>
        </w:rPr>
        <w:t xml:space="preserve">metode </w:t>
      </w:r>
      <w:r>
        <w:rPr>
          <w:rFonts w:ascii="Times New Roman" w:hAnsi="Times New Roman"/>
          <w:sz w:val="24"/>
          <w:szCs w:val="24"/>
        </w:rPr>
        <w:t xml:space="preserve">terapi latihan </w:t>
      </w:r>
      <w:r>
        <w:rPr>
          <w:rFonts w:ascii="Times New Roman" w:hAnsi="Times New Roman"/>
          <w:i/>
          <w:sz w:val="24"/>
          <w:szCs w:val="24"/>
        </w:rPr>
        <w:t>“Chin-In Exercise”</w:t>
      </w:r>
      <w:r>
        <w:rPr>
          <w:rFonts w:ascii="Times New Roman" w:hAnsi="Times New Roman"/>
          <w:sz w:val="24"/>
          <w:szCs w:val="24"/>
        </w:rPr>
        <w:t xml:space="preserve"> </w:t>
      </w:r>
      <w:r>
        <w:rPr>
          <w:rFonts w:ascii="Times New Roman" w:hAnsi="Times New Roman"/>
          <w:sz w:val="24"/>
          <w:szCs w:val="24"/>
        </w:rPr>
        <w:t xml:space="preserve">dan </w:t>
      </w:r>
      <w:r>
        <w:rPr>
          <w:rFonts w:ascii="Times New Roman" w:hAnsi="Times New Roman"/>
          <w:i/>
          <w:sz w:val="24"/>
          <w:szCs w:val="24"/>
        </w:rPr>
        <w:t>Contract Relax Stretching</w:t>
      </w:r>
      <w:r>
        <w:rPr>
          <w:rFonts w:ascii="Times New Roman" w:hAnsi="Times New Roman"/>
          <w:sz w:val="24"/>
          <w:szCs w:val="24"/>
        </w:rPr>
        <w:t xml:space="preserve"> yang</w:t>
      </w:r>
      <w:r>
        <w:rPr>
          <w:rFonts w:ascii="Times New Roman" w:hAnsi="Times New Roman"/>
          <w:sz w:val="24"/>
          <w:szCs w:val="24"/>
        </w:rPr>
        <w:t xml:space="preserve"> dapat meningkatkan fleksibiltas otot pada bagian leher. Fleksibilitas merupakan </w:t>
      </w:r>
      <w:r>
        <w:rPr>
          <w:rFonts w:ascii="Times New Roman" w:cs="Times New Roman" w:hAnsi="Times New Roman"/>
          <w:sz w:val="24"/>
          <w:szCs w:val="24"/>
        </w:rPr>
        <w:t>kemampuan otot untuk memanjang atau mengulur semaksimal mungkin sehingga tubuh dapat bergerak dengan lingkup gerak sendi yang maksimal tanpa disertai dengan rasa ny</w:t>
      </w:r>
      <w:r>
        <w:rPr>
          <w:rFonts w:ascii="Times New Roman" w:cs="Times New Roman" w:hAnsi="Times New Roman"/>
          <w:sz w:val="24"/>
          <w:szCs w:val="24"/>
        </w:rPr>
        <w:t>eri.</w:t>
      </w:r>
    </w:p>
    <w:p>
      <w:pPr>
        <w:pStyle w:val="style179"/>
        <w:numPr>
          <w:ilvl w:val="0"/>
          <w:numId w:val="5"/>
        </w:numPr>
        <w:spacing w:lineRule="auto" w:line="360"/>
        <w:jc w:val="both"/>
        <w:rPr>
          <w:rFonts w:ascii="Times New Roman" w:cs="Times New Roman" w:hAnsi="Times New Roman"/>
          <w:sz w:val="24"/>
          <w:szCs w:val="24"/>
        </w:rPr>
      </w:pPr>
      <w:r>
        <w:rPr>
          <w:rFonts w:ascii="Times New Roman" w:cs="Times New Roman" w:hAnsi="Times New Roman"/>
          <w:i/>
          <w:sz w:val="24"/>
          <w:szCs w:val="24"/>
        </w:rPr>
        <w:t>Contract relax stretching</w:t>
      </w:r>
      <w:r>
        <w:rPr>
          <w:rFonts w:ascii="Times New Roman" w:cs="Times New Roman" w:hAnsi="Times New Roman"/>
          <w:sz w:val="24"/>
          <w:szCs w:val="24"/>
        </w:rPr>
        <w:t xml:space="preserve"> </w:t>
      </w:r>
    </w:p>
    <w:p>
      <w:pPr>
        <w:pStyle w:val="style179"/>
        <w:spacing w:lineRule="auto" w:line="360"/>
        <w:ind w:left="644"/>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1" behindDoc="false" locked="false" layoutInCell="true" allowOverlap="true">
                <wp:simplePos x="0" y="0"/>
                <wp:positionH relativeFrom="column">
                  <wp:posOffset>1019009</wp:posOffset>
                </wp:positionH>
                <wp:positionV relativeFrom="paragraph">
                  <wp:posOffset>1795035</wp:posOffset>
                </wp:positionV>
                <wp:extent cx="3937967" cy="310551"/>
                <wp:effectExtent l="0" t="0" r="24765" b="13334"/>
                <wp:wrapNone/>
                <wp:docPr id="1048" name="Text Box 1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937967" cy="310551"/>
                        </a:xfrm>
                        <a:prstGeom prst="rect"/>
                        <a:solidFill>
                          <a:srgbClr val="ffffff"/>
                        </a:solidFill>
                        <a:ln cmpd="sng" cap="flat" w="6350">
                          <a:solidFill>
                            <a:srgbClr val="ffffff"/>
                          </a:solidFill>
                          <a:prstDash val="solid"/>
                          <a:round/>
                          <a:headEnd/>
                          <a:tailEnd/>
                        </a:ln>
                      </wps:spPr>
                      <wps:txbx id="1048">
                        <w:txbxContent>
                          <w:p>
                            <w:pPr>
                              <w:pStyle w:val="style0"/>
                              <w:rPr>
                                <w:rFonts w:ascii="Times New Roman" w:cs="Times New Roman" w:hAnsi="Times New Roman"/>
                                <w:sz w:val="18"/>
                              </w:rPr>
                            </w:pPr>
                            <w:r>
                              <w:rPr>
                                <w:rFonts w:ascii="Times New Roman" w:cs="Times New Roman" w:hAnsi="Times New Roman"/>
                                <w:sz w:val="18"/>
                              </w:rPr>
                              <w:t>Ilustrasi Contract relax Stretching. Sumber: leggehealth.cadetikhealth.com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8" fillcolor="white" stroked="t" style="position:absolute;margin-left:80.24pt;margin-top:141.34pt;width:310.08pt;height:24.45pt;z-index:11;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18"/>
                        </w:rPr>
                      </w:pPr>
                      <w:r>
                        <w:rPr>
                          <w:rFonts w:ascii="Times New Roman" w:cs="Times New Roman" w:hAnsi="Times New Roman"/>
                          <w:sz w:val="18"/>
                        </w:rPr>
                        <w:t>Ilustrasi Contract relax Stretching. Sumber: leggehealth.cadetikhealth.com</w:t>
                      </w:r>
                    </w:p>
                  </w:txbxContent>
                </v:textbox>
              </v:rect>
            </w:pict>
          </mc:Fallback>
        </mc:AlternateContent>
      </w:r>
      <w:r>
        <w:rPr>
          <w:noProof/>
          <w:lang w:val="id-ID" w:eastAsia="id-ID"/>
        </w:rPr>
        <w:drawing>
          <wp:inline distL="0" distT="0" distB="0" distR="0">
            <wp:extent cx="2702816" cy="1800000"/>
            <wp:effectExtent l="0" t="0" r="2540" b="0"/>
            <wp:docPr id="1049" name="Picture 20" descr="C:\Users\ANITA\AppData\Local\Microsoft\Windows\INetCache\Content.Word\Doctordoingneckadjustment-MET-800X53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20"/>
                    <pic:cNvPicPr/>
                  </pic:nvPicPr>
                  <pic:blipFill>
                    <a:blip r:embed="rId18" cstate="print"/>
                    <a:srcRect l="0" t="0" r="0" b="0"/>
                    <a:stretch/>
                  </pic:blipFill>
                  <pic:spPr>
                    <a:xfrm rot="0">
                      <a:off x="0" y="0"/>
                      <a:ext cx="2702816" cy="1800000"/>
                    </a:xfrm>
                    <a:prstGeom prst="rect"/>
                    <a:ln>
                      <a:noFill/>
                    </a:ln>
                  </pic:spPr>
                </pic:pic>
              </a:graphicData>
            </a:graphic>
          </wp:inline>
        </w:drawing>
      </w:r>
    </w:p>
    <w:p>
      <w:pPr>
        <w:pStyle w:val="style179"/>
        <w:spacing w:lineRule="auto" w:line="360"/>
        <w:ind w:left="644"/>
        <w:jc w:val="center"/>
        <w:rPr>
          <w:rFonts w:ascii="Times New Roman" w:cs="Times New Roman" w:hAnsi="Times New Roman"/>
          <w:sz w:val="24"/>
          <w:szCs w:val="24"/>
        </w:rPr>
      </w:pPr>
    </w:p>
    <w:p>
      <w:pPr>
        <w:pStyle w:val="style179"/>
        <w:spacing w:lineRule="auto" w:line="360"/>
        <w:ind w:left="644" w:firstLine="349"/>
        <w:jc w:val="both"/>
        <w:rPr>
          <w:rFonts w:ascii="Times New Roman" w:cs="Times New Roman" w:hAnsi="Times New Roman"/>
          <w:sz w:val="24"/>
          <w:szCs w:val="24"/>
        </w:rPr>
      </w:pPr>
      <w:r>
        <w:rPr>
          <w:rFonts w:ascii="Times New Roman" w:cs="Times New Roman" w:hAnsi="Times New Roman"/>
          <w:i/>
          <w:sz w:val="24"/>
          <w:szCs w:val="24"/>
        </w:rPr>
        <w:t>Contract relax stretching</w:t>
      </w:r>
      <w:r>
        <w:rPr>
          <w:rFonts w:ascii="Times New Roman" w:cs="Times New Roman" w:hAnsi="Times New Roman"/>
          <w:sz w:val="24"/>
          <w:szCs w:val="24"/>
        </w:rPr>
        <w:t xml:space="preserve"> merupakan suatu teknik yang menggabungkan antara tipe stretching isometrik dengan tipe stretching pasif. Teknik tersebut bertujuan untuk memanjangkan / mengulur struktur jaringan lunak seperti ligamen, otot, fascia dan tendon yang mengalami pemendekan secara patologis.Penguluran tersebut dapat meningkatkat Lingkup Gerak Sendi (LGS) dan mengurangi nyeri yang disebabkan oleh spasme, pemend</w:t>
      </w:r>
      <w:r>
        <w:rPr>
          <w:rFonts w:ascii="Times New Roman" w:cs="Times New Roman" w:hAnsi="Times New Roman"/>
          <w:sz w:val="24"/>
          <w:szCs w:val="24"/>
        </w:rPr>
        <w:t>ekan otot atau akibat fibrosis</w:t>
      </w:r>
      <w:r>
        <w:rPr>
          <w:rFonts w:ascii="Times New Roman" w:cs="Times New Roman" w:hAnsi="Times New Roman"/>
          <w:sz w:val="24"/>
          <w:szCs w:val="24"/>
          <w:vertAlign w:val="superscript"/>
        </w:rPr>
        <w:t>6</w:t>
      </w:r>
      <w:r>
        <w:rPr>
          <w:rFonts w:ascii="Times New Roman" w:cs="Times New Roman" w:hAnsi="Times New Roman"/>
          <w:sz w:val="24"/>
          <w:szCs w:val="24"/>
        </w:rPr>
        <w:t>.</w:t>
      </w:r>
    </w:p>
    <w:p>
      <w:pPr>
        <w:pStyle w:val="style179"/>
        <w:spacing w:lineRule="auto" w:line="360"/>
        <w:ind w:left="644"/>
        <w:jc w:val="both"/>
        <w:rPr>
          <w:rFonts w:ascii="Times New Roman" w:cs="Times New Roman" w:hAnsi="Times New Roman"/>
          <w:sz w:val="24"/>
          <w:szCs w:val="24"/>
        </w:rPr>
      </w:pPr>
    </w:p>
    <w:p>
      <w:pPr>
        <w:pStyle w:val="style179"/>
        <w:spacing w:lineRule="auto" w:line="360"/>
        <w:ind w:left="644"/>
        <w:jc w:val="both"/>
        <w:rPr>
          <w:rFonts w:ascii="Times New Roman" w:cs="Times New Roman" w:hAnsi="Times New Roman"/>
          <w:sz w:val="24"/>
          <w:szCs w:val="24"/>
        </w:rPr>
      </w:pPr>
    </w:p>
    <w:p>
      <w:pPr>
        <w:pStyle w:val="style179"/>
        <w:numPr>
          <w:ilvl w:val="0"/>
          <w:numId w:val="5"/>
        </w:numPr>
        <w:spacing w:lineRule="auto" w:line="360"/>
        <w:jc w:val="both"/>
        <w:rPr>
          <w:rFonts w:ascii="Times New Roman" w:cs="Times New Roman" w:hAnsi="Times New Roman"/>
          <w:sz w:val="24"/>
          <w:szCs w:val="24"/>
        </w:rPr>
      </w:pPr>
      <w:r>
        <w:rPr>
          <w:rFonts w:ascii="Times New Roman" w:cs="Times New Roman" w:hAnsi="Times New Roman"/>
          <w:i/>
          <w:sz w:val="24"/>
          <w:szCs w:val="24"/>
        </w:rPr>
        <w:t xml:space="preserve">Chin-In </w:t>
      </w:r>
      <w:r>
        <w:rPr>
          <w:rFonts w:ascii="Times New Roman" w:cs="Times New Roman" w:hAnsi="Times New Roman"/>
          <w:i/>
          <w:sz w:val="24"/>
          <w:szCs w:val="24"/>
        </w:rPr>
        <w:t>Exercise</w:t>
      </w:r>
    </w:p>
    <w:p>
      <w:pPr>
        <w:pStyle w:val="style179"/>
        <w:spacing w:lineRule="auto" w:line="360"/>
        <w:ind w:left="644"/>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3" behindDoc="false" locked="false" layoutInCell="true" allowOverlap="true">
                <wp:simplePos x="0" y="0"/>
                <wp:positionH relativeFrom="column">
                  <wp:posOffset>1470825</wp:posOffset>
                </wp:positionH>
                <wp:positionV relativeFrom="paragraph">
                  <wp:posOffset>1732528</wp:posOffset>
                </wp:positionV>
                <wp:extent cx="3381555" cy="310551"/>
                <wp:effectExtent l="0" t="0" r="28575" b="13334"/>
                <wp:wrapNone/>
                <wp:docPr id="1050" name="Text Box 1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050">
                        <w:txbxContent>
                          <w:p>
                            <w:pPr>
                              <w:pStyle w:val="style0"/>
                              <w:rPr>
                                <w:rFonts w:ascii="Times New Roman" w:cs="Times New Roman" w:hAnsi="Times New Roman"/>
                                <w:sz w:val="18"/>
                              </w:rPr>
                            </w:pPr>
                            <w:r>
                              <w:rPr>
                                <w:rFonts w:ascii="Times New Roman" w:cs="Times New Roman" w:hAnsi="Times New Roman"/>
                                <w:sz w:val="18"/>
                              </w:rPr>
                              <w:t>Ilustrasi Chin In Exercise. Sumber: pivotalmotion.physio</w:t>
                            </w:r>
                          </w:p>
                          <w:p>
                            <w:pPr>
                              <w:pStyle w:val="style0"/>
                              <w:rPr>
                                <w:rFonts w:ascii="Times New Roman" w:cs="Times New Roman" w:hAnsi="Times New Roman"/>
                                <w:sz w:val="18"/>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0" fillcolor="white" stroked="t" style="position:absolute;margin-left:115.81pt;margin-top:136.42pt;width:266.26pt;height:24.45pt;z-index:13;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18"/>
                        </w:rPr>
                      </w:pPr>
                      <w:r>
                        <w:rPr>
                          <w:rFonts w:ascii="Times New Roman" w:cs="Times New Roman" w:hAnsi="Times New Roman"/>
                          <w:sz w:val="18"/>
                        </w:rPr>
                        <w:t>Ilustrasi Chin In Exercise. Sumber: pivotalmotion.physio</w:t>
                      </w:r>
                    </w:p>
                    <w:p>
                      <w:pPr>
                        <w:pStyle w:val="style0"/>
                        <w:rPr>
                          <w:rFonts w:ascii="Times New Roman" w:cs="Times New Roman" w:hAnsi="Times New Roman"/>
                          <w:sz w:val="18"/>
                        </w:rPr>
                      </w:pPr>
                    </w:p>
                  </w:txbxContent>
                </v:textbox>
              </v:rect>
            </w:pict>
          </mc:Fallback>
        </mc:AlternateContent>
      </w:r>
      <w:r>
        <w:rPr>
          <w:noProof/>
          <w:lang w:val="id-ID" w:eastAsia="id-ID"/>
        </w:rPr>
        <w:drawing>
          <wp:inline distL="0" distT="0" distB="0" distR="0">
            <wp:extent cx="1883818" cy="1800000"/>
            <wp:effectExtent l="0" t="0" r="2540" b="0"/>
            <wp:docPr id="1051" name="Picture 21" descr="C:\Users\ANITA\AppData\Local\Microsoft\Windows\INetCache\Content.Word\Picture1-1-300x286.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21"/>
                    <pic:cNvPicPr/>
                  </pic:nvPicPr>
                  <pic:blipFill>
                    <a:blip r:embed="rId19" cstate="print"/>
                    <a:srcRect l="0" t="0" r="0" b="0"/>
                    <a:stretch/>
                  </pic:blipFill>
                  <pic:spPr>
                    <a:xfrm rot="0">
                      <a:off x="0" y="0"/>
                      <a:ext cx="1883818" cy="1800000"/>
                    </a:xfrm>
                    <a:prstGeom prst="rect"/>
                    <a:ln>
                      <a:noFill/>
                    </a:ln>
                  </pic:spPr>
                </pic:pic>
              </a:graphicData>
            </a:graphic>
          </wp:inline>
        </w:drawing>
      </w:r>
    </w:p>
    <w:p>
      <w:pPr>
        <w:pStyle w:val="style179"/>
        <w:spacing w:lineRule="auto" w:line="360"/>
        <w:ind w:left="644"/>
        <w:jc w:val="center"/>
        <w:rPr>
          <w:rFonts w:ascii="Times New Roman" w:cs="Times New Roman" w:hAnsi="Times New Roman"/>
          <w:sz w:val="24"/>
          <w:szCs w:val="24"/>
        </w:rPr>
      </w:pPr>
    </w:p>
    <w:p>
      <w:pPr>
        <w:pStyle w:val="style179"/>
        <w:spacing w:lineRule="auto" w:line="360"/>
        <w:ind w:left="644" w:firstLine="349"/>
        <w:jc w:val="both"/>
        <w:rPr>
          <w:rFonts w:ascii="Times New Roman" w:cs="Times New Roman" w:hAnsi="Times New Roman"/>
          <w:sz w:val="24"/>
          <w:szCs w:val="24"/>
          <w:lang w:val="en-US"/>
        </w:rPr>
      </w:pPr>
      <w:r>
        <w:rPr>
          <w:rFonts w:ascii="Times New Roman" w:cs="Times New Roman" w:hAnsi="Times New Roman"/>
          <w:sz w:val="24"/>
          <w:szCs w:val="24"/>
        </w:rPr>
        <w:t xml:space="preserve">“Chin-In” adalah </w:t>
      </w:r>
      <w:r>
        <w:rPr>
          <w:rFonts w:ascii="Times New Roman" w:cs="Times New Roman" w:hAnsi="Times New Roman"/>
          <w:sz w:val="24"/>
          <w:szCs w:val="24"/>
          <w:lang w:val="en-US"/>
        </w:rPr>
        <w:t xml:space="preserve">dimana posisi </w:t>
      </w:r>
      <w:r>
        <w:rPr>
          <w:rFonts w:ascii="Times New Roman" w:cs="Times New Roman" w:hAnsi="Times New Roman"/>
          <w:sz w:val="24"/>
          <w:szCs w:val="24"/>
        </w:rPr>
        <w:t xml:space="preserve">dagu pasien didorong kebelakang dengan posisi pasien duduk yang baik dan benar. Apabila dengan posisi duduk pasien dilakukan dengan benar dan latihan pun dilakukan dengan benar maka akan menurunkan posisi cervical bagian bawah dan akan menaikan posisi cervical bagian atas. </w:t>
      </w:r>
      <w:r>
        <w:rPr>
          <w:rFonts w:ascii="Times New Roman" w:cs="Times New Roman" w:hAnsi="Times New Roman"/>
          <w:sz w:val="24"/>
          <w:szCs w:val="24"/>
          <w:lang w:val="en-US"/>
        </w:rPr>
        <w:t>K</w:t>
      </w:r>
      <w:r>
        <w:rPr>
          <w:rFonts w:ascii="Times New Roman" w:cs="Times New Roman" w:hAnsi="Times New Roman"/>
          <w:sz w:val="24"/>
          <w:szCs w:val="24"/>
        </w:rPr>
        <w:t>etika cervical bawah menurun maka bagian depan dari bagian bawah diskus akan menurun. Dan akan terjadi tekanan pada disku</w:t>
      </w:r>
      <w:r>
        <w:rPr>
          <w:rFonts w:ascii="Times New Roman" w:cs="Times New Roman" w:hAnsi="Times New Roman"/>
          <w:sz w:val="24"/>
          <w:szCs w:val="24"/>
        </w:rPr>
        <w:t>s untuk kembali keposisi semula</w:t>
      </w:r>
      <w:r>
        <w:rPr>
          <w:rFonts w:ascii="Times New Roman" w:cs="Times New Roman" w:hAnsi="Times New Roman"/>
          <w:sz w:val="24"/>
          <w:szCs w:val="24"/>
          <w:vertAlign w:val="superscript"/>
        </w:rPr>
        <w:t>6</w:t>
      </w:r>
      <w:r>
        <w:rPr>
          <w:rFonts w:ascii="Times New Roman" w:cs="Times New Roman" w:hAnsi="Times New Roman"/>
          <w:sz w:val="24"/>
          <w:szCs w:val="24"/>
        </w:rPr>
        <w:t>.</w:t>
      </w:r>
      <w:r>
        <w:rPr>
          <w:rFonts w:ascii="Times New Roman" w:cs="Times New Roman" w:hAnsi="Times New Roman"/>
          <w:sz w:val="24"/>
          <w:szCs w:val="24"/>
          <w:lang w:val="en-US"/>
        </w:rPr>
        <w:t xml:space="preserve"> </w:t>
      </w:r>
    </w:p>
    <w:bookmarkStart w:id="16" w:name="_Toc88938690"/>
    <w:p>
      <w:pPr>
        <w:pStyle w:val="style1"/>
        <w:numPr>
          <w:ilvl w:val="0"/>
          <w:numId w:val="183"/>
        </w:numPr>
        <w:spacing w:before="0" w:after="240"/>
        <w:rPr>
          <w:rFonts w:ascii="Times New Roman" w:cs="Times New Roman" w:hAnsi="Times New Roman"/>
          <w:color w:val="auto"/>
        </w:rPr>
      </w:pPr>
      <w:r>
        <w:rPr>
          <w:rFonts w:ascii="Times New Roman" w:cs="Times New Roman" w:hAnsi="Times New Roman"/>
          <w:color w:val="auto"/>
        </w:rPr>
        <w:t>Kesimpulan</w:t>
      </w:r>
      <w:bookmarkEnd w:id="16"/>
    </w:p>
    <w:p>
      <w:pPr>
        <w:pStyle w:val="style0"/>
        <w:spacing w:after="240" w:lineRule="auto" w:line="360"/>
        <w:ind w:left="709" w:firstLine="284"/>
        <w:jc w:val="both"/>
        <w:rPr>
          <w:rFonts w:ascii="Times New Roman" w:cs="Times New Roman" w:hAnsi="Times New Roman"/>
          <w:sz w:val="24"/>
          <w:szCs w:val="24"/>
        </w:rPr>
      </w:pPr>
      <w:r>
        <w:rPr>
          <w:rFonts w:ascii="Times New Roman" w:cs="Times New Roman" w:hAnsi="Times New Roman"/>
          <w:i/>
          <w:sz w:val="24"/>
          <w:szCs w:val="24"/>
        </w:rPr>
        <w:t>Cervical Root Syndrome</w:t>
      </w:r>
      <w:r>
        <w:rPr>
          <w:rFonts w:ascii="Times New Roman" w:cs="Times New Roman" w:hAnsi="Times New Roman"/>
          <w:sz w:val="24"/>
          <w:szCs w:val="24"/>
        </w:rPr>
        <w:t xml:space="preserve"> </w:t>
      </w:r>
      <w:r>
        <w:rPr>
          <w:rFonts w:ascii="Times New Roman" w:cs="Times New Roman" w:hAnsi="Times New Roman"/>
          <w:sz w:val="24"/>
          <w:szCs w:val="24"/>
        </w:rPr>
        <w:t>adalah suatu keadaan yang disebabkan oleh iritasi atau penekanan akar saraf servikal oleh penonjolan diskus intervetebralis.</w:t>
      </w:r>
      <w:r>
        <w:rPr>
          <w:rFonts w:ascii="Times New Roman" w:cs="Times New Roman" w:hAnsi="Times New Roman"/>
          <w:sz w:val="24"/>
          <w:szCs w:val="24"/>
        </w:rPr>
        <w:t xml:space="preserve"> </w:t>
      </w:r>
      <w:r>
        <w:rPr>
          <w:rFonts w:ascii="Times New Roman" w:cs="Times New Roman" w:hAnsi="Times New Roman"/>
          <w:i/>
          <w:sz w:val="24"/>
          <w:szCs w:val="24"/>
        </w:rPr>
        <w:t>Cervical Root Syndrome</w:t>
      </w:r>
      <w:r>
        <w:rPr>
          <w:rFonts w:ascii="Times New Roman" w:cs="Times New Roman" w:hAnsi="Times New Roman"/>
          <w:sz w:val="24"/>
          <w:szCs w:val="24"/>
        </w:rPr>
        <w:t xml:space="preserve"> </w:t>
      </w:r>
      <w:r>
        <w:rPr>
          <w:rFonts w:ascii="Times New Roman" w:cs="Times New Roman" w:hAnsi="Times New Roman"/>
          <w:sz w:val="24"/>
          <w:szCs w:val="24"/>
        </w:rPr>
        <w:t xml:space="preserve">merupakan </w:t>
      </w:r>
      <w:r>
        <w:rPr>
          <w:rFonts w:ascii="Times New Roman" w:cs="Times New Roman" w:hAnsi="Times New Roman"/>
          <w:sz w:val="24"/>
          <w:szCs w:val="24"/>
        </w:rPr>
        <w:t xml:space="preserve">kumpulan gejala yang sangat mengganggu aktivitas pasien, gejala yang dapat ditimbulkan berupa nyeri, spasme otot dan mengakibatkan keterbatasan gerak pada leher. </w:t>
      </w:r>
    </w:p>
    <w:p>
      <w:pPr>
        <w:pStyle w:val="style0"/>
        <w:spacing w:lineRule="auto" w:line="360"/>
        <w:ind w:left="709" w:firstLine="284"/>
        <w:jc w:val="both"/>
        <w:rPr>
          <w:rFonts w:ascii="Times New Roman" w:cs="Times New Roman" w:hAnsi="Times New Roman"/>
          <w:sz w:val="24"/>
          <w:szCs w:val="24"/>
        </w:rPr>
      </w:pPr>
      <w:r>
        <w:rPr>
          <w:rFonts w:ascii="Times New Roman" w:cs="Times New Roman" w:hAnsi="Times New Roman"/>
          <w:sz w:val="24"/>
          <w:szCs w:val="24"/>
        </w:rPr>
        <w:t xml:space="preserve">Peran fisioterapi dalam kasus </w:t>
      </w:r>
      <w:r>
        <w:rPr>
          <w:rFonts w:ascii="Times New Roman" w:cs="Times New Roman" w:hAnsi="Times New Roman"/>
          <w:i/>
          <w:sz w:val="24"/>
          <w:szCs w:val="24"/>
        </w:rPr>
        <w:t xml:space="preserve">Cervical Root Syndrome </w:t>
      </w:r>
      <w:r>
        <w:rPr>
          <w:rFonts w:ascii="Times New Roman" w:cs="Times New Roman" w:hAnsi="Times New Roman"/>
          <w:sz w:val="24"/>
          <w:szCs w:val="24"/>
        </w:rPr>
        <w:t xml:space="preserve">disesuaikan dengan problematika fisioterapi yang diakibatkan oleh kasus tersebut. Dalam hal ini problematika fisioterapi berupa (1) adanya nyeri pada bagian leher dan kesemutan yang menjalar menuju jari-jari tangan, (2) spasme pada otot trapezius, (3) adanya keterbatasan lingkup gerak sendi pada leher, (4) adanya penurunan aktivitas fungsional. </w:t>
      </w:r>
    </w:p>
    <w:p>
      <w:pPr>
        <w:pStyle w:val="style0"/>
        <w:spacing w:lineRule="auto" w:line="360"/>
        <w:ind w:left="709" w:firstLine="284"/>
        <w:jc w:val="both"/>
        <w:rPr>
          <w:rFonts w:ascii="Times New Roman" w:cs="Times New Roman" w:hAnsi="Times New Roman"/>
          <w:i/>
          <w:sz w:val="24"/>
          <w:szCs w:val="24"/>
        </w:rPr>
      </w:pPr>
      <w:r>
        <w:rPr>
          <w:rFonts w:ascii="Times New Roman" w:cs="Times New Roman" w:hAnsi="Times New Roman"/>
          <w:sz w:val="24"/>
          <w:szCs w:val="24"/>
        </w:rPr>
        <w:t xml:space="preserve">Diperlukan penangan dari Fisioterapis sebagai upaya kuratif dan rehabilitatif pada pasien dengan </w:t>
      </w:r>
      <w:r>
        <w:rPr>
          <w:rFonts w:ascii="Times New Roman" w:cs="Times New Roman" w:hAnsi="Times New Roman"/>
          <w:i/>
          <w:sz w:val="24"/>
          <w:szCs w:val="24"/>
        </w:rPr>
        <w:t>Cervical Root Syndrome</w:t>
      </w:r>
      <w:r>
        <w:rPr>
          <w:rFonts w:ascii="Times New Roman" w:cs="Times New Roman" w:hAnsi="Times New Roman"/>
          <w:sz w:val="24"/>
          <w:szCs w:val="24"/>
        </w:rPr>
        <w:t xml:space="preserve">. Penanganan yang dapat diberikan pada pasien dengan </w:t>
      </w:r>
      <w:r>
        <w:rPr>
          <w:rFonts w:ascii="Times New Roman" w:cs="Times New Roman" w:hAnsi="Times New Roman"/>
          <w:i/>
          <w:sz w:val="24"/>
          <w:szCs w:val="24"/>
        </w:rPr>
        <w:t>Cervical Root Syndrome</w:t>
      </w:r>
      <w:r>
        <w:rPr>
          <w:rFonts w:ascii="Times New Roman" w:cs="Times New Roman" w:hAnsi="Times New Roman"/>
          <w:sz w:val="24"/>
          <w:szCs w:val="24"/>
        </w:rPr>
        <w:t xml:space="preserve"> adalah pemberian modalitas TENS, pemberian modalitas MWD dan pemberian terapi latihan berupa </w:t>
      </w:r>
      <w:r>
        <w:rPr>
          <w:rFonts w:ascii="Times New Roman" w:cs="Times New Roman" w:hAnsi="Times New Roman"/>
          <w:i/>
          <w:sz w:val="24"/>
          <w:szCs w:val="24"/>
        </w:rPr>
        <w:t>“Chin In Exercise” dan Contract relax stretching</w:t>
      </w:r>
      <w:r>
        <w:rPr>
          <w:rFonts w:ascii="Times New Roman" w:cs="Times New Roman" w:hAnsi="Times New Roman"/>
          <w:i/>
          <w:sz w:val="24"/>
          <w:szCs w:val="24"/>
        </w:rPr>
        <w:t>.</w:t>
      </w:r>
    </w:p>
    <w:p>
      <w:pPr>
        <w:pStyle w:val="style0"/>
        <w:spacing w:lineRule="auto" w:line="360"/>
        <w:ind w:left="709" w:firstLine="284"/>
        <w:jc w:val="both"/>
        <w:rPr/>
      </w:pPr>
    </w:p>
    <w:p>
      <w:pPr>
        <w:pStyle w:val="style0"/>
        <w:spacing w:lineRule="auto" w:line="360"/>
        <w:ind w:left="709" w:firstLine="284"/>
        <w:jc w:val="both"/>
        <w:rPr/>
      </w:pPr>
    </w:p>
    <w:p>
      <w:pPr>
        <w:pStyle w:val="style0"/>
        <w:spacing w:lineRule="auto" w:line="360"/>
        <w:ind w:left="709" w:firstLine="284"/>
        <w:jc w:val="both"/>
        <w:rPr/>
      </w:pPr>
    </w:p>
    <w:p>
      <w:pPr>
        <w:pStyle w:val="style0"/>
        <w:spacing w:lineRule="auto" w:line="360"/>
        <w:ind w:left="709" w:firstLine="284"/>
        <w:jc w:val="both"/>
        <w:rPr/>
      </w:pPr>
    </w:p>
    <w:bookmarkStart w:id="17" w:name="_Toc88938691"/>
    <w:p>
      <w:pPr>
        <w:pStyle w:val="style1"/>
        <w:numPr>
          <w:ilvl w:val="0"/>
          <w:numId w:val="183"/>
        </w:numPr>
        <w:rPr>
          <w:rFonts w:ascii="Times New Roman" w:cs="Times New Roman" w:hAnsi="Times New Roman"/>
          <w:color w:val="auto"/>
        </w:rPr>
      </w:pPr>
      <w:r>
        <w:rPr>
          <w:rFonts w:ascii="Times New Roman" w:cs="Times New Roman" w:hAnsi="Times New Roman"/>
          <w:color w:val="auto"/>
        </w:rPr>
        <w:t>Daftar Pustaka</w:t>
      </w:r>
      <w:bookmarkEnd w:id="17"/>
    </w:p>
    <w:p>
      <w:pPr>
        <w:pStyle w:val="style0"/>
        <w:rPr>
          <w:rFonts w:ascii="Times New Roman" w:cs="Times New Roman" w:hAnsi="Times New Roman"/>
        </w:rPr>
      </w:pPr>
    </w:p>
    <w:p>
      <w:pPr>
        <w:pStyle w:val="style179"/>
        <w:numPr>
          <w:ilvl w:val="3"/>
          <w:numId w:val="185"/>
        </w:numPr>
        <w:spacing w:lineRule="auto" w:line="240"/>
        <w:jc w:val="both"/>
        <w:rPr>
          <w:rFonts w:ascii="Times New Roman" w:cs="Times New Roman" w:hAnsi="Times New Roman"/>
          <w:sz w:val="24"/>
          <w:szCs w:val="24"/>
        </w:rPr>
      </w:pPr>
      <w:r>
        <w:rPr>
          <w:rFonts w:ascii="Times New Roman" w:cs="Times New Roman" w:hAnsi="Times New Roman"/>
          <w:sz w:val="24"/>
          <w:szCs w:val="24"/>
        </w:rPr>
        <w:t>Sugijanto, B. A. (2013), Perbedaan Pengaruh Pemberian Ultrasound Dan Manual Longitudinal Muscle Stretching Dengan Ultrasound Dan Auto Stretching Terhadap Pengurangan Nyeri Pada Kondisi Sindroma Miofasial Otot Upper Trapezius.</w:t>
      </w:r>
    </w:p>
    <w:p>
      <w:pPr>
        <w:pStyle w:val="style179"/>
        <w:numPr>
          <w:ilvl w:val="3"/>
          <w:numId w:val="185"/>
        </w:numPr>
        <w:spacing w:lineRule="auto" w:line="240"/>
        <w:jc w:val="both"/>
        <w:rPr>
          <w:rStyle w:val="style85"/>
          <w:rFonts w:ascii="Times New Roman" w:cs="Times New Roman" w:hAnsi="Times New Roman"/>
          <w:color w:val="auto"/>
          <w:sz w:val="24"/>
          <w:szCs w:val="24"/>
          <w:u w:val="none"/>
        </w:rPr>
      </w:pPr>
      <w:r>
        <w:rPr>
          <w:rFonts w:ascii="Times New Roman" w:cs="Times New Roman" w:hAnsi="Times New Roman"/>
          <w:sz w:val="24"/>
          <w:szCs w:val="24"/>
        </w:rPr>
        <w:t xml:space="preserve">Eubanks, J. (2010). Cervical Radiculopathy. American Family Physician, 81(1), 33–40. </w:t>
      </w:r>
      <w:r>
        <w:rPr/>
        <w:fldChar w:fldCharType="begin"/>
      </w:r>
      <w:r>
        <w:instrText xml:space="preserve"> HYPERLINK "https://doi.org/10.1227/01.NEU.0000249223.51871.C2" </w:instrText>
      </w:r>
      <w:r>
        <w:rPr/>
        <w:fldChar w:fldCharType="separate"/>
      </w:r>
      <w:r>
        <w:rPr>
          <w:rStyle w:val="style85"/>
          <w:rFonts w:ascii="Times New Roman" w:cs="Times New Roman" w:hAnsi="Times New Roman"/>
          <w:sz w:val="24"/>
          <w:szCs w:val="24"/>
        </w:rPr>
        <w:t>https://doi.org/10.1227/01.NEU.0000249223.51871.C2</w:t>
      </w:r>
      <w:r>
        <w:rPr/>
        <w:fldChar w:fldCharType="end"/>
      </w:r>
    </w:p>
    <w:p>
      <w:pPr>
        <w:pStyle w:val="style179"/>
        <w:numPr>
          <w:ilvl w:val="3"/>
          <w:numId w:val="185"/>
        </w:numPr>
        <w:spacing w:lineRule="auto" w:line="240"/>
        <w:jc w:val="both"/>
        <w:rPr>
          <w:rFonts w:ascii="Times New Roman" w:cs="Times New Roman" w:hAnsi="Times New Roman"/>
          <w:sz w:val="24"/>
          <w:szCs w:val="24"/>
        </w:rPr>
      </w:pPr>
      <w:r>
        <w:rPr>
          <w:rFonts w:ascii="Times New Roman" w:cs="Times New Roman" w:hAnsi="Times New Roman"/>
          <w:sz w:val="24"/>
          <w:szCs w:val="24"/>
        </w:rPr>
        <w:t>Priyambudi Setya Nugroho, Galih (2017), PENATALAKSANAAN FISIOTERAPI PADA CERVICAL ROOT SYNDROMEDI RSUD dr. MOEWARDI SURAKARTA</w:t>
      </w:r>
    </w:p>
    <w:p>
      <w:pPr>
        <w:pStyle w:val="style179"/>
        <w:numPr>
          <w:ilvl w:val="3"/>
          <w:numId w:val="185"/>
        </w:numPr>
        <w:spacing w:lineRule="auto" w:line="240"/>
        <w:jc w:val="both"/>
        <w:rPr>
          <w:rFonts w:ascii="Times New Roman" w:cs="Times New Roman" w:hAnsi="Times New Roman"/>
          <w:sz w:val="24"/>
          <w:szCs w:val="24"/>
        </w:rPr>
      </w:pPr>
      <w:r>
        <w:rPr>
          <w:rFonts w:ascii="Times New Roman" w:cs="Times New Roman" w:hAnsi="Times New Roman"/>
          <w:sz w:val="24"/>
          <w:szCs w:val="24"/>
        </w:rPr>
        <w:t>Parjoto, S. 2006. Terapi Listrik untuk Modulasi Nyeri. IFI cabang Semarang.</w:t>
      </w:r>
    </w:p>
    <w:p>
      <w:pPr>
        <w:pStyle w:val="style179"/>
        <w:numPr>
          <w:ilvl w:val="3"/>
          <w:numId w:val="185"/>
        </w:numPr>
        <w:spacing w:lineRule="auto" w:line="240"/>
        <w:jc w:val="both"/>
        <w:rPr>
          <w:rFonts w:ascii="Times New Roman" w:cs="Times New Roman" w:hAnsi="Times New Roman"/>
          <w:sz w:val="24"/>
          <w:szCs w:val="24"/>
        </w:rPr>
      </w:pPr>
      <w:r>
        <w:rPr>
          <w:rFonts w:ascii="Times New Roman" w:cs="Times New Roman" w:hAnsi="Times New Roman"/>
          <w:sz w:val="24"/>
          <w:szCs w:val="24"/>
        </w:rPr>
        <w:t>Giombini, A. Giovannini, V., Di Cesare, A., Pacetti, P., Ichinoseki-Sekine, N., Shiraishi, M. dan Maffulli, N. 2007. Hyperthermia Induced by Microwave Diathermy in The Management of Muscle and Tendon Injuries. British Medical Bulletin, 83: 379-396.</w:t>
      </w:r>
    </w:p>
    <w:p>
      <w:pPr>
        <w:pStyle w:val="style179"/>
        <w:numPr>
          <w:ilvl w:val="3"/>
          <w:numId w:val="185"/>
        </w:numPr>
        <w:spacing w:lineRule="auto" w:line="240"/>
        <w:jc w:val="both"/>
        <w:rPr>
          <w:rFonts w:ascii="Times New Roman" w:cs="Times New Roman" w:hAnsi="Times New Roman"/>
          <w:sz w:val="24"/>
          <w:szCs w:val="24"/>
        </w:rPr>
      </w:pPr>
      <w:r>
        <w:rPr>
          <w:rFonts w:ascii="Times New Roman" w:cs="Times New Roman" w:hAnsi="Times New Roman"/>
          <w:sz w:val="24"/>
          <w:szCs w:val="24"/>
        </w:rPr>
        <w:t xml:space="preserve">Childress, M. A. and Becker, B. A. (2016) ‘Nonoperative Management of Cervical Radiculopathy’, 93(9). Available at: </w:t>
      </w:r>
      <w:r>
        <w:rPr/>
        <w:fldChar w:fldCharType="begin"/>
      </w:r>
      <w:r>
        <w:instrText xml:space="preserve"> HYPERLINK "http://www.aafp.org/afp" </w:instrText>
      </w:r>
      <w:r>
        <w:rPr/>
        <w:fldChar w:fldCharType="separate"/>
      </w:r>
      <w:r>
        <w:rPr>
          <w:rStyle w:val="style85"/>
          <w:rFonts w:ascii="Times New Roman" w:cs="Times New Roman" w:hAnsi="Times New Roman"/>
          <w:sz w:val="24"/>
          <w:szCs w:val="24"/>
        </w:rPr>
        <w:t>www.aafp.org/afp</w:t>
      </w:r>
      <w:r>
        <w:rPr/>
        <w:fldChar w:fldCharType="end"/>
      </w:r>
      <w:r>
        <w:rPr>
          <w:rFonts w:ascii="Times New Roman" w:cs="Times New Roman" w:hAnsi="Times New Roman"/>
          <w:sz w:val="24"/>
          <w:szCs w:val="24"/>
        </w:rPr>
        <w:t>.</w:t>
      </w:r>
    </w:p>
    <w:p>
      <w:pPr>
        <w:pStyle w:val="style179"/>
        <w:spacing w:lineRule="auto" w:line="240"/>
        <w:jc w:val="both"/>
        <w:rPr>
          <w:rFonts w:ascii="Times New Roman" w:cs="Times New Roman" w:hAnsi="Times New Roman"/>
          <w:sz w:val="24"/>
          <w:szCs w:val="24"/>
        </w:rPr>
      </w:pPr>
    </w:p>
    <w:p>
      <w:pPr>
        <w:pStyle w:val="style179"/>
        <w:spacing w:lineRule="auto" w:line="240"/>
        <w:jc w:val="both"/>
        <w:rPr>
          <w:rFonts w:ascii="Times New Roman" w:cs="Times New Roman" w:hAnsi="Times New Roman"/>
          <w:sz w:val="24"/>
          <w:szCs w:val="24"/>
        </w:rPr>
      </w:pPr>
    </w:p>
    <w:p>
      <w:pPr>
        <w:pStyle w:val="style179"/>
        <w:spacing w:lineRule="auto" w:line="240"/>
        <w:jc w:val="both"/>
        <w:rPr>
          <w:rFonts w:ascii="Times New Roman" w:cs="Times New Roman" w:hAnsi="Times New Roman"/>
          <w:sz w:val="24"/>
          <w:szCs w:val="24"/>
        </w:rPr>
      </w:pPr>
    </w:p>
    <w:p>
      <w:pPr>
        <w:pStyle w:val="style0"/>
        <w:rPr/>
      </w:pPr>
      <w:r>
        <w:br w:type="page"/>
      </w:r>
    </w:p>
    <w:p>
      <w:pPr>
        <w:pStyle w:val="style62"/>
        <w:jc w:val="center"/>
        <w:rPr>
          <w:rFonts w:ascii="Times New Roman" w:cs="Times New Roman" w:hAnsi="Times New Roman"/>
        </w:rPr>
      </w:pPr>
      <w:r>
        <w:rPr>
          <w:rFonts w:ascii="Times New Roman" w:cs="Times New Roman" w:hAnsi="Times New Roman"/>
        </w:rPr>
        <w:t>PERAN FISIOTERAPI PADA KASUS  HERNIA NUKLEUS PULPOSUS</w:t>
      </w:r>
      <w:r>
        <w:rPr>
          <w:rFonts w:ascii="Times New Roman" w:cs="Times New Roman" w:hAnsi="Times New Roman"/>
        </w:rPr>
        <w:t xml:space="preserve">:  </w:t>
      </w:r>
    </w:p>
    <w:p>
      <w:pPr>
        <w:pStyle w:val="style62"/>
        <w:jc w:val="center"/>
        <w:rPr>
          <w:rFonts w:ascii="Times New Roman" w:cs="Times New Roman" w:hAnsi="Times New Roman"/>
        </w:rPr>
      </w:pPr>
      <w:r>
        <w:rPr>
          <w:rFonts w:ascii="Times New Roman" w:cs="Times New Roman" w:hAnsi="Times New Roman"/>
        </w:rPr>
        <w:t>PROBLEM MUSCULOSKELETAL</w:t>
      </w:r>
    </w:p>
    <w:p>
      <w:pPr>
        <w:pStyle w:val="style179"/>
        <w:numPr>
          <w:ilvl w:val="0"/>
          <w:numId w:val="6"/>
        </w:numPr>
        <w:spacing w:lineRule="auto" w:line="360"/>
        <w:jc w:val="both"/>
        <w:rPr>
          <w:rFonts w:ascii="Times New Roman" w:cs="Times New Roman" w:hAnsi="Times New Roman"/>
          <w:b/>
          <w:sz w:val="24"/>
        </w:rPr>
      </w:pPr>
      <w:r>
        <w:rPr>
          <w:rFonts w:ascii="Times New Roman" w:cs="Times New Roman" w:hAnsi="Times New Roman"/>
          <w:b/>
          <w:sz w:val="24"/>
        </w:rPr>
        <w:t>Pendahuluan</w:t>
      </w:r>
    </w:p>
    <w:p>
      <w:pPr>
        <w:pStyle w:val="style0"/>
        <w:spacing w:lineRule="auto" w:line="360"/>
        <w:jc w:val="center"/>
        <w:rPr>
          <w:rFonts w:ascii="Times New Roman" w:cs="Times New Roman" w:hAnsi="Times New Roman"/>
          <w:sz w:val="32"/>
        </w:rPr>
      </w:pPr>
      <w:r>
        <w:rPr>
          <w:rFonts w:ascii="Times New Roman" w:cs="Times New Roman" w:hAnsi="Times New Roman"/>
          <w:noProof/>
          <w:sz w:val="32"/>
          <w:lang w:val="id-ID" w:eastAsia="id-ID"/>
        </w:rPr>
        <w:drawing>
          <wp:inline distL="0" distT="0" distB="0" distR="0">
            <wp:extent cx="3946358" cy="1970811"/>
            <wp:effectExtent l="0" t="0" r="0" b="0"/>
            <wp:docPr id="1052" name="Picture 22" descr="C:\Users\FEBBY\Downloads\hernia-nukleus-pulposus-157621788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22"/>
                    <pic:cNvPicPr/>
                  </pic:nvPicPr>
                  <pic:blipFill>
                    <a:blip r:embed="rId20" cstate="print"/>
                    <a:srcRect l="0" t="0" r="0" b="0"/>
                    <a:stretch/>
                  </pic:blipFill>
                  <pic:spPr>
                    <a:xfrm rot="0">
                      <a:off x="0" y="0"/>
                      <a:ext cx="3946358" cy="1970811"/>
                    </a:xfrm>
                    <a:prstGeom prst="rect"/>
                    <a:ln>
                      <a:noFill/>
                    </a:ln>
                  </pic:spPr>
                </pic:pic>
              </a:graphicData>
            </a:graphic>
          </wp:inline>
        </w:drawing>
      </w:r>
    </w:p>
    <w:p>
      <w:pPr>
        <w:pStyle w:val="style0"/>
        <w:spacing w:lineRule="auto" w:line="360"/>
        <w:jc w:val="center"/>
        <w:rPr>
          <w:rFonts w:ascii="Times New Roman" w:cs="Times New Roman" w:hAnsi="Times New Roman"/>
        </w:rPr>
      </w:pPr>
      <w:r>
        <w:rPr>
          <w:rFonts w:ascii="Times New Roman" w:cs="Times New Roman" w:hAnsi="Times New Roman"/>
        </w:rPr>
        <w:t xml:space="preserve">(Sumber : </w:t>
      </w:r>
      <w:r>
        <w:rPr/>
        <w:fldChar w:fldCharType="begin"/>
      </w:r>
      <w:r>
        <w:instrText xml:space="preserve"> HYPERLINK "https://www.sehatq.com/penyakit/hernia-nukleus-pulposus" </w:instrText>
      </w:r>
      <w:r>
        <w:rPr/>
        <w:fldChar w:fldCharType="separate"/>
      </w:r>
      <w:r>
        <w:rPr>
          <w:rStyle w:val="style85"/>
          <w:rFonts w:ascii="Times New Roman" w:cs="Times New Roman" w:hAnsi="Times New Roman"/>
        </w:rPr>
        <w:t>https://www.sehatq.com/penyakit/hernia-nukleus-pulposus</w:t>
      </w:r>
      <w:r>
        <w:rPr/>
        <w:fldChar w:fldCharType="end"/>
      </w:r>
      <w:r>
        <w:rPr>
          <w:rFonts w:ascii="Times New Roman" w:cs="Times New Roman" w:hAnsi="Times New Roman"/>
        </w:rPr>
        <w:t xml:space="preserve"> )</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 xml:space="preserve">Dimasa pandemi ini kita di tuntut untuk melakukan segala aktivitas pekerjaan kantoran, pendidikan, dan aktivitas di dalam rumah atau wfh </w:t>
      </w:r>
      <w:r>
        <w:rPr>
          <w:rFonts w:ascii="Times New Roman" w:cs="Times New Roman" w:hAnsi="Times New Roman"/>
          <w:sz w:val="24"/>
        </w:rPr>
        <w:t>(</w:t>
      </w:r>
      <w:r>
        <w:rPr>
          <w:rFonts w:ascii="Times New Roman" w:cs="Times New Roman" w:hAnsi="Times New Roman"/>
          <w:sz w:val="24"/>
        </w:rPr>
        <w:t>work from home</w:t>
      </w:r>
      <w:r>
        <w:rPr>
          <w:rFonts w:ascii="Times New Roman" w:cs="Times New Roman" w:hAnsi="Times New Roman"/>
          <w:sz w:val="24"/>
        </w:rPr>
        <w:t>)</w:t>
      </w:r>
      <w:r>
        <w:rPr>
          <w:rFonts w:ascii="Times New Roman" w:cs="Times New Roman" w:hAnsi="Times New Roman"/>
          <w:sz w:val="24"/>
        </w:rPr>
        <w:t xml:space="preserve"> sehingga kita akan menghabiskan sebagian waktu kita dengan duduk di depan layar komputer, akibat terlalu lama duduk sehingga menyebabkan postur tulang punggung menjadi membungkuk dan akan berakibat fatal seperti terkena penyakit gangguan tulang belakang salah satunya </w:t>
      </w:r>
      <w:r>
        <w:rPr>
          <w:rFonts w:ascii="Times New Roman" w:cs="Times New Roman" w:hAnsi="Times New Roman"/>
          <w:sz w:val="24"/>
        </w:rPr>
        <w:t>Hernia Nukleus P</w:t>
      </w:r>
      <w:r>
        <w:rPr>
          <w:rFonts w:ascii="Times New Roman" w:cs="Times New Roman" w:hAnsi="Times New Roman"/>
          <w:sz w:val="24"/>
        </w:rPr>
        <w:t>ulposus</w:t>
      </w:r>
      <w:r>
        <w:rPr>
          <w:rFonts w:ascii="Times New Roman" w:cs="Times New Roman" w:hAnsi="Times New Roman"/>
          <w:sz w:val="24"/>
        </w:rPr>
        <w:t xml:space="preserve"> (HNP) atau saraf kejepit</w:t>
      </w:r>
      <w:r>
        <w:rPr>
          <w:rFonts w:ascii="Times New Roman" w:cs="Times New Roman" w:hAnsi="Times New Roman"/>
          <w:sz w:val="24"/>
        </w:rPr>
        <w:t>. Gangguan tulang belakang ini disebabkan oleh melemahnya jaringan di bantalan tulang belakang. Penyebab hnp selain posisi duduk</w:t>
      </w:r>
      <w:r>
        <w:rPr>
          <w:rFonts w:ascii="Times New Roman" w:cs="Times New Roman" w:hAnsi="Times New Roman"/>
          <w:sz w:val="24"/>
        </w:rPr>
        <w:t xml:space="preserve"> membungkuk terlalu lama yaitu s</w:t>
      </w:r>
      <w:r>
        <w:rPr>
          <w:rFonts w:ascii="Times New Roman" w:cs="Times New Roman" w:hAnsi="Times New Roman"/>
          <w:sz w:val="24"/>
        </w:rPr>
        <w:t>eiring bertambahnya usia, kelenturan bantalan tulang belakang akan berkurang sehingga rentan terhadap cedera. Selain itu HNP juga dapat terjadi akibat seseorang terjatuh atau mengalami benturan pada tulang belakang, sehingga tulang belakang bergeser (spondylolisthesis)</w:t>
      </w:r>
      <w:r>
        <w:rPr>
          <w:rFonts w:ascii="Times New Roman" w:cs="Times New Roman" w:hAnsi="Times New Roman"/>
          <w:sz w:val="24"/>
        </w:rPr>
        <w:t>.</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 xml:space="preserve">Hernia Nucleus Pulposus (HNP) adalah kondisi dimana terjadi protrusi pada diskus intervertebralis karena cedera atau beban mekanik yang salah dalam waktu yang lama. Selain itu faktor utama yang menyebabkan HNP adalah usia karena elastisitas dari </w:t>
      </w:r>
      <w:r>
        <w:rPr>
          <w:rFonts w:ascii="Times New Roman" w:cs="Times New Roman" w:hAnsi="Times New Roman"/>
          <w:sz w:val="24"/>
        </w:rPr>
        <w:t>annulus fibrosus menurun sehingga menyebabkan robeknya annulus fibrosus (Cahyati, 2015).</w:t>
      </w:r>
      <w:r>
        <w:rPr>
          <w:rFonts w:ascii="Times New Roman" w:cs="Times New Roman" w:hAnsi="Times New Roman"/>
          <w:sz w:val="24"/>
        </w:rPr>
        <w:t xml:space="preserve"> </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 xml:space="preserve">HNP adalah suatu keadaan dimana </w:t>
      </w:r>
      <w:r>
        <w:rPr>
          <w:rFonts w:ascii="Times New Roman" w:cs="Times New Roman" w:hAnsi="Times New Roman"/>
          <w:sz w:val="24"/>
        </w:rPr>
        <w:t xml:space="preserve">terjadi pengeluaran isi nucleus </w:t>
      </w:r>
      <w:r>
        <w:rPr>
          <w:rFonts w:ascii="Times New Roman" w:cs="Times New Roman" w:hAnsi="Times New Roman"/>
          <w:sz w:val="24"/>
        </w:rPr>
        <w:t xml:space="preserve">dari dalam discus intervertebralis (rupture discus) </w:t>
      </w:r>
      <w:r>
        <w:rPr>
          <w:rFonts w:ascii="Times New Roman" w:cs="Times New Roman" w:hAnsi="Times New Roman"/>
          <w:sz w:val="24"/>
        </w:rPr>
        <w:t xml:space="preserve">sehingga nucleus dari </w:t>
      </w:r>
      <w:r>
        <w:rPr>
          <w:rFonts w:ascii="Times New Roman" w:cs="Times New Roman" w:hAnsi="Times New Roman"/>
          <w:sz w:val="24"/>
        </w:rPr>
        <w:t>discus menonjol ke dalam cincin annulus (cin</w:t>
      </w:r>
      <w:r>
        <w:rPr>
          <w:rFonts w:ascii="Times New Roman" w:cs="Times New Roman" w:hAnsi="Times New Roman"/>
          <w:sz w:val="24"/>
        </w:rPr>
        <w:t xml:space="preserve">cin fibrosa sekitar discus) dan </w:t>
      </w:r>
      <w:r>
        <w:rPr>
          <w:rFonts w:ascii="Times New Roman" w:cs="Times New Roman" w:hAnsi="Times New Roman"/>
          <w:sz w:val="24"/>
        </w:rPr>
        <w:t>memberikan manifestasi kompresi saraf (H</w:t>
      </w:r>
      <w:r>
        <w:rPr>
          <w:rFonts w:ascii="Times New Roman" w:cs="Times New Roman" w:hAnsi="Times New Roman"/>
          <w:sz w:val="24"/>
        </w:rPr>
        <w:t xml:space="preserve">elmi, 2014). HNP banyak terjadi </w:t>
      </w:r>
      <w:r>
        <w:rPr>
          <w:rFonts w:ascii="Times New Roman" w:cs="Times New Roman" w:hAnsi="Times New Roman"/>
          <w:sz w:val="24"/>
        </w:rPr>
        <w:t>pada daerah lumbal dan cervical yang akhirnya menimbulkan keluhan.</w:t>
      </w:r>
    </w:p>
    <w:p>
      <w:pPr>
        <w:pStyle w:val="style0"/>
        <w:spacing w:lineRule="auto" w:line="36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3579347" cy="1600200"/>
            <wp:effectExtent l="0" t="0" r="2540" b="0"/>
            <wp:docPr id="1053" name="Picture 23" descr="C:\Users\FEBBY\Downloads\p.jpg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23"/>
                    <pic:cNvPicPr/>
                  </pic:nvPicPr>
                  <pic:blipFill>
                    <a:blip r:embed="rId21" cstate="print"/>
                    <a:srcRect l="0" t="0" r="0" b="0"/>
                    <a:stretch/>
                  </pic:blipFill>
                  <pic:spPr>
                    <a:xfrm rot="0">
                      <a:off x="0" y="0"/>
                      <a:ext cx="3579347" cy="1600200"/>
                    </a:xfrm>
                    <a:prstGeom prst="rect"/>
                    <a:ln>
                      <a:noFill/>
                    </a:ln>
                  </pic:spPr>
                </pic:pic>
              </a:graphicData>
            </a:graphic>
          </wp:inline>
        </w:drawing>
      </w:r>
    </w:p>
    <w:p>
      <w:pPr>
        <w:pStyle w:val="style0"/>
        <w:spacing w:lineRule="auto" w:line="360"/>
        <w:jc w:val="center"/>
        <w:rPr>
          <w:rFonts w:ascii="Times New Roman" w:cs="Times New Roman" w:hAnsi="Times New Roman"/>
          <w:sz w:val="24"/>
        </w:rPr>
      </w:pPr>
      <w:r>
        <w:rPr>
          <w:rFonts w:ascii="Times New Roman" w:cs="Times New Roman" w:hAnsi="Times New Roman"/>
          <w:sz w:val="24"/>
        </w:rPr>
        <w:t xml:space="preserve">(sumber :  </w:t>
      </w:r>
      <w:r>
        <w:rPr/>
        <w:fldChar w:fldCharType="begin"/>
      </w:r>
      <w:r>
        <w:instrText xml:space="preserve"> HYPERLINK "https://fidyaokta.blogspot.com/2019/06/hnp-hernia-nukleus-pulposus-berakhir-di.html" </w:instrText>
      </w:r>
      <w:r>
        <w:rPr/>
        <w:fldChar w:fldCharType="separate"/>
      </w:r>
      <w:r>
        <w:rPr>
          <w:rStyle w:val="style85"/>
          <w:rFonts w:ascii="Times New Roman" w:cs="Times New Roman" w:hAnsi="Times New Roman"/>
          <w:sz w:val="24"/>
        </w:rPr>
        <w:t>https://fidyaokta.blogspot.com/2019/06/hnp-hernia-nukleus-pulposus-berakhir-di.html</w:t>
      </w:r>
      <w:r>
        <w:rPr/>
        <w:fldChar w:fldCharType="end"/>
      </w:r>
      <w:r>
        <w:rPr>
          <w:rFonts w:ascii="Times New Roman" w:cs="Times New Roman" w:hAnsi="Times New Roman"/>
          <w:sz w:val="24"/>
        </w:rPr>
        <w:t>)</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Penyebab dari Hernia Nucleus Pulposus biasanya didahului dengan perubahan degeneratif. Kehilangan protein polisakarida dalam discus menurunkan kandungan air. Perkembangan pecah yang menyebar di anulus melemahkan pertahanan pada herniasi nucleus. HNP kebanyakan oleh karena adanya suatu trauma derajat sedang yang berulang pada discus intervertebralis sehingga menimbulkan sobeknya annulus fibrosus. Pada kebanyakan pasien gejala trauma bersifat singkat. Kemudian pada generasi diskus kapsulnya mendorong kearah medulla spinalis, memungkinkan nucleus pulposus terdorong terhadap sakus dural atau terhadap saraf spinal saat muncul dari kolumna spinal (Helmi, 2014).</w:t>
      </w:r>
    </w:p>
    <w:p>
      <w:pPr>
        <w:pStyle w:val="style179"/>
        <w:numPr>
          <w:ilvl w:val="0"/>
          <w:numId w:val="6"/>
        </w:numPr>
        <w:spacing w:lineRule="auto" w:line="360"/>
        <w:jc w:val="both"/>
        <w:rPr>
          <w:rFonts w:ascii="Times New Roman" w:cs="Times New Roman" w:hAnsi="Times New Roman"/>
          <w:b/>
          <w:sz w:val="24"/>
        </w:rPr>
      </w:pPr>
      <w:r>
        <w:rPr>
          <w:rFonts w:ascii="Times New Roman" w:cs="Times New Roman" w:hAnsi="Times New Roman"/>
          <w:b/>
          <w:sz w:val="24"/>
        </w:rPr>
        <w:t>Pembahasan</w:t>
      </w:r>
    </w:p>
    <w:p>
      <w:pPr>
        <w:pStyle w:val="style179"/>
        <w:spacing w:lineRule="auto" w:line="360"/>
        <w:ind w:left="851" w:firstLine="1080"/>
        <w:jc w:val="both"/>
        <w:rPr>
          <w:rFonts w:ascii="Times New Roman" w:cs="Times New Roman" w:hAnsi="Times New Roman"/>
          <w:sz w:val="24"/>
        </w:rPr>
      </w:pPr>
      <w:r>
        <w:rPr>
          <w:rFonts w:ascii="Times New Roman" w:cs="Times New Roman" w:hAnsi="Times New Roman"/>
          <w:sz w:val="24"/>
        </w:rPr>
        <w:t xml:space="preserve">Dalam kasus </w:t>
      </w:r>
      <w:r>
        <w:rPr>
          <w:rFonts w:ascii="Times New Roman" w:cs="Times New Roman" w:hAnsi="Times New Roman"/>
          <w:sz w:val="24"/>
          <w:lang w:val="en-US"/>
        </w:rPr>
        <w:t>H</w:t>
      </w:r>
      <w:r>
        <w:rPr>
          <w:rFonts w:ascii="Times New Roman" w:cs="Times New Roman" w:hAnsi="Times New Roman"/>
          <w:sz w:val="24"/>
        </w:rPr>
        <w:t xml:space="preserve">ernia </w:t>
      </w:r>
      <w:r>
        <w:rPr>
          <w:rFonts w:ascii="Times New Roman" w:cs="Times New Roman" w:hAnsi="Times New Roman"/>
          <w:sz w:val="24"/>
          <w:lang w:val="en-US"/>
        </w:rPr>
        <w:t>N</w:t>
      </w:r>
      <w:r>
        <w:rPr>
          <w:rFonts w:ascii="Times New Roman" w:cs="Times New Roman" w:hAnsi="Times New Roman"/>
          <w:sz w:val="24"/>
        </w:rPr>
        <w:t xml:space="preserve">ukleus </w:t>
      </w:r>
      <w:r>
        <w:rPr>
          <w:rFonts w:ascii="Times New Roman" w:cs="Times New Roman" w:hAnsi="Times New Roman"/>
          <w:sz w:val="24"/>
          <w:lang w:val="en-US"/>
        </w:rPr>
        <w:t>P</w:t>
      </w:r>
      <w:r>
        <w:rPr>
          <w:rFonts w:ascii="Times New Roman" w:cs="Times New Roman" w:hAnsi="Times New Roman"/>
          <w:sz w:val="24"/>
        </w:rPr>
        <w:t>ulposus</w:t>
      </w:r>
      <w:r>
        <w:rPr>
          <w:rFonts w:ascii="Times New Roman" w:cs="Times New Roman" w:hAnsi="Times New Roman"/>
          <w:sz w:val="24"/>
          <w:lang w:val="en-US"/>
        </w:rPr>
        <w:t xml:space="preserve"> sendiri dapat menyebabkan berbagai keluhan</w:t>
      </w:r>
      <w:r>
        <w:rPr>
          <w:rFonts w:ascii="Times New Roman" w:cs="Times New Roman" w:hAnsi="Times New Roman"/>
          <w:sz w:val="24"/>
        </w:rPr>
        <w:t xml:space="preserve"> pada pasien</w:t>
      </w:r>
      <w:r>
        <w:rPr>
          <w:rFonts w:ascii="Times New Roman" w:cs="Times New Roman" w:hAnsi="Times New Roman"/>
          <w:sz w:val="24"/>
          <w:lang w:val="en-US"/>
        </w:rPr>
        <w:t xml:space="preserve"> seperti nyeri dan kesemutan pada pinggang bawah hingga tungkai, spasme, keterbatasan lingkup gerak sendi serta adanya </w:t>
      </w:r>
      <w:r>
        <w:rPr>
          <w:rFonts w:ascii="Times New Roman" w:cs="Times New Roman" w:hAnsi="Times New Roman"/>
          <w:sz w:val="24"/>
          <w:lang w:val="en-US"/>
        </w:rPr>
        <w:t>penurunan kekuatan otot yang dapat mengganggu aktivitas fungsional penderita (Surya, 2015).</w:t>
      </w:r>
    </w:p>
    <w:p>
      <w:pPr>
        <w:pStyle w:val="style179"/>
        <w:spacing w:lineRule="auto" w:line="360"/>
        <w:ind w:left="851" w:firstLine="1080"/>
        <w:jc w:val="both"/>
        <w:rPr>
          <w:rFonts w:ascii="Times New Roman" w:cs="Times New Roman" w:hAnsi="Times New Roman"/>
          <w:sz w:val="24"/>
          <w:lang w:val="en-US"/>
        </w:rPr>
      </w:pPr>
    </w:p>
    <w:p>
      <w:pPr>
        <w:pStyle w:val="style179"/>
        <w:spacing w:lineRule="auto" w:line="360"/>
        <w:ind w:left="851" w:firstLine="1080"/>
        <w:jc w:val="both"/>
        <w:rPr>
          <w:rFonts w:ascii="Times New Roman" w:cs="Times New Roman" w:hAnsi="Times New Roman"/>
          <w:sz w:val="24"/>
        </w:rPr>
      </w:pPr>
      <w:r>
        <w:rPr>
          <w:rFonts w:ascii="Times New Roman" w:cs="Times New Roman" w:hAnsi="Times New Roman"/>
          <w:sz w:val="24"/>
          <w:lang w:val="en-US"/>
        </w:rPr>
        <w:t>Banyaknya</w:t>
      </w:r>
      <w:r>
        <w:rPr>
          <w:rFonts w:ascii="Times New Roman" w:cs="Times New Roman" w:hAnsi="Times New Roman"/>
          <w:sz w:val="24"/>
        </w:rPr>
        <w:t xml:space="preserve"> </w:t>
      </w:r>
      <w:r>
        <w:rPr>
          <w:rFonts w:ascii="Times New Roman" w:cs="Times New Roman" w:hAnsi="Times New Roman"/>
          <w:sz w:val="24"/>
          <w:lang w:val="en-US"/>
        </w:rPr>
        <w:t xml:space="preserve">jumlah penderita dan permasalahan yang muncul menyebabkan berbagai pengobatan terus dikembangkan termasuk pengobatan dari segi fisioterapi. Menurut Sudaryanto &amp; Islam (2018), dalam penelitiannya mengatakan bahwa intervensi </w:t>
      </w:r>
      <w:r>
        <w:rPr>
          <w:rFonts w:ascii="Times New Roman" w:cs="Times New Roman" w:hAnsi="Times New Roman"/>
          <w:sz w:val="24"/>
        </w:rPr>
        <w:t xml:space="preserve">IR, </w:t>
      </w:r>
      <w:r>
        <w:rPr>
          <w:rFonts w:ascii="Times New Roman" w:cs="Times New Roman" w:hAnsi="Times New Roman"/>
          <w:sz w:val="24"/>
          <w:lang w:val="en-US"/>
        </w:rPr>
        <w:t>TENS,</w:t>
      </w:r>
      <w:r>
        <w:rPr>
          <w:rFonts w:ascii="Times New Roman" w:cs="Times New Roman" w:hAnsi="Times New Roman"/>
          <w:sz w:val="24"/>
          <w:lang w:val="en-US"/>
        </w:rPr>
        <w:t xml:space="preserve"> </w:t>
      </w:r>
      <w:r>
        <w:rPr>
          <w:rFonts w:ascii="Times New Roman" w:cs="Times New Roman" w:hAnsi="Times New Roman"/>
          <w:sz w:val="24"/>
          <w:lang w:val="en-US"/>
        </w:rPr>
        <w:t>PNF, dan McKenzie Exercise dapat memberikan pengaruh yang signifikan terhadap perubahan fungsional lumbal pada penderita HNP lumbal.</w:t>
      </w:r>
    </w:p>
    <w:p>
      <w:pPr>
        <w:pStyle w:val="style179"/>
        <w:numPr>
          <w:ilvl w:val="0"/>
          <w:numId w:val="7"/>
        </w:numPr>
        <w:spacing w:lineRule="auto" w:line="360"/>
        <w:jc w:val="both"/>
        <w:rPr>
          <w:rFonts w:ascii="Times New Roman" w:cs="Times New Roman" w:hAnsi="Times New Roman"/>
          <w:b/>
          <w:sz w:val="24"/>
        </w:rPr>
      </w:pPr>
      <w:r>
        <w:rPr>
          <w:rFonts w:ascii="Times New Roman" w:cs="Times New Roman" w:hAnsi="Times New Roman"/>
          <w:b/>
          <w:sz w:val="24"/>
        </w:rPr>
        <w:t xml:space="preserve">Modalitas IR </w:t>
      </w:r>
    </w:p>
    <w:p>
      <w:pPr>
        <w:pStyle w:val="style179"/>
        <w:spacing w:lineRule="auto" w:line="360"/>
        <w:ind w:left="0"/>
        <w:jc w:val="center"/>
        <w:rPr>
          <w:rFonts w:ascii="Times New Roman" w:cs="Times New Roman" w:hAnsi="Times New Roman"/>
          <w:b/>
          <w:sz w:val="24"/>
        </w:rPr>
      </w:pPr>
      <w:r>
        <w:rPr>
          <w:rFonts w:ascii="Times New Roman" w:cs="Times New Roman" w:hAnsi="Times New Roman"/>
          <w:b/>
          <w:noProof/>
          <w:sz w:val="24"/>
          <w:lang w:val="id-ID" w:eastAsia="id-ID"/>
        </w:rPr>
        <w:drawing>
          <wp:inline distL="0" distT="0" distB="0" distR="0">
            <wp:extent cx="3571875" cy="2150269"/>
            <wp:effectExtent l="0" t="0" r="0" b="2540"/>
            <wp:docPr id="1054" name="Picture 24" descr="TERAPI PEMANASAN INFRARED (IR)"/>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24"/>
                    <pic:cNvPicPr/>
                  </pic:nvPicPr>
                  <pic:blipFill>
                    <a:blip r:embed="rId22" cstate="print"/>
                    <a:srcRect l="0" t="0" r="0" b="0"/>
                    <a:stretch/>
                  </pic:blipFill>
                  <pic:spPr>
                    <a:xfrm rot="0">
                      <a:off x="0" y="0"/>
                      <a:ext cx="3571875" cy="2150269"/>
                    </a:xfrm>
                    <a:prstGeom prst="rect"/>
                    <a:ln>
                      <a:noFill/>
                    </a:ln>
                  </pic:spPr>
                </pic:pic>
              </a:graphicData>
            </a:graphic>
          </wp:inline>
        </w:drawing>
      </w:r>
    </w:p>
    <w:p>
      <w:pPr>
        <w:pStyle w:val="style179"/>
        <w:spacing w:lineRule="auto" w:line="360"/>
        <w:ind w:left="0"/>
        <w:jc w:val="center"/>
        <w:rPr>
          <w:rFonts w:ascii="Times New Roman" w:cs="Times New Roman" w:hAnsi="Times New Roman"/>
          <w:sz w:val="24"/>
        </w:rPr>
      </w:pPr>
      <w:r>
        <w:rPr>
          <w:rFonts w:ascii="Times New Roman" w:cs="Times New Roman" w:hAnsi="Times New Roman"/>
          <w:sz w:val="24"/>
        </w:rPr>
        <w:t xml:space="preserve">(sumber : </w:t>
      </w:r>
      <w:r>
        <w:rPr/>
        <w:fldChar w:fldCharType="begin"/>
      </w:r>
      <w:r>
        <w:instrText xml:space="preserve"> HYPERLINK "https://flexfreeclinic.com/layanan/detail/24" </w:instrText>
      </w:r>
      <w:r>
        <w:rPr/>
        <w:fldChar w:fldCharType="separate"/>
      </w:r>
      <w:r>
        <w:rPr>
          <w:rStyle w:val="style85"/>
          <w:rFonts w:ascii="Times New Roman" w:cs="Times New Roman" w:hAnsi="Times New Roman"/>
          <w:sz w:val="24"/>
        </w:rPr>
        <w:t>https://flexfreeclinic.com/layanan/detail/24</w:t>
      </w:r>
      <w:r>
        <w:rPr/>
        <w:fldChar w:fldCharType="end"/>
      </w:r>
      <w:r>
        <w:rPr>
          <w:rFonts w:ascii="Times New Roman" w:cs="Times New Roman" w:hAnsi="Times New Roman"/>
          <w:sz w:val="24"/>
        </w:rPr>
        <w:t>)</w:t>
      </w:r>
    </w:p>
    <w:p>
      <w:pPr>
        <w:pStyle w:val="style179"/>
        <w:spacing w:lineRule="auto" w:line="360"/>
        <w:ind w:left="851"/>
        <w:jc w:val="both"/>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Sinar infra merah adalah pancaran gelombang elektromagnetik dengan panjang gelombang sekitar 7700 Ao – 4 juta Ao (Libriana dan Irfan, 2003). Dimana mempunyai efek fisiologis pada kulit superficial, vasodilatasi pembuluh darah, berpengaruh terhadap jaringan otot sehingga menaikkan suhu dan membantu terjadi rileksasi otot, pemanasan akan membuangan sisa metabolisme.</w:t>
      </w:r>
    </w:p>
    <w:p>
      <w:pPr>
        <w:pStyle w:val="style179"/>
        <w:numPr>
          <w:ilvl w:val="0"/>
          <w:numId w:val="7"/>
        </w:numPr>
        <w:spacing w:lineRule="auto" w:line="360"/>
        <w:jc w:val="both"/>
        <w:rPr>
          <w:rFonts w:ascii="Times New Roman" w:cs="Times New Roman" w:hAnsi="Times New Roman"/>
          <w:b/>
          <w:sz w:val="24"/>
        </w:rPr>
      </w:pPr>
      <w:r>
        <w:rPr>
          <w:rFonts w:ascii="Times New Roman" w:cs="Times New Roman" w:hAnsi="Times New Roman"/>
          <w:b/>
          <w:sz w:val="24"/>
        </w:rPr>
        <w:t>Modalitas TENS</w:t>
      </w:r>
    </w:p>
    <w:p>
      <w:pPr>
        <w:pStyle w:val="style179"/>
        <w:spacing w:lineRule="auto" w:line="360"/>
        <w:ind w:left="0"/>
        <w:jc w:val="center"/>
        <w:rPr>
          <w:rFonts w:ascii="Times New Roman" w:cs="Times New Roman" w:hAnsi="Times New Roman"/>
          <w:b/>
          <w:sz w:val="24"/>
        </w:rPr>
      </w:pPr>
      <w:r>
        <w:rPr>
          <w:rFonts w:ascii="Times New Roman" w:cs="Times New Roman" w:hAnsi="Times New Roman"/>
          <w:b/>
          <w:noProof/>
          <w:sz w:val="24"/>
          <w:lang w:val="id-ID" w:eastAsia="id-ID"/>
        </w:rPr>
        <w:drawing>
          <wp:inline distL="0" distT="0" distB="0" distR="0">
            <wp:extent cx="2621802" cy="1552575"/>
            <wp:effectExtent l="0" t="0" r="7620" b="0"/>
            <wp:docPr id="1055" name="Picture 25" descr="TENS : Alat Medis, Fisioterapi dan Kesehatan - News Cipta Medika Indonesi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25"/>
                    <pic:cNvPicPr/>
                  </pic:nvPicPr>
                  <pic:blipFill>
                    <a:blip r:embed="rId23" cstate="print"/>
                    <a:srcRect l="0" t="0" r="0" b="0"/>
                    <a:stretch/>
                  </pic:blipFill>
                  <pic:spPr>
                    <a:xfrm rot="0">
                      <a:off x="0" y="0"/>
                      <a:ext cx="2621802" cy="1552575"/>
                    </a:xfrm>
                    <a:prstGeom prst="rect"/>
                    <a:ln>
                      <a:noFill/>
                    </a:ln>
                  </pic:spPr>
                </pic:pic>
              </a:graphicData>
            </a:graphic>
          </wp:inline>
        </w:drawing>
      </w:r>
    </w:p>
    <w:p>
      <w:pPr>
        <w:pStyle w:val="style179"/>
        <w:spacing w:lineRule="auto" w:line="360"/>
        <w:ind w:left="1701"/>
        <w:jc w:val="center"/>
        <w:rPr>
          <w:rFonts w:ascii="Times New Roman" w:cs="Times New Roman" w:hAnsi="Times New Roman"/>
          <w:sz w:val="24"/>
        </w:rPr>
      </w:pPr>
      <w:r>
        <w:rPr>
          <w:rFonts w:ascii="Times New Roman" w:cs="Times New Roman" w:hAnsi="Times New Roman"/>
          <w:sz w:val="24"/>
        </w:rPr>
        <w:t xml:space="preserve">(sumber : </w:t>
      </w:r>
      <w:r>
        <w:rPr/>
        <w:fldChar w:fldCharType="begin"/>
      </w:r>
      <w:r>
        <w:instrText xml:space="preserve"> HYPERLINK "https://news.ciptamedika.com/tens-alat-medis-fisioterapi-dan-kesehatan/" </w:instrText>
      </w:r>
      <w:r>
        <w:rPr/>
        <w:fldChar w:fldCharType="separate"/>
      </w:r>
      <w:r>
        <w:rPr>
          <w:rStyle w:val="style85"/>
          <w:rFonts w:ascii="Times New Roman" w:cs="Times New Roman" w:hAnsi="Times New Roman"/>
          <w:sz w:val="24"/>
        </w:rPr>
        <w:t>https://news.ciptamedika.com/tens-alat-medis-fisioterapi-dan-kesehatan/</w:t>
      </w:r>
      <w:r>
        <w:rPr/>
        <w:fldChar w:fldCharType="end"/>
      </w:r>
      <w:r>
        <w:rPr>
          <w:rFonts w:ascii="Times New Roman" w:cs="Times New Roman" w:hAnsi="Times New Roman"/>
          <w:sz w:val="24"/>
        </w:rPr>
        <w:t>)</w:t>
      </w:r>
    </w:p>
    <w:p>
      <w:pPr>
        <w:pStyle w:val="style179"/>
        <w:spacing w:lineRule="auto" w:line="360"/>
        <w:ind w:left="851"/>
        <w:jc w:val="both"/>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TENS (Transcutaneus Electrical Nerve Stimulation) merupakan salah satu modalitas terapi elektro berupa impuls listrik yang berfungsi sebagai pemblok impuls nyeri yang dirasakan oleh pasien sehingga akan mengakibatkan nyeri berkurang (Pranata et al., 2016). Menurut Jhonson (2009), pemberian intervensi TENS dengan frekuensi rendah mampu merangsang tubuh mengeluarkan endorphin. Endorphin yang keluar akan meningkatkan relaksasi kemudian diikuti oleh penurunan nyeri.</w:t>
      </w:r>
    </w:p>
    <w:p>
      <w:pPr>
        <w:pStyle w:val="style179"/>
        <w:spacing w:lineRule="auto" w:line="360"/>
        <w:ind w:left="0"/>
        <w:jc w:val="both"/>
        <w:rPr>
          <w:rFonts w:ascii="Times New Roman" w:cs="Times New Roman" w:hAnsi="Times New Roman"/>
          <w:sz w:val="24"/>
        </w:rPr>
      </w:pPr>
    </w:p>
    <w:p>
      <w:pPr>
        <w:pStyle w:val="style179"/>
        <w:numPr>
          <w:ilvl w:val="0"/>
          <w:numId w:val="7"/>
        </w:numPr>
        <w:spacing w:lineRule="auto" w:line="360"/>
        <w:jc w:val="both"/>
        <w:rPr>
          <w:rFonts w:ascii="Times New Roman" w:cs="Times New Roman" w:hAnsi="Times New Roman"/>
          <w:b/>
          <w:sz w:val="24"/>
        </w:rPr>
      </w:pPr>
      <w:r>
        <w:rPr>
          <w:rFonts w:ascii="Times New Roman" w:cs="Times New Roman" w:hAnsi="Times New Roman"/>
          <w:b/>
          <w:sz w:val="24"/>
        </w:rPr>
        <w:t xml:space="preserve">PNF </w:t>
      </w:r>
      <w:r>
        <w:rPr>
          <w:rFonts w:ascii="Times New Roman" w:cs="Times New Roman" w:hAnsi="Times New Roman"/>
          <w:b/>
          <w:sz w:val="24"/>
        </w:rPr>
        <w:t>(Proprioceptif Neuromuscular Fasilitation)</w:t>
      </w:r>
    </w:p>
    <w:p>
      <w:pPr>
        <w:pStyle w:val="style179"/>
        <w:spacing w:lineRule="auto" w:line="360"/>
        <w:ind w:left="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3429000" cy="1551781"/>
            <wp:effectExtent l="0" t="0" r="0" b="0"/>
            <wp:docPr id="1056" name="Picture 26" descr="PNF Stretching Explained | Proprioceptive Neuromuscular Facilitatio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26"/>
                    <pic:cNvPicPr/>
                  </pic:nvPicPr>
                  <pic:blipFill>
                    <a:blip r:embed="rId24" cstate="print"/>
                    <a:srcRect l="0" t="0" r="0" b="0"/>
                    <a:stretch/>
                  </pic:blipFill>
                  <pic:spPr>
                    <a:xfrm rot="0">
                      <a:off x="0" y="0"/>
                      <a:ext cx="3429000" cy="1551781"/>
                    </a:xfrm>
                    <a:prstGeom prst="rect"/>
                    <a:ln>
                      <a:noFill/>
                    </a:ln>
                  </pic:spPr>
                </pic:pic>
              </a:graphicData>
            </a:graphic>
          </wp:inline>
        </w:drawing>
      </w:r>
    </w:p>
    <w:p>
      <w:pPr>
        <w:pStyle w:val="style179"/>
        <w:spacing w:lineRule="auto" w:line="360"/>
        <w:ind w:left="0"/>
        <w:jc w:val="center"/>
        <w:rPr>
          <w:rFonts w:ascii="Times New Roman" w:cs="Times New Roman" w:hAnsi="Times New Roman"/>
          <w:sz w:val="24"/>
        </w:rPr>
      </w:pPr>
      <w:r>
        <w:rPr>
          <w:rFonts w:ascii="Times New Roman" w:cs="Times New Roman" w:hAnsi="Times New Roman"/>
          <w:sz w:val="24"/>
        </w:rPr>
        <w:t>(sumber :</w:t>
      </w:r>
      <w:r>
        <w:rPr>
          <w:rFonts w:ascii="Times New Roman" w:cs="Times New Roman" w:hAnsi="Times New Roman"/>
          <w:sz w:val="24"/>
        </w:rPr>
        <w:t xml:space="preserve"> </w:t>
      </w:r>
      <w:r>
        <w:rPr/>
        <w:fldChar w:fldCharType="begin"/>
      </w:r>
      <w:r>
        <w:instrText xml:space="preserve"> HYPERLINK "https://stretchcoach.com/articles/pnf-stretching/" </w:instrText>
      </w:r>
      <w:r>
        <w:rPr/>
        <w:fldChar w:fldCharType="separate"/>
      </w:r>
      <w:r>
        <w:rPr>
          <w:rStyle w:val="style85"/>
          <w:rFonts w:ascii="Times New Roman" w:cs="Times New Roman" w:hAnsi="Times New Roman"/>
          <w:sz w:val="24"/>
        </w:rPr>
        <w:t>https://stretchcoach.com/articles/pnf-stretching/</w:t>
      </w:r>
      <w:r>
        <w:rPr/>
        <w:fldChar w:fldCharType="end"/>
      </w:r>
      <w:r>
        <w:rPr>
          <w:rFonts w:ascii="Times New Roman" w:cs="Times New Roman" w:hAnsi="Times New Roman"/>
          <w:sz w:val="24"/>
        </w:rPr>
        <w:t>)</w:t>
      </w:r>
    </w:p>
    <w:p>
      <w:pPr>
        <w:pStyle w:val="style179"/>
        <w:spacing w:lineRule="auto" w:line="360"/>
        <w:ind w:left="851"/>
        <w:jc w:val="both"/>
        <w:rPr>
          <w:rFonts w:ascii="Times New Roman" w:cs="Times New Roman" w:hAnsi="Times New Roman"/>
          <w:b/>
          <w:sz w:val="24"/>
        </w:rPr>
      </w:pPr>
      <w:r>
        <w:rPr>
          <w:rFonts w:ascii="Times New Roman" w:cs="Times New Roman" w:hAnsi="Times New Roman"/>
          <w:b/>
          <w:sz w:val="24"/>
        </w:rPr>
        <w:tab/>
      </w:r>
      <w:r>
        <w:rPr>
          <w:rFonts w:ascii="Times New Roman" w:cs="Times New Roman" w:hAnsi="Times New Roman"/>
          <w:b/>
          <w:sz w:val="24"/>
        </w:rPr>
        <w:tab/>
      </w:r>
    </w:p>
    <w:p>
      <w:pPr>
        <w:pStyle w:val="style179"/>
        <w:spacing w:lineRule="auto" w:line="360"/>
        <w:ind w:left="851" w:firstLine="1276"/>
        <w:jc w:val="both"/>
        <w:rPr>
          <w:rFonts w:ascii="Times New Roman" w:cs="Times New Roman" w:hAnsi="Times New Roman"/>
          <w:sz w:val="24"/>
          <w:lang w:val="en-US"/>
        </w:rPr>
      </w:pPr>
      <w:r>
        <w:rPr>
          <w:rFonts w:ascii="Times New Roman" w:cs="Times New Roman" w:hAnsi="Times New Roman"/>
          <w:sz w:val="24"/>
          <w:lang w:val="en-US"/>
        </w:rPr>
        <w:t>PNF (</w:t>
      </w:r>
      <w:r>
        <w:rPr>
          <w:rFonts w:ascii="Times New Roman" w:cs="Times New Roman" w:hAnsi="Times New Roman"/>
          <w:i/>
          <w:sz w:val="24"/>
          <w:lang w:val="en-US"/>
        </w:rPr>
        <w:t>Proprioceptif Neuromuscular Fasilitation</w:t>
      </w:r>
      <w:r>
        <w:rPr>
          <w:rFonts w:ascii="Times New Roman" w:cs="Times New Roman" w:hAnsi="Times New Roman"/>
          <w:sz w:val="24"/>
          <w:lang w:val="en-US"/>
        </w:rPr>
        <w:t xml:space="preserve">) adalah fasilitasi pada sistem neuromuskular dengan cara merangsang proprioseptif. PNF berdasarkan pada konsep bahwa kehidupan ini adalah reaksi atas sederetan rangsangan-rangsangan yang diterimanya (Alim, 2010). Tujuan PNF adalah memperoleh kuantitas maksimal dari aktivitas yang dapat dicapai seseorang </w:t>
      </w:r>
      <w:r>
        <w:rPr>
          <w:rFonts w:ascii="Times New Roman" w:cs="Times New Roman" w:hAnsi="Times New Roman"/>
          <w:sz w:val="24"/>
          <w:lang w:val="en-US"/>
        </w:rPr>
        <w:t>dalam setiap usaha. Selain itu seseorang akan memperoleh pengulangan aktivitas yang maksimal untuk memudahkan timbulnya respon (Budiono, 2016).</w:t>
      </w:r>
    </w:p>
    <w:p>
      <w:pPr>
        <w:pStyle w:val="style179"/>
        <w:numPr>
          <w:ilvl w:val="0"/>
          <w:numId w:val="7"/>
        </w:numPr>
        <w:spacing w:lineRule="auto" w:line="360"/>
        <w:jc w:val="both"/>
        <w:rPr>
          <w:rFonts w:ascii="Times New Roman" w:cs="Times New Roman" w:hAnsi="Times New Roman"/>
          <w:b/>
          <w:sz w:val="24"/>
        </w:rPr>
      </w:pPr>
      <w:r>
        <w:rPr>
          <w:rFonts w:ascii="Times New Roman" w:cs="Times New Roman" w:hAnsi="Times New Roman"/>
          <w:b/>
          <w:sz w:val="24"/>
        </w:rPr>
        <w:t xml:space="preserve">Latihan </w:t>
      </w:r>
      <w:r>
        <w:rPr>
          <w:rFonts w:ascii="Times New Roman" w:cs="Times New Roman" w:hAnsi="Times New Roman"/>
          <w:b/>
          <w:sz w:val="24"/>
        </w:rPr>
        <w:t>McKenzie Exercise</w:t>
      </w:r>
    </w:p>
    <w:p>
      <w:pPr>
        <w:pStyle w:val="style179"/>
        <w:spacing w:lineRule="auto" w:line="360"/>
        <w:ind w:left="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817742" cy="1371600"/>
            <wp:effectExtent l="0" t="0" r="1905" b="0"/>
            <wp:docPr id="1057" name="Picture 27" descr="The McKenzie Method of Mechanical Diagnosis and Therapy (MDT) – C.A.R.E.  Physical Therapy Lake Forest"/>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27"/>
                    <pic:cNvPicPr/>
                  </pic:nvPicPr>
                  <pic:blipFill>
                    <a:blip r:embed="rId25" cstate="print"/>
                    <a:srcRect l="0" t="0" r="0" b="0"/>
                    <a:stretch/>
                  </pic:blipFill>
                  <pic:spPr>
                    <a:xfrm rot="0">
                      <a:off x="0" y="0"/>
                      <a:ext cx="2817742" cy="1371600"/>
                    </a:xfrm>
                    <a:prstGeom prst="rect"/>
                    <a:ln>
                      <a:noFill/>
                    </a:ln>
                  </pic:spPr>
                </pic:pic>
              </a:graphicData>
            </a:graphic>
          </wp:inline>
        </w:drawing>
      </w:r>
    </w:p>
    <w:p>
      <w:pPr>
        <w:pStyle w:val="style179"/>
        <w:spacing w:lineRule="auto" w:line="360"/>
        <w:ind w:left="1276"/>
        <w:jc w:val="center"/>
        <w:rPr>
          <w:rFonts w:ascii="Times New Roman" w:cs="Times New Roman" w:hAnsi="Times New Roman"/>
          <w:sz w:val="24"/>
        </w:rPr>
      </w:pPr>
      <w:r>
        <w:rPr>
          <w:rFonts w:ascii="Times New Roman" w:cs="Times New Roman" w:hAnsi="Times New Roman"/>
          <w:sz w:val="24"/>
        </w:rPr>
        <w:t xml:space="preserve">(sumber : </w:t>
      </w:r>
      <w:r>
        <w:rPr/>
        <w:fldChar w:fldCharType="begin"/>
      </w:r>
      <w:r>
        <w:instrText xml:space="preserve"> HYPERLINK "https://www.care-pt.com/the-mckenzie-method-of-mechanical-diagnosis-and-therapy-mdt/" </w:instrText>
      </w:r>
      <w:r>
        <w:rPr/>
        <w:fldChar w:fldCharType="separate"/>
      </w:r>
      <w:r>
        <w:rPr>
          <w:rStyle w:val="style85"/>
          <w:rFonts w:ascii="Times New Roman" w:cs="Times New Roman" w:hAnsi="Times New Roman"/>
          <w:sz w:val="24"/>
        </w:rPr>
        <w:t>https://www.care-pt.com/the-mckenzie-method-of-mechanical-diagnosis-and-therapy-mdt/</w:t>
      </w:r>
      <w:r>
        <w:rPr/>
        <w:fldChar w:fldCharType="end"/>
      </w:r>
      <w:r>
        <w:rPr>
          <w:rFonts w:ascii="Times New Roman" w:cs="Times New Roman" w:hAnsi="Times New Roman"/>
          <w:sz w:val="24"/>
        </w:rPr>
        <w:t>)</w:t>
      </w:r>
    </w:p>
    <w:p>
      <w:pPr>
        <w:pStyle w:val="style179"/>
        <w:spacing w:lineRule="auto" w:line="360"/>
        <w:ind w:left="851"/>
        <w:jc w:val="both"/>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i/>
          <w:sz w:val="24"/>
          <w:lang w:val="en-US"/>
        </w:rPr>
        <w:t xml:space="preserve">McKenzie Exercise </w:t>
      </w:r>
      <w:r>
        <w:rPr>
          <w:rFonts w:ascii="Times New Roman" w:cs="Times New Roman" w:hAnsi="Times New Roman"/>
          <w:sz w:val="24"/>
          <w:lang w:val="en-US"/>
        </w:rPr>
        <w:t xml:space="preserve">merupakan terapi latihan yang mengutamakan gerakan ekstensi. Tujuan dari </w:t>
      </w:r>
      <w:r>
        <w:rPr>
          <w:rFonts w:ascii="Times New Roman" w:cs="Times New Roman" w:hAnsi="Times New Roman"/>
          <w:i/>
          <w:sz w:val="24"/>
          <w:lang w:val="en-US"/>
        </w:rPr>
        <w:t xml:space="preserve">McKenzie exercise </w:t>
      </w:r>
      <w:r>
        <w:rPr>
          <w:rFonts w:ascii="Times New Roman" w:cs="Times New Roman" w:hAnsi="Times New Roman"/>
          <w:sz w:val="24"/>
          <w:lang w:val="en-US"/>
        </w:rPr>
        <w:t xml:space="preserve">adalah mencapai dan mempertahankan postur normal </w:t>
      </w:r>
      <w:r>
        <w:rPr>
          <w:rFonts w:ascii="Times New Roman" w:cs="Times New Roman" w:hAnsi="Times New Roman"/>
          <w:i/>
          <w:sz w:val="24"/>
          <w:lang w:val="en-US"/>
        </w:rPr>
        <w:t>lordosis vertebrae</w:t>
      </w:r>
      <w:r>
        <w:rPr>
          <w:rFonts w:ascii="Times New Roman" w:cs="Times New Roman" w:hAnsi="Times New Roman"/>
          <w:sz w:val="24"/>
          <w:lang w:val="en-US"/>
        </w:rPr>
        <w:t xml:space="preserve">, mengurangi penekanan </w:t>
      </w:r>
      <w:r>
        <w:rPr>
          <w:rFonts w:ascii="Times New Roman" w:cs="Times New Roman" w:hAnsi="Times New Roman"/>
          <w:i/>
          <w:sz w:val="24"/>
          <w:lang w:val="en-US"/>
        </w:rPr>
        <w:t xml:space="preserve">posterior </w:t>
      </w:r>
      <w:r>
        <w:rPr>
          <w:rFonts w:ascii="Times New Roman" w:cs="Times New Roman" w:hAnsi="Times New Roman"/>
          <w:sz w:val="24"/>
          <w:lang w:val="en-US"/>
        </w:rPr>
        <w:t xml:space="preserve">pada diskus intervertebralis dan </w:t>
      </w:r>
      <w:r>
        <w:rPr>
          <w:rFonts w:ascii="Times New Roman" w:cs="Times New Roman" w:hAnsi="Times New Roman"/>
          <w:i/>
          <w:sz w:val="24"/>
          <w:lang w:val="en-US"/>
        </w:rPr>
        <w:t>ligament vertebra</w:t>
      </w:r>
      <w:r>
        <w:rPr>
          <w:rFonts w:ascii="Times New Roman" w:cs="Times New Roman" w:hAnsi="Times New Roman"/>
          <w:sz w:val="24"/>
          <w:lang w:val="en-US"/>
        </w:rPr>
        <w:t xml:space="preserve">e. </w:t>
      </w:r>
      <w:r>
        <w:rPr>
          <w:rFonts w:ascii="Times New Roman" w:cs="Times New Roman" w:hAnsi="Times New Roman"/>
          <w:i/>
          <w:sz w:val="24"/>
          <w:lang w:val="en-US"/>
        </w:rPr>
        <w:t xml:space="preserve">McKenzie exercise </w:t>
      </w:r>
      <w:r>
        <w:rPr>
          <w:rFonts w:ascii="Times New Roman" w:cs="Times New Roman" w:hAnsi="Times New Roman"/>
          <w:sz w:val="24"/>
          <w:lang w:val="en-US"/>
        </w:rPr>
        <w:t xml:space="preserve">adalah metode perbaikan tulang belakang dengan gerak ekstensi. Pada gerakan ekstensi, </w:t>
      </w:r>
      <w:r>
        <w:rPr>
          <w:rFonts w:ascii="Times New Roman" w:cs="Times New Roman" w:hAnsi="Times New Roman"/>
          <w:i/>
          <w:sz w:val="24"/>
          <w:lang w:val="en-US"/>
        </w:rPr>
        <w:t xml:space="preserve">nucleus pulposus </w:t>
      </w:r>
      <w:r>
        <w:rPr>
          <w:rFonts w:ascii="Times New Roman" w:cs="Times New Roman" w:hAnsi="Times New Roman"/>
          <w:sz w:val="24"/>
          <w:lang w:val="en-US"/>
        </w:rPr>
        <w:t xml:space="preserve">akan terdorong ke </w:t>
      </w:r>
      <w:r>
        <w:rPr>
          <w:rFonts w:ascii="Times New Roman" w:cs="Times New Roman" w:hAnsi="Times New Roman"/>
          <w:i/>
          <w:sz w:val="24"/>
          <w:lang w:val="en-US"/>
        </w:rPr>
        <w:t xml:space="preserve">anterior </w:t>
      </w:r>
      <w:r>
        <w:rPr>
          <w:rFonts w:ascii="Times New Roman" w:cs="Times New Roman" w:hAnsi="Times New Roman"/>
          <w:sz w:val="24"/>
          <w:lang w:val="en-US"/>
        </w:rPr>
        <w:t xml:space="preserve">akibat dari meningkatnya tekanan di </w:t>
      </w:r>
      <w:r>
        <w:rPr>
          <w:rFonts w:ascii="Times New Roman" w:cs="Times New Roman" w:hAnsi="Times New Roman"/>
          <w:i/>
          <w:sz w:val="24"/>
          <w:lang w:val="en-US"/>
        </w:rPr>
        <w:t>posterior</w:t>
      </w:r>
      <w:r>
        <w:rPr>
          <w:rFonts w:ascii="Times New Roman" w:cs="Times New Roman" w:hAnsi="Times New Roman"/>
          <w:sz w:val="24"/>
          <w:lang w:val="en-US"/>
        </w:rPr>
        <w:t xml:space="preserve">. Sehingga jika latihan ini dilakukan dengan rutin dan ritmis akan mereposisi posisi </w:t>
      </w:r>
      <w:r>
        <w:rPr>
          <w:rFonts w:ascii="Times New Roman" w:cs="Times New Roman" w:hAnsi="Times New Roman"/>
          <w:i/>
          <w:sz w:val="24"/>
          <w:lang w:val="en-US"/>
        </w:rPr>
        <w:t xml:space="preserve">nucleus pulposus </w:t>
      </w:r>
      <w:r>
        <w:rPr>
          <w:rFonts w:ascii="Times New Roman" w:cs="Times New Roman" w:hAnsi="Times New Roman"/>
          <w:sz w:val="24"/>
          <w:lang w:val="en-US"/>
        </w:rPr>
        <w:t xml:space="preserve">dalam </w:t>
      </w:r>
      <w:r>
        <w:rPr>
          <w:rFonts w:ascii="Times New Roman" w:cs="Times New Roman" w:hAnsi="Times New Roman"/>
          <w:i/>
          <w:sz w:val="24"/>
          <w:lang w:val="en-US"/>
        </w:rPr>
        <w:t xml:space="preserve">annulus fibrosus </w:t>
      </w:r>
      <w:r>
        <w:rPr>
          <w:rFonts w:ascii="Times New Roman" w:cs="Times New Roman" w:hAnsi="Times New Roman"/>
          <w:sz w:val="24"/>
          <w:lang w:val="en-US"/>
        </w:rPr>
        <w:t>yang mengalami herniasi (Nugroho et al., 2018).</w:t>
      </w:r>
    </w:p>
    <w:p>
      <w:pPr>
        <w:pStyle w:val="style179"/>
        <w:spacing w:lineRule="auto" w:line="360"/>
        <w:ind w:left="0"/>
        <w:jc w:val="both"/>
        <w:rPr>
          <w:rFonts w:ascii="Times New Roman" w:cs="Times New Roman" w:hAnsi="Times New Roman"/>
          <w:sz w:val="24"/>
        </w:rPr>
      </w:pPr>
    </w:p>
    <w:p>
      <w:pPr>
        <w:pStyle w:val="style179"/>
        <w:numPr>
          <w:ilvl w:val="0"/>
          <w:numId w:val="6"/>
        </w:numPr>
        <w:spacing w:lineRule="auto" w:line="360"/>
        <w:jc w:val="both"/>
        <w:rPr>
          <w:rFonts w:ascii="Times New Roman" w:cs="Times New Roman" w:hAnsi="Times New Roman"/>
          <w:b/>
          <w:sz w:val="24"/>
        </w:rPr>
      </w:pPr>
      <w:r>
        <w:rPr>
          <w:rFonts w:ascii="Times New Roman" w:cs="Times New Roman" w:hAnsi="Times New Roman"/>
          <w:b/>
          <w:sz w:val="24"/>
        </w:rPr>
        <w:t>Kesimpulan</w:t>
      </w:r>
    </w:p>
    <w:p>
      <w:pPr>
        <w:pStyle w:val="style179"/>
        <w:spacing w:lineRule="auto" w:line="360"/>
        <w:ind w:left="851" w:firstLine="1080"/>
        <w:jc w:val="both"/>
        <w:rPr>
          <w:rFonts w:ascii="Times New Roman" w:cs="Times New Roman" w:hAnsi="Times New Roman"/>
          <w:sz w:val="24"/>
        </w:rPr>
      </w:pPr>
      <w:r>
        <w:rPr>
          <w:rFonts w:ascii="Times New Roman" w:cs="Times New Roman" w:hAnsi="Times New Roman"/>
          <w:sz w:val="24"/>
        </w:rPr>
        <w:t>Hernia Nucleus Pulposus (HNP) adalah kondisi dimana terjadi protrusi pada diskus intervertebralis karena cedera atau beban mekanik yang salah dalam waktu yang lama. Selain itu faktor utama yang menyebabkan HNP adalah usia karena elastisitas dari annulus fibrosus menurun sehingga menyebabkan robeknya annulus fibrosus</w:t>
      </w:r>
      <w:r>
        <w:rPr>
          <w:rFonts w:ascii="Times New Roman" w:cs="Times New Roman" w:hAnsi="Times New Roman"/>
          <w:sz w:val="24"/>
        </w:rPr>
        <w:t xml:space="preserve">. </w:t>
      </w:r>
    </w:p>
    <w:p>
      <w:pPr>
        <w:pStyle w:val="style179"/>
        <w:spacing w:lineRule="auto" w:line="360"/>
        <w:ind w:left="851" w:firstLine="1080"/>
        <w:jc w:val="both"/>
        <w:rPr>
          <w:rFonts w:ascii="Times New Roman" w:cs="Times New Roman" w:hAnsi="Times New Roman"/>
          <w:sz w:val="24"/>
        </w:rPr>
      </w:pPr>
      <w:r>
        <w:rPr>
          <w:rFonts w:ascii="Times New Roman" w:cs="Times New Roman" w:hAnsi="Times New Roman"/>
          <w:sz w:val="24"/>
        </w:rPr>
        <w:t>Dalam kasus Hernia Nukleus Pulposus sendiri dapat menyebabkan berbagai keluhan pada pasien</w:t>
      </w:r>
      <w:r>
        <w:t xml:space="preserve"> </w:t>
      </w:r>
      <w:r>
        <w:rPr>
          <w:rFonts w:ascii="Times New Roman" w:cs="Times New Roman" w:hAnsi="Times New Roman"/>
          <w:sz w:val="24"/>
        </w:rPr>
        <w:t>didahulu</w:t>
      </w:r>
      <w:r>
        <w:rPr>
          <w:rFonts w:ascii="Times New Roman" w:cs="Times New Roman" w:hAnsi="Times New Roman"/>
          <w:sz w:val="24"/>
        </w:rPr>
        <w:t xml:space="preserve">i dengan perubahan degeneratif, </w:t>
      </w:r>
      <w:r>
        <w:rPr>
          <w:rFonts w:ascii="Times New Roman" w:cs="Times New Roman" w:hAnsi="Times New Roman"/>
          <w:sz w:val="24"/>
        </w:rPr>
        <w:t>nyeri dan kesemutan pada pinggang bawah hingga tungkai, spasme, keterbatasan lingkup gerak sendi serta adanya penurunan kekuatan otot yang dapat mengganggu aktivitas fungsional penderita</w:t>
      </w:r>
    </w:p>
    <w:p>
      <w:pPr>
        <w:pStyle w:val="style179"/>
        <w:spacing w:lineRule="auto" w:line="360"/>
        <w:ind w:left="851" w:firstLine="1080"/>
        <w:jc w:val="both"/>
        <w:rPr>
          <w:rFonts w:ascii="Times New Roman" w:cs="Times New Roman" w:hAnsi="Times New Roman"/>
          <w:sz w:val="24"/>
        </w:rPr>
      </w:pPr>
      <w:r>
        <w:rPr>
          <w:rFonts w:ascii="Times New Roman" w:cs="Times New Roman" w:hAnsi="Times New Roman"/>
          <w:sz w:val="24"/>
        </w:rPr>
        <w:t xml:space="preserve">Peran fisioterapi pada kasus Hernia Nukleus Pulposus ini yaitu pemberian intervensi dengan bantuan beberapa modalitas seperti IR dan TENS. Selain itu fisioterapi dapat memberikan terapi latihan berupa </w:t>
      </w:r>
      <w:r>
        <w:rPr>
          <w:rFonts w:ascii="Times New Roman" w:cs="Times New Roman" w:hAnsi="Times New Roman"/>
          <w:sz w:val="24"/>
        </w:rPr>
        <w:t>PNF (Proprioceptif Neuromuscular Fasilitation)</w:t>
      </w:r>
      <w:r>
        <w:rPr>
          <w:rFonts w:ascii="Times New Roman" w:cs="Times New Roman" w:hAnsi="Times New Roman"/>
          <w:sz w:val="24"/>
        </w:rPr>
        <w:t xml:space="preserve"> dan terapi latiaha </w:t>
      </w:r>
      <w:r>
        <w:rPr>
          <w:rFonts w:ascii="Times New Roman" w:cs="Times New Roman" w:hAnsi="Times New Roman"/>
          <w:sz w:val="24"/>
        </w:rPr>
        <w:t>McKenzie Exercise</w:t>
      </w:r>
      <w:r>
        <w:rPr>
          <w:rFonts w:ascii="Times New Roman" w:cs="Times New Roman" w:hAnsi="Times New Roman"/>
          <w:sz w:val="24"/>
        </w:rPr>
        <w:t>. Intervensi itu dilakukan untuk memblokade sensasi nyeri pada pasien, membuat otot – otot terasa rileks, memperbaiki postur tubuh pasien dan mengembalikan lingkup gerak pasien supaya bisa beraktifitas secara biasa kembali.</w:t>
      </w:r>
    </w:p>
    <w:p>
      <w:pPr>
        <w:pStyle w:val="style179"/>
        <w:spacing w:lineRule="auto" w:line="360"/>
        <w:ind w:left="0" w:firstLine="1080"/>
        <w:jc w:val="both"/>
        <w:rPr>
          <w:rFonts w:ascii="Times New Roman" w:cs="Times New Roman" w:hAnsi="Times New Roman"/>
          <w:sz w:val="24"/>
        </w:rPr>
      </w:pPr>
    </w:p>
    <w:p>
      <w:pPr>
        <w:pStyle w:val="style179"/>
        <w:spacing w:lineRule="auto" w:line="360"/>
        <w:ind w:left="0" w:firstLine="1080"/>
        <w:jc w:val="both"/>
        <w:rPr>
          <w:rFonts w:ascii="Times New Roman" w:cs="Times New Roman" w:hAnsi="Times New Roman"/>
          <w:sz w:val="24"/>
        </w:rPr>
      </w:pPr>
    </w:p>
    <w:p>
      <w:pPr>
        <w:pStyle w:val="style179"/>
        <w:numPr>
          <w:ilvl w:val="0"/>
          <w:numId w:val="6"/>
        </w:numPr>
        <w:spacing w:lineRule="auto" w:line="360"/>
        <w:jc w:val="both"/>
        <w:rPr>
          <w:rFonts w:ascii="Times New Roman" w:cs="Times New Roman" w:hAnsi="Times New Roman"/>
          <w:b/>
          <w:sz w:val="24"/>
        </w:rPr>
      </w:pPr>
      <w:r>
        <w:rPr>
          <w:rFonts w:ascii="Times New Roman" w:cs="Times New Roman" w:hAnsi="Times New Roman"/>
          <w:b/>
          <w:sz w:val="24"/>
        </w:rPr>
        <w:t>Daftar Pustaka</w:t>
      </w:r>
    </w:p>
    <w:p>
      <w:pPr>
        <w:pStyle w:val="style1"/>
        <w:ind w:left="709" w:hanging="709"/>
        <w:jc w:val="both"/>
        <w:rPr>
          <w:rFonts w:ascii="Times New Roman" w:cs="Times New Roman" w:hAnsi="Times New Roman"/>
          <w:noProof/>
          <w:color w:val="auto"/>
          <w:sz w:val="24"/>
          <w:szCs w:val="24"/>
        </w:rPr>
      </w:pPr>
      <w:r>
        <w:rPr>
          <w:rFonts w:ascii="Calibri Light" w:cs="宋体" w:eastAsia="宋体" w:hAnsi="Calibri Light"/>
          <w:b w:val="false"/>
          <w:bCs w:val="false"/>
          <w:color w:val="2e74b5"/>
          <w:sz w:val="32"/>
          <w:szCs w:val="32"/>
          <w:lang w:val="en-US"/>
        </w:rPr>
        <w:fldChar w:fldCharType="begin"/>
      </w:r>
      <w:r>
        <w:instrText xml:space="preserve"> BIBLIOGRAPHY </w:instrText>
      </w:r>
      <w:r>
        <w:rPr>
          <w:rFonts w:ascii="Calibri Light" w:cs="宋体" w:eastAsia="宋体" w:hAnsi="Calibri Light"/>
          <w:b w:val="false"/>
          <w:bCs w:val="false"/>
          <w:color w:val="2e74b5"/>
          <w:sz w:val="32"/>
          <w:szCs w:val="32"/>
          <w:lang w:val="en-US"/>
        </w:rPr>
        <w:fldChar w:fldCharType="separate"/>
      </w:r>
      <w:bookmarkStart w:id="18" w:name="_Toc88938692"/>
      <w:r>
        <w:rPr>
          <w:rFonts w:ascii="Times New Roman" w:cs="Times New Roman" w:hAnsi="Times New Roman"/>
          <w:color w:val="auto"/>
          <w:sz w:val="24"/>
          <w:szCs w:val="24"/>
        </w:rPr>
        <w:t>Alim, A. (2010). Latihan Fleksibilitas Dengan Metode PNF. Surakarta: Politeknik Kesehatan Kemenkes Surakarta.</w:t>
      </w:r>
      <w:bookmarkEnd w:id="18"/>
    </w:p>
    <w:p>
      <w:pPr>
        <w:pStyle w:val="style66"/>
        <w:spacing w:before="87"/>
        <w:ind w:left="668" w:right="113" w:hanging="668"/>
        <w:jc w:val="both"/>
        <w:rPr>
          <w:rFonts w:ascii="Times New Roman" w:cs="Times New Roman" w:hAnsi="Times New Roman"/>
          <w:sz w:val="24"/>
          <w:szCs w:val="24"/>
        </w:rPr>
      </w:pPr>
      <w:r>
        <w:rPr>
          <w:rFonts w:ascii="Times New Roman" w:cs="Times New Roman" w:hAnsi="Times New Roman"/>
          <w:sz w:val="24"/>
          <w:szCs w:val="24"/>
        </w:rPr>
        <w:t>Budiono, A. (2016). Pengaruh Latihan Proprioceptive Neuromuscular Facilitation (PNF) Pasca Cedera Bahu Terhadap Perbaikan Range Of Motion (ROM). E-JOURNAL, 1-5.</w:t>
      </w:r>
    </w:p>
    <w:p>
      <w:pPr>
        <w:pStyle w:val="style66"/>
        <w:spacing w:before="87"/>
        <w:ind w:left="668" w:right="113" w:hanging="668"/>
        <w:jc w:val="both"/>
        <w:rPr>
          <w:rFonts w:ascii="Times New Roman" w:cs="Times New Roman" w:hAnsi="Times New Roman"/>
          <w:sz w:val="24"/>
          <w:szCs w:val="24"/>
        </w:rPr>
      </w:pPr>
      <w:r>
        <w:rPr>
          <w:rFonts w:ascii="Times New Roman" w:cs="Times New Roman" w:hAnsi="Times New Roman"/>
          <w:sz w:val="24"/>
          <w:szCs w:val="24"/>
        </w:rPr>
        <w:t xml:space="preserve">Cahyati, Y. I. (2015). Penatalaksanaan Fisioterapi Pada Kondisi Hernia Nucleus Pulposus Pada L5-S1 di Rsud Salatiga. KTI, Universitas Muhammadiah Surakarta. </w:t>
      </w:r>
    </w:p>
    <w:p>
      <w:pPr>
        <w:pStyle w:val="style0"/>
        <w:spacing w:before="119"/>
        <w:ind w:left="668" w:hanging="668"/>
        <w:jc w:val="both"/>
        <w:rPr>
          <w:rFonts w:ascii="Times New Roman" w:cs="Times New Roman" w:hAnsi="Times New Roman"/>
          <w:sz w:val="24"/>
          <w:szCs w:val="24"/>
        </w:rPr>
      </w:pPr>
      <w:r>
        <w:rPr>
          <w:rFonts w:ascii="Times New Roman" w:cs="Times New Roman" w:hAnsi="Times New Roman"/>
          <w:sz w:val="24"/>
          <w:szCs w:val="24"/>
        </w:rPr>
        <w:t>Helmi, Z.N. 2014. Buku Ajar Gangguan Muskuloskeletal. Jakarta: Salemba Medika</w:t>
      </w:r>
    </w:p>
    <w:p>
      <w:pPr>
        <w:pStyle w:val="style0"/>
        <w:ind w:left="668" w:hanging="668"/>
        <w:jc w:val="both"/>
        <w:rPr>
          <w:rFonts w:ascii="Times New Roman" w:cs="Times New Roman" w:hAnsi="Times New Roman"/>
          <w:sz w:val="24"/>
          <w:szCs w:val="24"/>
        </w:rPr>
      </w:pPr>
      <w:r>
        <w:rPr>
          <w:rFonts w:ascii="Times New Roman" w:cs="Times New Roman" w:hAnsi="Times New Roman"/>
          <w:sz w:val="24"/>
          <w:szCs w:val="24"/>
        </w:rPr>
        <w:t>Iqbal, A. M., 2016. Penatalaksanaan Fisioterapi Pada Kasus Hernia Nucleus Pulposus Cervical 6-7 Di RS Muhammaddiyah Surakarta, p. 15.</w:t>
      </w:r>
    </w:p>
    <w:p>
      <w:pPr>
        <w:pStyle w:val="style0"/>
        <w:ind w:left="668" w:right="129" w:hanging="668"/>
        <w:jc w:val="both"/>
        <w:rPr>
          <w:rFonts w:ascii="Times New Roman" w:cs="Times New Roman" w:hAnsi="Times New Roman"/>
          <w:sz w:val="24"/>
          <w:szCs w:val="24"/>
        </w:rPr>
      </w:pPr>
      <w:r>
        <w:rPr>
          <w:rFonts w:ascii="Times New Roman" w:cs="Times New Roman" w:hAnsi="Times New Roman"/>
          <w:sz w:val="24"/>
          <w:szCs w:val="24"/>
        </w:rPr>
        <w:t>Jhonson,</w:t>
      </w:r>
      <w:r>
        <w:rPr>
          <w:rFonts w:ascii="Times New Roman" w:cs="Times New Roman" w:hAnsi="Times New Roman"/>
          <w:spacing w:val="-15"/>
          <w:sz w:val="24"/>
          <w:szCs w:val="24"/>
        </w:rPr>
        <w:t xml:space="preserve"> </w:t>
      </w:r>
      <w:r>
        <w:rPr>
          <w:rFonts w:ascii="Times New Roman" w:cs="Times New Roman" w:hAnsi="Times New Roman"/>
          <w:sz w:val="24"/>
          <w:szCs w:val="24"/>
        </w:rPr>
        <w:t>M.</w:t>
      </w:r>
      <w:r>
        <w:rPr>
          <w:rFonts w:ascii="Times New Roman" w:cs="Times New Roman" w:hAnsi="Times New Roman"/>
          <w:spacing w:val="-10"/>
          <w:sz w:val="24"/>
          <w:szCs w:val="24"/>
        </w:rPr>
        <w:t xml:space="preserve"> </w:t>
      </w:r>
      <w:r>
        <w:rPr>
          <w:rFonts w:ascii="Times New Roman" w:cs="Times New Roman" w:hAnsi="Times New Roman"/>
          <w:sz w:val="24"/>
          <w:szCs w:val="24"/>
        </w:rPr>
        <w:t>(2009).</w:t>
      </w:r>
      <w:r>
        <w:rPr>
          <w:rFonts w:ascii="Times New Roman" w:cs="Times New Roman" w:hAnsi="Times New Roman"/>
          <w:spacing w:val="-13"/>
          <w:sz w:val="24"/>
          <w:szCs w:val="24"/>
        </w:rPr>
        <w:t xml:space="preserve"> </w:t>
      </w:r>
      <w:r>
        <w:rPr>
          <w:rFonts w:ascii="Times New Roman" w:cs="Times New Roman" w:hAnsi="Times New Roman"/>
          <w:sz w:val="24"/>
          <w:szCs w:val="24"/>
        </w:rPr>
        <w:t>Transcutaneous</w:t>
      </w:r>
      <w:r>
        <w:rPr>
          <w:rFonts w:ascii="Times New Roman" w:cs="Times New Roman" w:hAnsi="Times New Roman"/>
          <w:spacing w:val="-11"/>
          <w:sz w:val="24"/>
          <w:szCs w:val="24"/>
        </w:rPr>
        <w:t xml:space="preserve"> </w:t>
      </w:r>
      <w:r>
        <w:rPr>
          <w:rFonts w:ascii="Times New Roman" w:cs="Times New Roman" w:hAnsi="Times New Roman"/>
          <w:sz w:val="24"/>
          <w:szCs w:val="24"/>
        </w:rPr>
        <w:t>Electrical</w:t>
      </w:r>
      <w:r>
        <w:rPr>
          <w:rFonts w:ascii="Times New Roman" w:cs="Times New Roman" w:hAnsi="Times New Roman"/>
          <w:spacing w:val="-15"/>
          <w:sz w:val="24"/>
          <w:szCs w:val="24"/>
        </w:rPr>
        <w:t xml:space="preserve"> </w:t>
      </w:r>
      <w:r>
        <w:rPr>
          <w:rFonts w:ascii="Times New Roman" w:cs="Times New Roman" w:hAnsi="Times New Roman"/>
          <w:sz w:val="24"/>
          <w:szCs w:val="24"/>
        </w:rPr>
        <w:t>Nerve</w:t>
      </w:r>
      <w:r>
        <w:rPr>
          <w:rFonts w:ascii="Times New Roman" w:cs="Times New Roman" w:hAnsi="Times New Roman"/>
          <w:spacing w:val="-11"/>
          <w:sz w:val="24"/>
          <w:szCs w:val="24"/>
        </w:rPr>
        <w:t xml:space="preserve"> </w:t>
      </w:r>
      <w:r>
        <w:rPr>
          <w:rFonts w:ascii="Times New Roman" w:cs="Times New Roman" w:hAnsi="Times New Roman"/>
          <w:sz w:val="24"/>
          <w:szCs w:val="24"/>
        </w:rPr>
        <w:t>Stimulation.</w:t>
      </w:r>
      <w:r>
        <w:rPr>
          <w:rFonts w:ascii="Times New Roman" w:cs="Times New Roman" w:hAnsi="Times New Roman"/>
          <w:spacing w:val="-15"/>
          <w:sz w:val="24"/>
          <w:szCs w:val="24"/>
        </w:rPr>
        <w:t xml:space="preserve"> </w:t>
      </w:r>
      <w:r>
        <w:rPr>
          <w:rFonts w:ascii="Times New Roman" w:cs="Times New Roman" w:hAnsi="Times New Roman"/>
          <w:sz w:val="24"/>
          <w:szCs w:val="24"/>
        </w:rPr>
        <w:t>Continuing</w:t>
      </w:r>
      <w:r>
        <w:rPr>
          <w:rFonts w:ascii="Times New Roman" w:cs="Times New Roman" w:hAnsi="Times New Roman"/>
          <w:spacing w:val="-11"/>
          <w:sz w:val="24"/>
          <w:szCs w:val="24"/>
        </w:rPr>
        <w:t xml:space="preserve"> </w:t>
      </w:r>
      <w:r>
        <w:rPr>
          <w:rFonts w:ascii="Times New Roman" w:cs="Times New Roman" w:hAnsi="Times New Roman"/>
          <w:sz w:val="24"/>
          <w:szCs w:val="24"/>
        </w:rPr>
        <w:t xml:space="preserve">Education </w:t>
      </w:r>
      <w:r>
        <w:rPr>
          <w:rFonts w:ascii="Times New Roman" w:cs="Times New Roman" w:hAnsi="Times New Roman"/>
          <w:spacing w:val="-3"/>
          <w:sz w:val="24"/>
          <w:szCs w:val="24"/>
        </w:rPr>
        <w:t xml:space="preserve">in </w:t>
      </w:r>
      <w:r>
        <w:rPr>
          <w:rFonts w:ascii="Times New Roman" w:cs="Times New Roman" w:hAnsi="Times New Roman"/>
          <w:sz w:val="24"/>
          <w:szCs w:val="24"/>
        </w:rPr>
        <w:t>Anaesthesia Critical Care &amp; Pain.</w:t>
      </w:r>
    </w:p>
    <w:p>
      <w:pPr>
        <w:pStyle w:val="style0"/>
        <w:ind w:left="668" w:right="129" w:hanging="668"/>
        <w:jc w:val="both"/>
        <w:rPr>
          <w:rFonts w:ascii="Times New Roman" w:cs="Times New Roman" w:hAnsi="Times New Roman"/>
          <w:sz w:val="24"/>
          <w:szCs w:val="24"/>
        </w:rPr>
      </w:pPr>
      <w:r>
        <w:rPr>
          <w:rFonts w:ascii="Times New Roman" w:cs="Times New Roman" w:hAnsi="Times New Roman"/>
          <w:sz w:val="24"/>
          <w:szCs w:val="24"/>
        </w:rPr>
        <w:t>Libriana, D dan Irfan, M. 2005. Perbedaan Pengaruh Pemberian Intervensi Cold Pack dan Assisted Exercise dengan Infra Red Radiation terhadap Pengurangan Oedem pada Post Arthroscopy Rekonstruksi Ligamen Cruciatum Anterior. Jurnal Fisioterapi Indonesia. Volume 5. Nomor 2: 2 Oktober 2005: 57.</w:t>
      </w:r>
    </w:p>
    <w:p>
      <w:pPr>
        <w:pStyle w:val="style66"/>
        <w:ind w:left="668" w:right="117" w:hanging="668"/>
        <w:jc w:val="both"/>
        <w:rPr>
          <w:rFonts w:ascii="Times New Roman" w:cs="Times New Roman" w:hAnsi="Times New Roman"/>
          <w:sz w:val="24"/>
          <w:szCs w:val="24"/>
        </w:rPr>
      </w:pPr>
      <w:r>
        <w:rPr>
          <w:rFonts w:ascii="Times New Roman" w:cs="Times New Roman" w:hAnsi="Times New Roman"/>
          <w:sz w:val="24"/>
          <w:szCs w:val="24"/>
        </w:rPr>
        <w:t>Nugroho, F., Weta, W., Sugijanto, Griadhi, I. A., Satriyasa, B. K., &amp; Irfan, M. (2018). Penambahan</w:t>
      </w:r>
      <w:r>
        <w:rPr>
          <w:rFonts w:ascii="Times New Roman" w:cs="Times New Roman" w:hAnsi="Times New Roman"/>
          <w:spacing w:val="-17"/>
          <w:sz w:val="24"/>
          <w:szCs w:val="24"/>
        </w:rPr>
        <w:t xml:space="preserve"> </w:t>
      </w:r>
      <w:r>
        <w:rPr>
          <w:rFonts w:ascii="Times New Roman" w:cs="Times New Roman" w:hAnsi="Times New Roman"/>
          <w:sz w:val="24"/>
          <w:szCs w:val="24"/>
        </w:rPr>
        <w:t>Nerve</w:t>
      </w:r>
      <w:r>
        <w:rPr>
          <w:rFonts w:ascii="Times New Roman" w:cs="Times New Roman" w:hAnsi="Times New Roman"/>
          <w:spacing w:val="-20"/>
          <w:sz w:val="24"/>
          <w:szCs w:val="24"/>
        </w:rPr>
        <w:t xml:space="preserve"> </w:t>
      </w:r>
      <w:r>
        <w:rPr>
          <w:rFonts w:ascii="Times New Roman" w:cs="Times New Roman" w:hAnsi="Times New Roman"/>
          <w:sz w:val="24"/>
          <w:szCs w:val="24"/>
        </w:rPr>
        <w:t>Stretching</w:t>
      </w:r>
      <w:r>
        <w:rPr>
          <w:rFonts w:ascii="Times New Roman" w:cs="Times New Roman" w:hAnsi="Times New Roman"/>
          <w:spacing w:val="-16"/>
          <w:sz w:val="24"/>
          <w:szCs w:val="24"/>
        </w:rPr>
        <w:t xml:space="preserve"> </w:t>
      </w:r>
      <w:r>
        <w:rPr>
          <w:rFonts w:ascii="Times New Roman" w:cs="Times New Roman" w:hAnsi="Times New Roman"/>
          <w:sz w:val="24"/>
          <w:szCs w:val="24"/>
        </w:rPr>
        <w:t>Lebih</w:t>
      </w:r>
      <w:r>
        <w:rPr>
          <w:rFonts w:ascii="Times New Roman" w:cs="Times New Roman" w:hAnsi="Times New Roman"/>
          <w:spacing w:val="-16"/>
          <w:sz w:val="24"/>
          <w:szCs w:val="24"/>
        </w:rPr>
        <w:t xml:space="preserve"> </w:t>
      </w:r>
      <w:r>
        <w:rPr>
          <w:rFonts w:ascii="Times New Roman" w:cs="Times New Roman" w:hAnsi="Times New Roman"/>
          <w:sz w:val="24"/>
          <w:szCs w:val="24"/>
        </w:rPr>
        <w:t>Baik</w:t>
      </w:r>
      <w:r>
        <w:rPr>
          <w:rFonts w:ascii="Times New Roman" w:cs="Times New Roman" w:hAnsi="Times New Roman"/>
          <w:spacing w:val="-16"/>
          <w:sz w:val="24"/>
          <w:szCs w:val="24"/>
        </w:rPr>
        <w:t xml:space="preserve"> </w:t>
      </w:r>
      <w:r>
        <w:rPr>
          <w:rFonts w:ascii="Times New Roman" w:cs="Times New Roman" w:hAnsi="Times New Roman"/>
          <w:sz w:val="24"/>
          <w:szCs w:val="24"/>
        </w:rPr>
        <w:t>Dibandingkan</w:t>
      </w:r>
      <w:r>
        <w:rPr>
          <w:rFonts w:ascii="Times New Roman" w:cs="Times New Roman" w:hAnsi="Times New Roman"/>
          <w:spacing w:val="-17"/>
          <w:sz w:val="24"/>
          <w:szCs w:val="24"/>
        </w:rPr>
        <w:t xml:space="preserve"> </w:t>
      </w:r>
      <w:r>
        <w:rPr>
          <w:rFonts w:ascii="Times New Roman" w:cs="Times New Roman" w:hAnsi="Times New Roman"/>
          <w:sz w:val="24"/>
          <w:szCs w:val="24"/>
        </w:rPr>
        <w:t>Nerve</w:t>
      </w:r>
      <w:r>
        <w:rPr>
          <w:rFonts w:ascii="Times New Roman" w:cs="Times New Roman" w:hAnsi="Times New Roman"/>
          <w:spacing w:val="-16"/>
          <w:sz w:val="24"/>
          <w:szCs w:val="24"/>
        </w:rPr>
        <w:t xml:space="preserve"> </w:t>
      </w:r>
      <w:r>
        <w:rPr>
          <w:rFonts w:ascii="Times New Roman" w:cs="Times New Roman" w:hAnsi="Times New Roman"/>
          <w:sz w:val="24"/>
          <w:szCs w:val="24"/>
        </w:rPr>
        <w:t>Gliding</w:t>
      </w:r>
      <w:r>
        <w:rPr>
          <w:rFonts w:ascii="Times New Roman" w:cs="Times New Roman" w:hAnsi="Times New Roman"/>
          <w:spacing w:val="-16"/>
          <w:sz w:val="24"/>
          <w:szCs w:val="24"/>
        </w:rPr>
        <w:t xml:space="preserve"> </w:t>
      </w:r>
      <w:r>
        <w:rPr>
          <w:rFonts w:ascii="Times New Roman" w:cs="Times New Roman" w:hAnsi="Times New Roman"/>
          <w:sz w:val="24"/>
          <w:szCs w:val="24"/>
        </w:rPr>
        <w:t>Setelah</w:t>
      </w:r>
      <w:r>
        <w:rPr>
          <w:rFonts w:ascii="Times New Roman" w:cs="Times New Roman" w:hAnsi="Times New Roman"/>
          <w:spacing w:val="-17"/>
          <w:sz w:val="24"/>
          <w:szCs w:val="24"/>
        </w:rPr>
        <w:t xml:space="preserve"> </w:t>
      </w:r>
      <w:r>
        <w:rPr>
          <w:rFonts w:ascii="Times New Roman" w:cs="Times New Roman" w:hAnsi="Times New Roman"/>
          <w:sz w:val="24"/>
          <w:szCs w:val="24"/>
        </w:rPr>
        <w:t>Mc Kenzie Exercise Dalam Menurunkan Gangguan Sensorik Dan Meningkatkan Fleksibilitas</w:t>
      </w:r>
      <w:r>
        <w:rPr>
          <w:rFonts w:ascii="Times New Roman" w:cs="Times New Roman" w:hAnsi="Times New Roman"/>
          <w:spacing w:val="-16"/>
          <w:sz w:val="24"/>
          <w:szCs w:val="24"/>
        </w:rPr>
        <w:t xml:space="preserve"> </w:t>
      </w:r>
      <w:r>
        <w:rPr>
          <w:rFonts w:ascii="Times New Roman" w:cs="Times New Roman" w:hAnsi="Times New Roman"/>
          <w:sz w:val="24"/>
          <w:szCs w:val="24"/>
        </w:rPr>
        <w:t>Nervus</w:t>
      </w:r>
      <w:r>
        <w:rPr>
          <w:rFonts w:ascii="Times New Roman" w:cs="Times New Roman" w:hAnsi="Times New Roman"/>
          <w:spacing w:val="-16"/>
          <w:sz w:val="24"/>
          <w:szCs w:val="24"/>
        </w:rPr>
        <w:t xml:space="preserve"> </w:t>
      </w:r>
      <w:r>
        <w:rPr>
          <w:rFonts w:ascii="Times New Roman" w:cs="Times New Roman" w:hAnsi="Times New Roman"/>
          <w:sz w:val="24"/>
          <w:szCs w:val="24"/>
        </w:rPr>
        <w:t>Ischiadicus</w:t>
      </w:r>
      <w:r>
        <w:rPr>
          <w:rFonts w:ascii="Times New Roman" w:cs="Times New Roman" w:hAnsi="Times New Roman"/>
          <w:spacing w:val="-16"/>
          <w:sz w:val="24"/>
          <w:szCs w:val="24"/>
        </w:rPr>
        <w:t xml:space="preserve"> </w:t>
      </w:r>
      <w:r>
        <w:rPr>
          <w:rFonts w:ascii="Times New Roman" w:cs="Times New Roman" w:hAnsi="Times New Roman"/>
          <w:sz w:val="24"/>
          <w:szCs w:val="24"/>
        </w:rPr>
        <w:t>Pada</w:t>
      </w:r>
      <w:r>
        <w:rPr>
          <w:rFonts w:ascii="Times New Roman" w:cs="Times New Roman" w:hAnsi="Times New Roman"/>
          <w:spacing w:val="-19"/>
          <w:sz w:val="24"/>
          <w:szCs w:val="24"/>
        </w:rPr>
        <w:t xml:space="preserve"> </w:t>
      </w:r>
      <w:r>
        <w:rPr>
          <w:rFonts w:ascii="Times New Roman" w:cs="Times New Roman" w:hAnsi="Times New Roman"/>
          <w:sz w:val="24"/>
          <w:szCs w:val="24"/>
        </w:rPr>
        <w:t>Hernia</w:t>
      </w:r>
      <w:r>
        <w:rPr>
          <w:rFonts w:ascii="Times New Roman" w:cs="Times New Roman" w:hAnsi="Times New Roman"/>
          <w:spacing w:val="-16"/>
          <w:sz w:val="24"/>
          <w:szCs w:val="24"/>
        </w:rPr>
        <w:t xml:space="preserve"> </w:t>
      </w:r>
      <w:r>
        <w:rPr>
          <w:rFonts w:ascii="Times New Roman" w:cs="Times New Roman" w:hAnsi="Times New Roman"/>
          <w:sz w:val="24"/>
          <w:szCs w:val="24"/>
        </w:rPr>
        <w:t>Nucleus</w:t>
      </w:r>
      <w:r>
        <w:rPr>
          <w:rFonts w:ascii="Times New Roman" w:cs="Times New Roman" w:hAnsi="Times New Roman"/>
          <w:spacing w:val="-16"/>
          <w:sz w:val="24"/>
          <w:szCs w:val="24"/>
        </w:rPr>
        <w:t xml:space="preserve"> </w:t>
      </w:r>
      <w:r>
        <w:rPr>
          <w:rFonts w:ascii="Times New Roman" w:cs="Times New Roman" w:hAnsi="Times New Roman"/>
          <w:sz w:val="24"/>
          <w:szCs w:val="24"/>
        </w:rPr>
        <w:t>Pulposus</w:t>
      </w:r>
      <w:r>
        <w:rPr>
          <w:rFonts w:ascii="Times New Roman" w:cs="Times New Roman" w:hAnsi="Times New Roman"/>
          <w:spacing w:val="-16"/>
          <w:sz w:val="24"/>
          <w:szCs w:val="24"/>
        </w:rPr>
        <w:t xml:space="preserve"> </w:t>
      </w:r>
      <w:r>
        <w:rPr>
          <w:rFonts w:ascii="Times New Roman" w:cs="Times New Roman" w:hAnsi="Times New Roman"/>
          <w:sz w:val="24"/>
          <w:szCs w:val="24"/>
        </w:rPr>
        <w:t>Lumbal</w:t>
      </w:r>
      <w:r>
        <w:rPr>
          <w:rFonts w:ascii="Times New Roman" w:cs="Times New Roman" w:hAnsi="Times New Roman"/>
          <w:spacing w:val="-21"/>
          <w:sz w:val="24"/>
          <w:szCs w:val="24"/>
        </w:rPr>
        <w:t xml:space="preserve"> </w:t>
      </w:r>
      <w:r>
        <w:rPr>
          <w:rFonts w:ascii="Times New Roman" w:cs="Times New Roman" w:hAnsi="Times New Roman"/>
          <w:sz w:val="24"/>
          <w:szCs w:val="24"/>
        </w:rPr>
        <w:t>.</w:t>
      </w:r>
      <w:r>
        <w:rPr>
          <w:rFonts w:ascii="Times New Roman" w:cs="Times New Roman" w:hAnsi="Times New Roman"/>
          <w:spacing w:val="-8"/>
          <w:sz w:val="24"/>
          <w:szCs w:val="24"/>
        </w:rPr>
        <w:t xml:space="preserve"> </w:t>
      </w:r>
      <w:r>
        <w:rPr>
          <w:rFonts w:ascii="Times New Roman" w:cs="Times New Roman" w:hAnsi="Times New Roman"/>
          <w:sz w:val="24"/>
          <w:szCs w:val="24"/>
        </w:rPr>
        <w:t>Sport</w:t>
      </w:r>
      <w:r>
        <w:rPr>
          <w:rFonts w:ascii="Times New Roman" w:cs="Times New Roman" w:hAnsi="Times New Roman"/>
          <w:spacing w:val="-19"/>
          <w:sz w:val="24"/>
          <w:szCs w:val="24"/>
        </w:rPr>
        <w:t xml:space="preserve"> </w:t>
      </w:r>
      <w:r>
        <w:rPr>
          <w:rFonts w:ascii="Times New Roman" w:cs="Times New Roman" w:hAnsi="Times New Roman"/>
          <w:sz w:val="24"/>
          <w:szCs w:val="24"/>
        </w:rPr>
        <w:t>and Fitness Journal,</w:t>
      </w:r>
      <w:r>
        <w:rPr>
          <w:rFonts w:ascii="Times New Roman" w:cs="Times New Roman" w:hAnsi="Times New Roman"/>
          <w:spacing w:val="-4"/>
          <w:sz w:val="24"/>
          <w:szCs w:val="24"/>
        </w:rPr>
        <w:t xml:space="preserve"> </w:t>
      </w:r>
      <w:r>
        <w:rPr>
          <w:rFonts w:ascii="Times New Roman" w:cs="Times New Roman" w:hAnsi="Times New Roman"/>
          <w:sz w:val="24"/>
          <w:szCs w:val="24"/>
        </w:rPr>
        <w:t>91-101.</w:t>
      </w:r>
    </w:p>
    <w:p>
      <w:pPr>
        <w:pStyle w:val="style66"/>
        <w:ind w:left="668" w:right="116" w:hanging="668"/>
        <w:jc w:val="both"/>
        <w:rPr>
          <w:rFonts w:ascii="Times New Roman" w:cs="Times New Roman" w:hAnsi="Times New Roman"/>
          <w:sz w:val="24"/>
          <w:szCs w:val="24"/>
        </w:rPr>
      </w:pPr>
      <w:r>
        <w:rPr>
          <w:rFonts w:ascii="Times New Roman" w:cs="Times New Roman" w:hAnsi="Times New Roman"/>
          <w:sz w:val="24"/>
          <w:szCs w:val="24"/>
        </w:rPr>
        <w:t>Pranata, S., Nugroho, H., &amp; Sujianto, U. (2016). Pengaruh Transcutaneous Electrinal Nerve</w:t>
      </w:r>
      <w:r>
        <w:rPr>
          <w:rFonts w:ascii="Times New Roman" w:cs="Times New Roman" w:hAnsi="Times New Roman"/>
          <w:spacing w:val="-19"/>
          <w:sz w:val="24"/>
          <w:szCs w:val="24"/>
        </w:rPr>
        <w:t xml:space="preserve"> </w:t>
      </w:r>
      <w:r>
        <w:rPr>
          <w:rFonts w:ascii="Times New Roman" w:cs="Times New Roman" w:hAnsi="Times New Roman"/>
          <w:sz w:val="24"/>
          <w:szCs w:val="24"/>
        </w:rPr>
        <w:t>Stimulation</w:t>
      </w:r>
      <w:r>
        <w:rPr>
          <w:rFonts w:ascii="Times New Roman" w:cs="Times New Roman" w:hAnsi="Times New Roman"/>
          <w:spacing w:val="-19"/>
          <w:sz w:val="24"/>
          <w:szCs w:val="24"/>
        </w:rPr>
        <w:t xml:space="preserve"> </w:t>
      </w:r>
      <w:r>
        <w:rPr>
          <w:rFonts w:ascii="Times New Roman" w:cs="Times New Roman" w:hAnsi="Times New Roman"/>
          <w:sz w:val="24"/>
          <w:szCs w:val="24"/>
        </w:rPr>
        <w:t>(TENS)</w:t>
      </w:r>
      <w:r>
        <w:rPr>
          <w:rFonts w:ascii="Times New Roman" w:cs="Times New Roman" w:hAnsi="Times New Roman"/>
          <w:spacing w:val="-22"/>
          <w:sz w:val="24"/>
          <w:szCs w:val="24"/>
        </w:rPr>
        <w:t xml:space="preserve"> </w:t>
      </w:r>
      <w:r>
        <w:rPr>
          <w:rFonts w:ascii="Times New Roman" w:cs="Times New Roman" w:hAnsi="Times New Roman"/>
          <w:sz w:val="24"/>
          <w:szCs w:val="24"/>
        </w:rPr>
        <w:t>Terhadap</w:t>
      </w:r>
      <w:r>
        <w:rPr>
          <w:rFonts w:ascii="Times New Roman" w:cs="Times New Roman" w:hAnsi="Times New Roman"/>
          <w:spacing w:val="-19"/>
          <w:sz w:val="24"/>
          <w:szCs w:val="24"/>
        </w:rPr>
        <w:t xml:space="preserve"> </w:t>
      </w:r>
      <w:r>
        <w:rPr>
          <w:rFonts w:ascii="Times New Roman" w:cs="Times New Roman" w:hAnsi="Times New Roman"/>
          <w:sz w:val="24"/>
          <w:szCs w:val="24"/>
        </w:rPr>
        <w:t>Penyembuhan</w:t>
      </w:r>
      <w:r>
        <w:rPr>
          <w:rFonts w:ascii="Times New Roman" w:cs="Times New Roman" w:hAnsi="Times New Roman"/>
          <w:spacing w:val="-19"/>
          <w:sz w:val="24"/>
          <w:szCs w:val="24"/>
        </w:rPr>
        <w:t xml:space="preserve"> </w:t>
      </w:r>
      <w:r>
        <w:rPr>
          <w:rFonts w:ascii="Times New Roman" w:cs="Times New Roman" w:hAnsi="Times New Roman"/>
          <w:sz w:val="24"/>
          <w:szCs w:val="24"/>
        </w:rPr>
        <w:t>Luka.</w:t>
      </w:r>
      <w:r>
        <w:rPr>
          <w:rFonts w:ascii="Times New Roman" w:cs="Times New Roman" w:hAnsi="Times New Roman"/>
          <w:spacing w:val="-14"/>
          <w:sz w:val="24"/>
          <w:szCs w:val="24"/>
        </w:rPr>
        <w:t xml:space="preserve"> </w:t>
      </w:r>
      <w:r>
        <w:rPr>
          <w:rFonts w:ascii="Times New Roman" w:cs="Times New Roman" w:hAnsi="Times New Roman"/>
          <w:sz w:val="24"/>
          <w:szCs w:val="24"/>
        </w:rPr>
        <w:t>Jurnal</w:t>
      </w:r>
      <w:r>
        <w:rPr>
          <w:rFonts w:ascii="Times New Roman" w:cs="Times New Roman" w:hAnsi="Times New Roman"/>
          <w:spacing w:val="-20"/>
          <w:sz w:val="24"/>
          <w:szCs w:val="24"/>
        </w:rPr>
        <w:t xml:space="preserve"> </w:t>
      </w:r>
      <w:r>
        <w:rPr>
          <w:rFonts w:ascii="Times New Roman" w:cs="Times New Roman" w:hAnsi="Times New Roman"/>
          <w:sz w:val="24"/>
          <w:szCs w:val="24"/>
        </w:rPr>
        <w:t>Keperawatan</w:t>
      </w:r>
      <w:r>
        <w:rPr>
          <w:rFonts w:ascii="Times New Roman" w:cs="Times New Roman" w:hAnsi="Times New Roman"/>
          <w:spacing w:val="-17"/>
          <w:sz w:val="24"/>
          <w:szCs w:val="24"/>
        </w:rPr>
        <w:t xml:space="preserve"> </w:t>
      </w:r>
      <w:r>
        <w:rPr>
          <w:rFonts w:ascii="Times New Roman" w:cs="Times New Roman" w:hAnsi="Times New Roman"/>
          <w:sz w:val="24"/>
          <w:szCs w:val="24"/>
        </w:rPr>
        <w:t>dan Pemikiran Ilmiah,</w:t>
      </w:r>
      <w:r>
        <w:rPr>
          <w:rFonts w:ascii="Times New Roman" w:cs="Times New Roman" w:hAnsi="Times New Roman"/>
          <w:spacing w:val="-4"/>
          <w:sz w:val="24"/>
          <w:szCs w:val="24"/>
        </w:rPr>
        <w:t xml:space="preserve"> </w:t>
      </w:r>
      <w:r>
        <w:rPr>
          <w:rFonts w:ascii="Times New Roman" w:cs="Times New Roman" w:hAnsi="Times New Roman"/>
          <w:sz w:val="24"/>
          <w:szCs w:val="24"/>
        </w:rPr>
        <w:t>1-12.</w:t>
      </w:r>
    </w:p>
    <w:p>
      <w:pPr>
        <w:pStyle w:val="style0"/>
        <w:ind w:left="668" w:right="129" w:hanging="668"/>
        <w:jc w:val="both"/>
        <w:rPr>
          <w:rFonts w:ascii="Times New Roman" w:cs="Times New Roman" w:hAnsi="Times New Roman"/>
          <w:sz w:val="24"/>
          <w:szCs w:val="24"/>
        </w:rPr>
      </w:pPr>
      <w:r>
        <w:rPr>
          <w:rFonts w:ascii="Times New Roman" w:cs="Times New Roman" w:hAnsi="Times New Roman"/>
          <w:sz w:val="24"/>
          <w:szCs w:val="24"/>
        </w:rPr>
        <w:t>Sudaryanto,</w:t>
      </w:r>
      <w:r>
        <w:rPr>
          <w:rFonts w:ascii="Times New Roman" w:cs="Times New Roman" w:hAnsi="Times New Roman"/>
          <w:spacing w:val="-21"/>
          <w:sz w:val="24"/>
          <w:szCs w:val="24"/>
        </w:rPr>
        <w:t xml:space="preserve"> </w:t>
      </w:r>
      <w:r>
        <w:rPr>
          <w:rFonts w:ascii="Times New Roman" w:cs="Times New Roman" w:hAnsi="Times New Roman"/>
          <w:sz w:val="24"/>
          <w:szCs w:val="24"/>
        </w:rPr>
        <w:t>&amp;</w:t>
      </w:r>
      <w:r>
        <w:rPr>
          <w:rFonts w:ascii="Times New Roman" w:cs="Times New Roman" w:hAnsi="Times New Roman"/>
          <w:spacing w:val="-19"/>
          <w:sz w:val="24"/>
          <w:szCs w:val="24"/>
        </w:rPr>
        <w:t xml:space="preserve"> </w:t>
      </w:r>
      <w:r>
        <w:rPr>
          <w:rFonts w:ascii="Times New Roman" w:cs="Times New Roman" w:hAnsi="Times New Roman"/>
          <w:sz w:val="24"/>
          <w:szCs w:val="24"/>
        </w:rPr>
        <w:t>Islam,</w:t>
      </w:r>
      <w:r>
        <w:rPr>
          <w:rFonts w:ascii="Times New Roman" w:cs="Times New Roman" w:hAnsi="Times New Roman"/>
          <w:spacing w:val="-20"/>
          <w:sz w:val="24"/>
          <w:szCs w:val="24"/>
        </w:rPr>
        <w:t xml:space="preserve"> </w:t>
      </w:r>
      <w:r>
        <w:rPr>
          <w:rFonts w:ascii="Times New Roman" w:cs="Times New Roman" w:hAnsi="Times New Roman"/>
          <w:sz w:val="24"/>
          <w:szCs w:val="24"/>
        </w:rPr>
        <w:t>F.</w:t>
      </w:r>
      <w:r>
        <w:rPr>
          <w:rFonts w:ascii="Times New Roman" w:cs="Times New Roman" w:hAnsi="Times New Roman"/>
          <w:spacing w:val="-21"/>
          <w:sz w:val="24"/>
          <w:szCs w:val="24"/>
        </w:rPr>
        <w:t xml:space="preserve"> </w:t>
      </w:r>
      <w:r>
        <w:rPr>
          <w:rFonts w:ascii="Times New Roman" w:cs="Times New Roman" w:hAnsi="Times New Roman"/>
          <w:sz w:val="24"/>
          <w:szCs w:val="24"/>
        </w:rPr>
        <w:t>(2018).</w:t>
      </w:r>
      <w:r>
        <w:rPr>
          <w:rFonts w:ascii="Times New Roman" w:cs="Times New Roman" w:hAnsi="Times New Roman"/>
          <w:spacing w:val="-17"/>
          <w:sz w:val="24"/>
          <w:szCs w:val="24"/>
        </w:rPr>
        <w:t xml:space="preserve"> </w:t>
      </w:r>
      <w:r>
        <w:rPr>
          <w:rFonts w:ascii="Times New Roman" w:cs="Times New Roman" w:hAnsi="Times New Roman"/>
          <w:sz w:val="24"/>
          <w:szCs w:val="24"/>
        </w:rPr>
        <w:t>Kombinasi</w:t>
      </w:r>
      <w:r>
        <w:rPr>
          <w:rFonts w:ascii="Times New Roman" w:cs="Times New Roman" w:hAnsi="Times New Roman"/>
          <w:spacing w:val="-23"/>
          <w:sz w:val="24"/>
          <w:szCs w:val="24"/>
        </w:rPr>
        <w:t xml:space="preserve"> </w:t>
      </w:r>
      <w:r>
        <w:rPr>
          <w:rFonts w:ascii="Times New Roman" w:cs="Times New Roman" w:hAnsi="Times New Roman"/>
          <w:sz w:val="24"/>
          <w:szCs w:val="24"/>
        </w:rPr>
        <w:t>Teknik</w:t>
      </w:r>
      <w:r>
        <w:rPr>
          <w:rFonts w:ascii="Times New Roman" w:cs="Times New Roman" w:hAnsi="Times New Roman"/>
          <w:spacing w:val="-18"/>
          <w:sz w:val="24"/>
          <w:szCs w:val="24"/>
        </w:rPr>
        <w:t xml:space="preserve"> </w:t>
      </w:r>
      <w:r>
        <w:rPr>
          <w:rFonts w:ascii="Times New Roman" w:cs="Times New Roman" w:hAnsi="Times New Roman"/>
          <w:sz w:val="24"/>
          <w:szCs w:val="24"/>
        </w:rPr>
        <w:t>Proprioceptive</w:t>
      </w:r>
      <w:r>
        <w:rPr>
          <w:rFonts w:ascii="Times New Roman" w:cs="Times New Roman" w:hAnsi="Times New Roman"/>
          <w:spacing w:val="-18"/>
          <w:sz w:val="24"/>
          <w:szCs w:val="24"/>
        </w:rPr>
        <w:t xml:space="preserve"> </w:t>
      </w:r>
      <w:r>
        <w:rPr>
          <w:rFonts w:ascii="Times New Roman" w:cs="Times New Roman" w:hAnsi="Times New Roman"/>
          <w:sz w:val="24"/>
          <w:szCs w:val="24"/>
        </w:rPr>
        <w:t>Neuromuscular</w:t>
      </w:r>
      <w:r>
        <w:rPr>
          <w:rFonts w:ascii="Times New Roman" w:cs="Times New Roman" w:hAnsi="Times New Roman"/>
          <w:spacing w:val="-20"/>
          <w:sz w:val="24"/>
          <w:szCs w:val="24"/>
        </w:rPr>
        <w:t xml:space="preserve"> </w:t>
      </w:r>
      <w:r>
        <w:rPr>
          <w:rFonts w:ascii="Times New Roman" w:cs="Times New Roman" w:hAnsi="Times New Roman"/>
          <w:sz w:val="24"/>
          <w:szCs w:val="24"/>
        </w:rPr>
        <w:t>Facilita Tion Dan Mc.Kenzie Exercise Lebih Efektif Daripada Mc.Kenzie Exercise Terhadap Perubahan Fungsional Lumbal Pada Penderita HNP Lumbal.</w:t>
      </w:r>
      <w:r>
        <w:rPr>
          <w:rFonts w:ascii="Times New Roman" w:cs="Times New Roman" w:hAnsi="Times New Roman"/>
          <w:spacing w:val="-22"/>
          <w:sz w:val="24"/>
          <w:szCs w:val="24"/>
        </w:rPr>
        <w:t xml:space="preserve"> </w:t>
      </w:r>
      <w:r>
        <w:rPr>
          <w:rFonts w:ascii="Times New Roman" w:cs="Times New Roman" w:hAnsi="Times New Roman"/>
          <w:sz w:val="24"/>
          <w:szCs w:val="24"/>
        </w:rPr>
        <w:t>59-65.</w:t>
      </w:r>
    </w:p>
    <w:p>
      <w:pPr>
        <w:pStyle w:val="style0"/>
        <w:ind w:left="668" w:right="121" w:hanging="668"/>
        <w:jc w:val="both"/>
        <w:rPr>
          <w:rFonts w:ascii="Times New Roman" w:cs="Times New Roman" w:hAnsi="Times New Roman"/>
          <w:sz w:val="24"/>
          <w:szCs w:val="24"/>
        </w:rPr>
      </w:pPr>
      <w:r>
        <w:rPr>
          <w:rFonts w:ascii="Times New Roman" w:cs="Times New Roman" w:hAnsi="Times New Roman"/>
          <w:sz w:val="24"/>
          <w:szCs w:val="24"/>
        </w:rPr>
        <w:t>Surya, A. P. (2015). Penatalaksanaan Fisioterapi Pada Kondisi Hernia Nucleus Pulposus L4-L5 di RST Prof. Dr. Soedjono Magelang. Surakarta: Universitas Muhammadiyah Surakarta.</w:t>
      </w:r>
    </w:p>
    <w:p>
      <w:pPr>
        <w:pStyle w:val="style0"/>
        <w:ind w:left="668" w:right="121" w:hanging="668"/>
        <w:jc w:val="both"/>
        <w:rPr/>
      </w:pPr>
      <w:r>
        <w:rPr>
          <w:rFonts w:ascii="Times New Roman" w:cs="Times New Roman" w:hAnsi="Times New Roman"/>
          <w:sz w:val="24"/>
          <w:szCs w:val="24"/>
        </w:rPr>
        <w:t>Yasinta Dwi Winda, M. F. E., 2020. Jurnal HNP. Penatalaksanaan Fisioterapi Untuk Gangguan Fungsional Lumbal Pada Kasus Hernia Nukleus Pulposus Dengan Teknik PNF, TENS dan Mckenzie Exercise di RSUD Ulin Banjarmasin Tahun 2019 , Volume Volume 2 No. 1, p. 14.</w:t>
      </w:r>
      <w:r>
        <w:rPr>
          <w:b/>
          <w:bCs/>
          <w:noProof/>
        </w:rPr>
        <w:fldChar w:fldCharType="end"/>
      </w:r>
    </w:p>
    <w:p>
      <w:pPr>
        <w:pStyle w:val="style62"/>
        <w:jc w:val="center"/>
        <w:rPr>
          <w:rFonts w:ascii="Times New Roman" w:cs="Times New Roman" w:hAnsi="Times New Roman"/>
          <w:i/>
        </w:rPr>
      </w:pPr>
      <w:r>
        <w:rPr>
          <w:rFonts w:ascii="Times New Roman" w:cs="Times New Roman" w:hAnsi="Times New Roman"/>
          <w:i/>
        </w:rPr>
        <w:t>CARPAL TUNNEL SYNDROME</w:t>
      </w:r>
    </w:p>
    <w:p>
      <w:pPr>
        <w:pStyle w:val="style0"/>
        <w:jc w:val="both"/>
        <w:rPr>
          <w:rFonts w:ascii="Times New Roman" w:cs="Times New Roman" w:hAnsi="Times New Roman"/>
          <w:b/>
          <w:sz w:val="24"/>
        </w:rPr>
      </w:pPr>
      <w:r>
        <w:rPr>
          <w:rFonts w:ascii="Times New Roman" w:cs="Times New Roman" w:hAnsi="Times New Roman"/>
          <w:b/>
          <w:sz w:val="24"/>
        </w:rPr>
        <w:t>I. PENDAHULUAN</w:t>
      </w:r>
    </w:p>
    <w:p>
      <w:pPr>
        <w:pStyle w:val="style0"/>
        <w:ind w:firstLine="360"/>
        <w:jc w:val="center"/>
        <w:rPr>
          <w:rFonts w:ascii="Times New Roman" w:cs="Times New Roman" w:hAnsi="Times New Roman"/>
          <w:sz w:val="24"/>
        </w:rPr>
      </w:pPr>
      <w:r>
        <w:rPr>
          <w:noProof/>
          <w:lang w:val="id-ID" w:eastAsia="id-ID"/>
        </w:rPr>
        <w:drawing>
          <wp:inline distL="0" distT="0" distB="0" distR="0">
            <wp:extent cx="1958340" cy="1958340"/>
            <wp:effectExtent l="0" t="0" r="3810" b="3810"/>
            <wp:docPr id="1058" name="Picture 28" descr="Fig.1  Median nerve compressio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28"/>
                    <pic:cNvPicPr/>
                  </pic:nvPicPr>
                  <pic:blipFill>
                    <a:blip r:embed="rId26" cstate="print"/>
                    <a:srcRect l="0" t="0" r="0" b="0"/>
                    <a:stretch/>
                  </pic:blipFill>
                  <pic:spPr>
                    <a:xfrm rot="0">
                      <a:off x="0" y="0"/>
                      <a:ext cx="1958340" cy="1958340"/>
                    </a:xfrm>
                    <a:prstGeom prst="rect"/>
                    <a:ln>
                      <a:noFill/>
                    </a:ln>
                  </pic:spPr>
                </pic:pic>
              </a:graphicData>
            </a:graphic>
          </wp:inline>
        </w:drawing>
      </w:r>
      <w:r>
        <w:rPr>
          <w:rFonts w:ascii="Times New Roman" w:cs="Times New Roman" w:hAnsi="Times New Roman"/>
          <w:sz w:val="24"/>
        </w:rPr>
        <w:br/>
      </w:r>
      <w:r>
        <w:rPr>
          <w:rFonts w:ascii="Times New Roman" w:cs="Times New Roman" w:hAnsi="Times New Roman"/>
          <w:sz w:val="24"/>
        </w:rPr>
        <w:t xml:space="preserve">( Sumber : </w:t>
      </w:r>
      <w:r>
        <w:rPr/>
        <w:fldChar w:fldCharType="begin"/>
      </w:r>
      <w:r>
        <w:instrText xml:space="preserve"> HYPERLINK "https://physio-pedia.com/Carpal_Tunnel_Syndrome?utm_source=physiopedia&amp;utm_medium=search&amp;utm_campaign=ongoing_internal" \l "cite_note-Huisstede-15" </w:instrText>
      </w:r>
      <w:r>
        <w:rPr/>
        <w:fldChar w:fldCharType="separate"/>
      </w:r>
      <w:r>
        <w:rPr>
          <w:rStyle w:val="style85"/>
          <w:rFonts w:ascii="Times New Roman" w:cs="Times New Roman" w:hAnsi="Times New Roman"/>
          <w:sz w:val="24"/>
        </w:rPr>
        <w:t>https://physio-pedia.com/Carpal_Tunnel_Syndrome?utm_source=physiopedia&amp;utm_medium=search&amp;utm_campaign=ongoing_internal#cite_note-Huisstede-15</w:t>
      </w:r>
      <w:r>
        <w:rPr/>
        <w:fldChar w:fldCharType="end"/>
      </w:r>
      <w:r>
        <w:rPr>
          <w:rFonts w:ascii="Times New Roman" w:cs="Times New Roman" w:hAnsi="Times New Roman"/>
          <w:sz w:val="24"/>
        </w:rPr>
        <w:t xml:space="preserve"> )</w:t>
      </w:r>
    </w:p>
    <w:p>
      <w:pPr>
        <w:pStyle w:val="style0"/>
        <w:ind w:firstLine="360"/>
        <w:jc w:val="both"/>
        <w:rPr>
          <w:rFonts w:ascii="Times New Roman" w:cs="Times New Roman" w:hAnsi="Times New Roman"/>
          <w:sz w:val="24"/>
        </w:rPr>
      </w:pPr>
      <w:r>
        <w:rPr>
          <w:rFonts w:ascii="Times New Roman" w:cs="Times New Roman" w:hAnsi="Times New Roman"/>
          <w:i/>
          <w:sz w:val="24"/>
        </w:rPr>
        <w:t>Carpal tunnel syndrome</w:t>
      </w:r>
      <w:r>
        <w:rPr>
          <w:rFonts w:ascii="Times New Roman" w:cs="Times New Roman" w:hAnsi="Times New Roman"/>
          <w:sz w:val="24"/>
        </w:rPr>
        <w:t xml:space="preserve"> (CTS) adalah neuropati jebakan yang disebabkan oleh kompresi saraf median saat bergerak melalui terowongan karpal pergelangan tangan.</w:t>
      </w:r>
    </w:p>
    <w:p>
      <w:pPr>
        <w:pStyle w:val="style179"/>
        <w:numPr>
          <w:ilvl w:val="0"/>
          <w:numId w:val="9"/>
        </w:numPr>
        <w:spacing w:after="160" w:lineRule="auto" w:line="259"/>
        <w:jc w:val="both"/>
        <w:rPr>
          <w:rFonts w:ascii="Times New Roman" w:cs="Times New Roman" w:hAnsi="Times New Roman"/>
          <w:sz w:val="24"/>
        </w:rPr>
      </w:pPr>
      <w:r>
        <w:rPr>
          <w:rFonts w:ascii="Times New Roman" w:cs="Times New Roman" w:hAnsi="Times New Roman"/>
          <w:sz w:val="24"/>
        </w:rPr>
        <w:t>Ini adalah neuropati jebakan saraf yang paling umum, terhitung 90% dari semua neuropati.</w:t>
      </w:r>
    </w:p>
    <w:p>
      <w:pPr>
        <w:pStyle w:val="style179"/>
        <w:numPr>
          <w:ilvl w:val="0"/>
          <w:numId w:val="9"/>
        </w:numPr>
        <w:spacing w:after="160" w:lineRule="auto" w:line="259"/>
        <w:jc w:val="both"/>
        <w:rPr>
          <w:rFonts w:ascii="Times New Roman" w:cs="Times New Roman" w:hAnsi="Times New Roman"/>
          <w:sz w:val="24"/>
        </w:rPr>
      </w:pPr>
      <w:r>
        <w:rPr>
          <w:rFonts w:ascii="Times New Roman" w:cs="Times New Roman" w:hAnsi="Times New Roman"/>
          <w:sz w:val="24"/>
        </w:rPr>
        <w:t xml:space="preserve">Gejala awal </w:t>
      </w:r>
      <w:r>
        <w:rPr>
          <w:rFonts w:ascii="Times New Roman" w:cs="Times New Roman" w:hAnsi="Times New Roman"/>
          <w:i/>
          <w:sz w:val="24"/>
        </w:rPr>
        <w:t>carpal tunnel syndrome</w:t>
      </w:r>
      <w:r>
        <w:rPr>
          <w:rFonts w:ascii="Times New Roman" w:cs="Times New Roman" w:hAnsi="Times New Roman"/>
          <w:sz w:val="24"/>
        </w:rPr>
        <w:t xml:space="preserve"> termasuk nyeri, mati rasa, dan parestesia.</w:t>
      </w:r>
    </w:p>
    <w:p>
      <w:pPr>
        <w:pStyle w:val="style179"/>
        <w:numPr>
          <w:ilvl w:val="0"/>
          <w:numId w:val="9"/>
        </w:numPr>
        <w:spacing w:after="160" w:lineRule="auto" w:line="259"/>
        <w:jc w:val="both"/>
        <w:rPr>
          <w:rFonts w:ascii="Times New Roman" w:cs="Times New Roman" w:hAnsi="Times New Roman"/>
          <w:sz w:val="24"/>
        </w:rPr>
      </w:pPr>
      <w:r>
        <w:rPr>
          <w:rFonts w:ascii="Times New Roman" w:cs="Times New Roman" w:hAnsi="Times New Roman"/>
          <w:sz w:val="24"/>
        </w:rPr>
        <w:t>Gejala biasanya muncul, dengan beberapa variabilitas, di ibu jari, jari telunjuk, jari tengah, dan setengah radial (sisi ibu jari) jari manis.</w:t>
      </w:r>
    </w:p>
    <w:p>
      <w:pPr>
        <w:pStyle w:val="style179"/>
        <w:numPr>
          <w:ilvl w:val="0"/>
          <w:numId w:val="9"/>
        </w:numPr>
        <w:spacing w:after="160" w:lineRule="auto" w:line="259"/>
        <w:jc w:val="both"/>
        <w:rPr>
          <w:rFonts w:ascii="Times New Roman" w:cs="Times New Roman" w:hAnsi="Times New Roman"/>
          <w:sz w:val="24"/>
        </w:rPr>
      </w:pPr>
      <w:r>
        <w:rPr>
          <w:rFonts w:ascii="Times New Roman" w:cs="Times New Roman" w:hAnsi="Times New Roman"/>
          <w:sz w:val="24"/>
        </w:rPr>
        <w:t>Nyeri juga bisa menjalar ke lengan yang terkena. Dengan perkembangan lebih lanjut, kelemahan tangan, penurunan koordinasi motorik halus, kekakuan, dan</w:t>
      </w:r>
      <w:r>
        <w:rPr>
          <w:rFonts w:ascii="Times New Roman" w:cs="Times New Roman" w:hAnsi="Times New Roman"/>
          <w:sz w:val="24"/>
        </w:rPr>
        <w:t xml:space="preserve"> atrofi tenar dapat terjadi</w:t>
      </w:r>
      <w:r>
        <w:rPr>
          <w:rFonts w:ascii="Georgia" w:hAnsi="Georgia"/>
          <w:color w:val="020621"/>
          <w:spacing w:val="5"/>
          <w:sz w:val="26"/>
          <w:szCs w:val="26"/>
          <w:shd w:val="clear" w:color="auto" w:fill="ffffff"/>
        </w:rPr>
        <w:t>.</w:t>
      </w:r>
      <w:r>
        <w:rPr>
          <w:rFonts w:ascii="Georgia" w:hAnsi="Georgia"/>
          <w:color w:val="020621"/>
          <w:spacing w:val="5"/>
          <w:sz w:val="19"/>
          <w:szCs w:val="19"/>
          <w:vertAlign w:val="superscript"/>
        </w:rPr>
        <w:t>1</w:t>
      </w:r>
    </w:p>
    <w:p>
      <w:pPr>
        <w:pStyle w:val="style0"/>
        <w:ind w:firstLine="360"/>
        <w:jc w:val="both"/>
        <w:rPr>
          <w:rFonts w:ascii="Times New Roman" w:cs="Times New Roman" w:hAnsi="Times New Roman"/>
          <w:sz w:val="24"/>
        </w:rPr>
      </w:pPr>
      <w:r>
        <w:rPr>
          <w:rFonts w:ascii="Times New Roman" w:cs="Times New Roman" w:hAnsi="Times New Roman"/>
          <w:sz w:val="24"/>
        </w:rPr>
        <w:t xml:space="preserve">Pasien dapat didiagnosis dengan cepat dan merespon pengobatan dengan baik tetapi cara terbaik untuk memadukan informasi klinis, fungsional, dan anatomis untuk memilih pilihan </w:t>
      </w:r>
      <w:r>
        <w:rPr>
          <w:rFonts w:ascii="Times New Roman" w:cs="Times New Roman" w:hAnsi="Times New Roman"/>
          <w:sz w:val="24"/>
        </w:rPr>
        <w:t>pengobatan belum diidentifikasi</w:t>
      </w:r>
      <w:r>
        <w:rPr>
          <w:rFonts w:ascii="Georgia" w:hAnsi="Georgia"/>
          <w:color w:val="020621"/>
          <w:spacing w:val="5"/>
          <w:sz w:val="26"/>
          <w:szCs w:val="26"/>
          <w:shd w:val="clear" w:color="auto" w:fill="ffffff"/>
        </w:rPr>
        <w:t>.</w:t>
      </w:r>
      <w:r>
        <w:rPr>
          <w:rFonts w:ascii="Georgia" w:hAnsi="Georgia"/>
          <w:spacing w:val="5"/>
          <w:sz w:val="19"/>
          <w:szCs w:val="19"/>
          <w:vertAlign w:val="superscript"/>
        </w:rPr>
        <w:t>2-3</w:t>
      </w:r>
    </w:p>
    <w:p>
      <w:pPr>
        <w:pStyle w:val="style0"/>
        <w:ind w:firstLine="720"/>
        <w:jc w:val="center"/>
        <w:rPr>
          <w:rFonts w:ascii="Times New Roman" w:cs="Times New Roman" w:hAnsi="Times New Roman"/>
          <w:sz w:val="24"/>
        </w:rPr>
      </w:pPr>
      <w:r>
        <w:rPr>
          <w:noProof/>
          <w:lang w:val="id-ID" w:eastAsia="id-ID"/>
        </w:rPr>
        <w:drawing>
          <wp:inline distL="0" distT="0" distB="0" distR="0">
            <wp:extent cx="2988945" cy="1826895"/>
            <wp:effectExtent l="19050" t="19050" r="20955" b="20955"/>
            <wp:docPr id="1059" name="Picture 29" descr="Fig.2 Transverse plane view of carpal tunnel."/>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29"/>
                    <pic:cNvPicPr/>
                  </pic:nvPicPr>
                  <pic:blipFill>
                    <a:blip r:embed="rId27" cstate="print"/>
                    <a:srcRect l="0" t="0" r="0" b="0"/>
                    <a:stretch/>
                  </pic:blipFill>
                  <pic:spPr>
                    <a:xfrm rot="0">
                      <a:off x="0" y="0"/>
                      <a:ext cx="2988945" cy="1826895"/>
                    </a:xfrm>
                    <a:prstGeom prst="rect"/>
                    <a:ln cmpd="sng" cap="flat" w="9525">
                      <a:solidFill>
                        <a:srgbClr val="ffffff"/>
                      </a:solidFill>
                      <a:prstDash val="solid"/>
                      <a:round/>
                      <a:headEnd/>
                      <a:tailEnd/>
                    </a:ln>
                  </pic:spPr>
                </pic:pic>
              </a:graphicData>
            </a:graphic>
          </wp:inline>
        </w:drawing>
      </w:r>
      <w:r>
        <w:rPr>
          <w:rFonts w:ascii="Times New Roman" w:cs="Times New Roman" w:hAnsi="Times New Roman"/>
          <w:sz w:val="24"/>
        </w:rPr>
        <w:br/>
      </w:r>
      <w:r>
        <w:rPr>
          <w:rFonts w:ascii="Times New Roman" w:cs="Times New Roman" w:hAnsi="Times New Roman"/>
          <w:sz w:val="24"/>
        </w:rPr>
        <w:t xml:space="preserve">( Sumber : </w:t>
      </w:r>
      <w:r>
        <w:rPr/>
        <w:fldChar w:fldCharType="begin"/>
      </w:r>
      <w:r>
        <w:instrText xml:space="preserve"> HYPERLINK "https://physio-pedia.com/Carpal_Tunnel_Syndrome?utm_source=physiopedia&amp;utm_medium=search&amp;utm_campaign=ongoing_internal" \l "cite_note-Huisstede-15" </w:instrText>
      </w:r>
      <w:r>
        <w:rPr/>
        <w:fldChar w:fldCharType="separate"/>
      </w:r>
      <w:r>
        <w:rPr>
          <w:rStyle w:val="style85"/>
          <w:rFonts w:ascii="Times New Roman" w:cs="Times New Roman" w:hAnsi="Times New Roman"/>
          <w:sz w:val="24"/>
        </w:rPr>
        <w:t>https://physio-pedia.com/Carpal_Tunnel_Syndrome?utm_source=physiopedia&amp;utm_medium=search&amp;utm_campaign=ongoing_internal#cite_note-Huisstede-15</w:t>
      </w:r>
      <w:r>
        <w:rPr/>
        <w:fldChar w:fldCharType="end"/>
      </w:r>
      <w:r>
        <w:rPr>
          <w:rFonts w:ascii="Times New Roman" w:cs="Times New Roman" w:hAnsi="Times New Roman"/>
          <w:sz w:val="24"/>
        </w:rPr>
        <w:t xml:space="preserve"> )</w:t>
      </w:r>
    </w:p>
    <w:p>
      <w:pPr>
        <w:pStyle w:val="style0"/>
        <w:ind w:firstLine="720"/>
        <w:jc w:val="both"/>
        <w:rPr>
          <w:rFonts w:ascii="Times New Roman" w:cs="Times New Roman" w:hAnsi="Times New Roman"/>
          <w:sz w:val="24"/>
        </w:rPr>
      </w:pPr>
      <w:r>
        <w:rPr>
          <w:rFonts w:ascii="Times New Roman" w:cs="Times New Roman" w:hAnsi="Times New Roman"/>
          <w:i/>
          <w:sz w:val="24"/>
        </w:rPr>
        <w:t>Carpal tunnel</w:t>
      </w:r>
      <w:r>
        <w:rPr>
          <w:rFonts w:ascii="Times New Roman" w:cs="Times New Roman" w:hAnsi="Times New Roman"/>
          <w:sz w:val="24"/>
        </w:rPr>
        <w:t xml:space="preserve"> (CT) dibentuk oleh dinding osteofibrous yang tidak dapat diperpanjang yang membentuk terowongan yang melindungi saraf median dan tendon fleksor.</w:t>
      </w:r>
      <w:r>
        <w:rPr>
          <w:rFonts w:ascii="Times New Roman" w:cs="Times New Roman" w:hAnsi="Times New Roman"/>
          <w:sz w:val="24"/>
        </w:rPr>
        <w:t xml:space="preserve"> </w:t>
      </w:r>
      <w:r>
        <w:rPr>
          <w:rFonts w:ascii="Times New Roman" w:cs="Times New Roman" w:hAnsi="Times New Roman"/>
          <w:sz w:val="24"/>
        </w:rPr>
        <w:t>Ligamentum karpal transversal (retinakulum fleksor) membentuk batas superior, dan tulang k</w:t>
      </w:r>
      <w:r>
        <w:rPr>
          <w:rFonts w:ascii="Times New Roman" w:cs="Times New Roman" w:hAnsi="Times New Roman"/>
          <w:sz w:val="24"/>
        </w:rPr>
        <w:t xml:space="preserve">arpal membentuk batas inferior. </w:t>
      </w:r>
      <w:r>
        <w:rPr>
          <w:rFonts w:ascii="Times New Roman" w:cs="Times New Roman" w:hAnsi="Times New Roman"/>
          <w:sz w:val="24"/>
        </w:rPr>
        <w:t>Terowongan karpal termasuk saraf median dan sembilan tendon fleksor.</w:t>
      </w:r>
    </w:p>
    <w:p>
      <w:pPr>
        <w:pStyle w:val="style0"/>
        <w:jc w:val="both"/>
        <w:rPr>
          <w:rFonts w:ascii="Times New Roman" w:cs="Times New Roman" w:hAnsi="Times New Roman"/>
          <w:sz w:val="24"/>
        </w:rPr>
      </w:pPr>
      <w:r>
        <w:rPr>
          <w:rFonts w:ascii="Times New Roman" w:cs="Times New Roman" w:hAnsi="Times New Roman"/>
          <w:sz w:val="24"/>
        </w:rPr>
        <w:t>Berisi</w:t>
      </w:r>
      <w:r>
        <w:rPr>
          <w:rFonts w:ascii="Times New Roman" w:cs="Times New Roman" w:hAnsi="Times New Roman"/>
          <w:sz w:val="24"/>
        </w:rPr>
        <w:t xml:space="preserve"> tendon fleksor;</w:t>
      </w:r>
    </w:p>
    <w:p>
      <w:pPr>
        <w:pStyle w:val="style179"/>
        <w:numPr>
          <w:ilvl w:val="0"/>
          <w:numId w:val="8"/>
        </w:numPr>
        <w:spacing w:after="160" w:lineRule="auto" w:line="259"/>
        <w:jc w:val="both"/>
        <w:rPr>
          <w:rFonts w:ascii="Times New Roman" w:cs="Times New Roman" w:hAnsi="Times New Roman"/>
          <w:sz w:val="24"/>
        </w:rPr>
      </w:pPr>
      <w:r>
        <w:rPr>
          <w:rFonts w:ascii="Times New Roman" w:cs="Times New Roman" w:hAnsi="Times New Roman"/>
          <w:sz w:val="24"/>
        </w:rPr>
        <w:t>Empat tendon dari fleksor digitorum profundus,</w:t>
      </w:r>
    </w:p>
    <w:p>
      <w:pPr>
        <w:pStyle w:val="style179"/>
        <w:numPr>
          <w:ilvl w:val="0"/>
          <w:numId w:val="8"/>
        </w:numPr>
        <w:spacing w:after="160" w:lineRule="auto" w:line="259"/>
        <w:jc w:val="both"/>
        <w:rPr>
          <w:rFonts w:ascii="Times New Roman" w:cs="Times New Roman" w:hAnsi="Times New Roman"/>
          <w:sz w:val="24"/>
        </w:rPr>
      </w:pPr>
      <w:r>
        <w:rPr>
          <w:rFonts w:ascii="Times New Roman" w:cs="Times New Roman" w:hAnsi="Times New Roman"/>
          <w:sz w:val="24"/>
        </w:rPr>
        <w:t>Empat tendon dari fleksor digitorum superfisialis, dan</w:t>
      </w:r>
    </w:p>
    <w:p>
      <w:pPr>
        <w:pStyle w:val="style179"/>
        <w:numPr>
          <w:ilvl w:val="0"/>
          <w:numId w:val="8"/>
        </w:numPr>
        <w:spacing w:after="160" w:lineRule="auto" w:line="259"/>
        <w:jc w:val="both"/>
        <w:rPr>
          <w:rFonts w:ascii="Times New Roman" w:cs="Times New Roman" w:hAnsi="Times New Roman"/>
          <w:sz w:val="24"/>
        </w:rPr>
      </w:pPr>
      <w:r>
        <w:rPr>
          <w:rFonts w:ascii="Times New Roman" w:cs="Times New Roman" w:hAnsi="Times New Roman"/>
          <w:sz w:val="24"/>
        </w:rPr>
        <w:t>Satu tend</w:t>
      </w:r>
      <w:r>
        <w:rPr>
          <w:rFonts w:ascii="Times New Roman" w:cs="Times New Roman" w:hAnsi="Times New Roman"/>
          <w:sz w:val="24"/>
        </w:rPr>
        <w:t>on dari fleksor pollicis longus.</w:t>
      </w:r>
      <w:r>
        <w:rPr>
          <w:rFonts w:ascii="Georgia" w:hAnsi="Georgia"/>
          <w:color w:val="020621"/>
          <w:spacing w:val="5"/>
          <w:sz w:val="19"/>
          <w:szCs w:val="19"/>
          <w:vertAlign w:val="superscript"/>
        </w:rPr>
        <w:t>1</w:t>
      </w:r>
    </w:p>
    <w:p>
      <w:pPr>
        <w:pStyle w:val="style0"/>
        <w:ind w:firstLine="720"/>
        <w:jc w:val="both"/>
        <w:rPr>
          <w:rFonts w:ascii="Times New Roman" w:cs="Times New Roman" w:hAnsi="Times New Roman"/>
          <w:sz w:val="24"/>
        </w:rPr>
      </w:pPr>
      <w:r>
        <w:rPr>
          <w:rFonts w:ascii="Times New Roman" w:cs="Times New Roman" w:hAnsi="Times New Roman"/>
          <w:i/>
          <w:sz w:val="24"/>
        </w:rPr>
        <w:t>Carpal tunnel syndrome</w:t>
      </w:r>
      <w:r>
        <w:rPr>
          <w:rFonts w:ascii="Times New Roman" w:cs="Times New Roman" w:hAnsi="Times New Roman"/>
          <w:sz w:val="24"/>
        </w:rPr>
        <w:t xml:space="preserve"> disebabkan oleh peningkatan tekanan di terowongan karpal dan kompresi berikutnya pada saraf median. Penyebab paling umum dari </w:t>
      </w:r>
      <w:r>
        <w:rPr>
          <w:rFonts w:ascii="Times New Roman" w:cs="Times New Roman" w:hAnsi="Times New Roman"/>
          <w:i/>
          <w:sz w:val="24"/>
        </w:rPr>
        <w:t>carpal tunnel syndrome</w:t>
      </w:r>
      <w:r>
        <w:rPr>
          <w:rFonts w:ascii="Times New Roman" w:cs="Times New Roman" w:hAnsi="Times New Roman"/>
          <w:sz w:val="24"/>
        </w:rPr>
        <w:t xml:space="preserve"> termasuk kecenderungan genetik, riwayat gerakan berulang pergelangan tangan seperti mengetik, atau kerja mesin serta obesitas, gangguan autoimun seperti rheum</w:t>
      </w:r>
      <w:r>
        <w:rPr>
          <w:rFonts w:ascii="Times New Roman" w:cs="Times New Roman" w:hAnsi="Times New Roman"/>
          <w:sz w:val="24"/>
        </w:rPr>
        <w:t>atoid arthritis, dan kehamilan.</w:t>
      </w:r>
      <w:r>
        <w:rPr>
          <w:rFonts w:ascii="Georgia" w:hAnsi="Georgia"/>
          <w:color w:val="020621"/>
          <w:spacing w:val="5"/>
          <w:sz w:val="19"/>
          <w:szCs w:val="19"/>
          <w:vertAlign w:val="superscript"/>
        </w:rPr>
        <w:t>1</w:t>
      </w:r>
    </w:p>
    <w:p>
      <w:pPr>
        <w:pStyle w:val="style0"/>
        <w:jc w:val="both"/>
        <w:rPr>
          <w:rFonts w:ascii="Times New Roman" w:cs="Times New Roman" w:hAnsi="Times New Roman"/>
          <w:sz w:val="24"/>
        </w:rPr>
      </w:pPr>
      <w:r>
        <w:rPr>
          <w:rFonts w:ascii="Times New Roman" w:cs="Times New Roman" w:hAnsi="Times New Roman"/>
          <w:sz w:val="24"/>
        </w:rPr>
        <w:t xml:space="preserve">Secara umum </w:t>
      </w:r>
      <w:r>
        <w:rPr>
          <w:rFonts w:ascii="Times New Roman" w:cs="Times New Roman" w:hAnsi="Times New Roman"/>
          <w:sz w:val="24"/>
        </w:rPr>
        <w:t>patofisiologi CTS dihasilkan dari kombinasi mekanisme kompresi dan traksi.</w:t>
      </w:r>
    </w:p>
    <w:p>
      <w:pPr>
        <w:pStyle w:val="style179"/>
        <w:numPr>
          <w:ilvl w:val="0"/>
          <w:numId w:val="10"/>
        </w:numPr>
        <w:spacing w:after="160" w:lineRule="auto" w:line="259"/>
        <w:jc w:val="both"/>
        <w:rPr>
          <w:rFonts w:ascii="Times New Roman" w:cs="Times New Roman" w:hAnsi="Times New Roman"/>
          <w:sz w:val="24"/>
        </w:rPr>
      </w:pPr>
      <w:r>
        <w:rPr>
          <w:rFonts w:ascii="Times New Roman" w:cs="Times New Roman" w:hAnsi="Times New Roman"/>
          <w:sz w:val="24"/>
        </w:rPr>
        <w:t xml:space="preserve">Elemen kompresif dari patofisiologi meliputi siklus yang merugikan dari peningkatan tekanan, obstruksi aliran keluar vena secara keseluruhan, peningkatan edema lokal, dan gangguan pada mikrosirkulasi intraneural saraf median. Disfungsi saraf menjadi terganggu, dan integritas struktural dari saraf itu </w:t>
      </w:r>
      <w:r>
        <w:rPr>
          <w:rFonts w:ascii="Times New Roman" w:cs="Times New Roman" w:hAnsi="Times New Roman"/>
          <w:sz w:val="24"/>
        </w:rPr>
        <w:t>sendiri selanjutnya menyebarkan lingkungan disfungsional - selubung mielin dan akson mengembangkan lesi, dan jaringan ikat di sekitarnya menjadi meradang dan kehilangan fungsi pelindung dan pendukung fisiologis normal.</w:t>
      </w:r>
    </w:p>
    <w:p>
      <w:pPr>
        <w:pStyle w:val="style179"/>
        <w:numPr>
          <w:ilvl w:val="0"/>
          <w:numId w:val="10"/>
        </w:numPr>
        <w:spacing w:after="160" w:lineRule="auto" w:line="259"/>
        <w:jc w:val="both"/>
        <w:rPr>
          <w:rFonts w:ascii="Times New Roman" w:cs="Times New Roman" w:hAnsi="Times New Roman"/>
          <w:sz w:val="24"/>
        </w:rPr>
      </w:pPr>
      <w:r>
        <w:rPr>
          <w:rFonts w:ascii="Times New Roman" w:cs="Times New Roman" w:hAnsi="Times New Roman"/>
          <w:sz w:val="24"/>
        </w:rPr>
        <w:t>Traksi berulang dan gerakan pergelangan tangan memperburuk lingkungan negatif, semakin melukai saraf. Selain itu, salah satu dari sembilan tendon fleksor yang berjalan melalui terowongan karpal dapat meradang dan menekan saraf median</w:t>
      </w:r>
      <w:r>
        <w:rPr>
          <w:rFonts w:ascii="Times New Roman" w:cs="Times New Roman" w:hAnsi="Times New Roman"/>
          <w:sz w:val="24"/>
        </w:rPr>
        <w:t>.</w:t>
      </w:r>
      <w:r>
        <w:rPr>
          <w:rFonts w:ascii="Georgia" w:hAnsi="Georgia"/>
          <w:color w:val="020621"/>
          <w:spacing w:val="5"/>
          <w:sz w:val="19"/>
          <w:szCs w:val="19"/>
          <w:vertAlign w:val="superscript"/>
        </w:rPr>
        <w:t>1</w:t>
      </w:r>
    </w:p>
    <w:p>
      <w:pPr>
        <w:pStyle w:val="style0"/>
        <w:jc w:val="both"/>
        <w:rPr>
          <w:rFonts w:ascii="Times New Roman" w:cs="Times New Roman" w:hAnsi="Times New Roman"/>
          <w:sz w:val="24"/>
        </w:rPr>
      </w:pPr>
    </w:p>
    <w:p>
      <w:pPr>
        <w:pStyle w:val="style0"/>
        <w:jc w:val="both"/>
        <w:rPr>
          <w:rFonts w:ascii="Times New Roman" w:cs="Times New Roman" w:hAnsi="Times New Roman"/>
          <w:sz w:val="24"/>
        </w:rPr>
      </w:pPr>
      <w:r>
        <w:rPr>
          <w:rFonts w:ascii="Times New Roman" w:cs="Times New Roman" w:hAnsi="Times New Roman"/>
          <w:sz w:val="24"/>
        </w:rPr>
        <w:t>Idiopatik pada kasus CTS :</w:t>
      </w:r>
    </w:p>
    <w:p>
      <w:pPr>
        <w:pStyle w:val="style179"/>
        <w:numPr>
          <w:ilvl w:val="0"/>
          <w:numId w:val="11"/>
        </w:numPr>
        <w:tabs>
          <w:tab w:val="left" w:leader="none" w:pos="2552"/>
        </w:tabs>
        <w:spacing w:after="160" w:lineRule="auto" w:line="259"/>
        <w:jc w:val="both"/>
        <w:rPr>
          <w:rFonts w:ascii="Times New Roman" w:cs="Times New Roman" w:hAnsi="Times New Roman"/>
          <w:sz w:val="24"/>
        </w:rPr>
      </w:pPr>
      <w:r>
        <w:rPr>
          <w:rFonts w:ascii="Times New Roman" w:cs="Times New Roman" w:hAnsi="Times New Roman"/>
          <w:sz w:val="24"/>
        </w:rPr>
        <w:t>I</w:t>
      </w:r>
      <w:r>
        <w:rPr>
          <w:rFonts w:ascii="Times New Roman" w:cs="Times New Roman" w:hAnsi="Times New Roman"/>
          <w:sz w:val="24"/>
        </w:rPr>
        <w:t>diopatik</w:t>
      </w:r>
      <w:r>
        <w:rPr>
          <w:rFonts w:ascii="Times New Roman" w:cs="Times New Roman" w:hAnsi="Times New Roman"/>
          <w:sz w:val="24"/>
        </w:rPr>
        <w:t xml:space="preserve"> CTS</w:t>
      </w:r>
      <w:r>
        <w:rPr>
          <w:rFonts w:ascii="Times New Roman" w:cs="Times New Roman" w:hAnsi="Times New Roman"/>
          <w:sz w:val="24"/>
        </w:rPr>
        <w:t xml:space="preserve"> lebih sering terjadi pada wanita (65-80%), antara usia 40 dan 60 tahun</w:t>
      </w:r>
      <w:r>
        <w:rPr>
          <w:rFonts w:ascii="Times New Roman" w:cs="Times New Roman" w:hAnsi="Times New Roman"/>
          <w:sz w:val="24"/>
        </w:rPr>
        <w:t>; 50-60% kasusnya bilateral.</w:t>
      </w:r>
      <w:r>
        <w:rPr>
          <w:rFonts w:ascii="Georgia" w:hAnsi="Georgia"/>
          <w:color w:val="020621"/>
          <w:spacing w:val="5"/>
          <w:sz w:val="19"/>
          <w:szCs w:val="19"/>
          <w:vertAlign w:val="superscript"/>
        </w:rPr>
        <w:t>5</w:t>
      </w:r>
    </w:p>
    <w:p>
      <w:pPr>
        <w:pStyle w:val="style179"/>
        <w:numPr>
          <w:ilvl w:val="0"/>
          <w:numId w:val="11"/>
        </w:numPr>
        <w:spacing w:after="160" w:lineRule="auto" w:line="259"/>
        <w:jc w:val="both"/>
        <w:rPr>
          <w:rFonts w:ascii="Times New Roman" w:cs="Times New Roman" w:hAnsi="Times New Roman"/>
          <w:sz w:val="24"/>
        </w:rPr>
      </w:pPr>
      <w:r>
        <w:rPr>
          <w:rFonts w:ascii="Times New Roman" w:cs="Times New Roman" w:hAnsi="Times New Roman"/>
          <w:sz w:val="24"/>
        </w:rPr>
        <w:t>Karakteristik bilateral meningkat dalam fre</w:t>
      </w:r>
      <w:r>
        <w:rPr>
          <w:rFonts w:ascii="Times New Roman" w:cs="Times New Roman" w:hAnsi="Times New Roman"/>
          <w:sz w:val="24"/>
        </w:rPr>
        <w:t>kuensi dengan durasi gejala.</w:t>
      </w:r>
      <w:r>
        <w:rPr>
          <w:rFonts w:ascii="Georgia" w:hAnsi="Georgia"/>
          <w:color w:val="020621"/>
          <w:spacing w:val="5"/>
          <w:sz w:val="19"/>
          <w:szCs w:val="19"/>
          <w:vertAlign w:val="superscript"/>
        </w:rPr>
        <w:t>6</w:t>
      </w:r>
    </w:p>
    <w:p>
      <w:pPr>
        <w:pStyle w:val="style179"/>
        <w:numPr>
          <w:ilvl w:val="0"/>
          <w:numId w:val="11"/>
        </w:numPr>
        <w:spacing w:after="160" w:lineRule="auto" w:line="259"/>
        <w:jc w:val="both"/>
        <w:rPr>
          <w:rFonts w:ascii="Times New Roman" w:cs="Times New Roman" w:hAnsi="Times New Roman"/>
          <w:sz w:val="24"/>
        </w:rPr>
      </w:pPr>
      <w:r>
        <w:rPr>
          <w:rFonts w:ascii="Times New Roman" w:cs="Times New Roman" w:hAnsi="Times New Roman"/>
          <w:sz w:val="24"/>
        </w:rPr>
        <w:t xml:space="preserve">CTS idiopatik berkorelasi dengan hipertrofi membran sinovial tendon fleksor yang disebabkan oleh degenerasi jaringan ikat, dengan sklerosis vaskular, edema, dan </w:t>
      </w:r>
      <w:r>
        <w:rPr>
          <w:rFonts w:ascii="Times New Roman" w:cs="Times New Roman" w:hAnsi="Times New Roman"/>
          <w:sz w:val="24"/>
        </w:rPr>
        <w:t>fragmentasi kolagen.</w:t>
      </w:r>
      <w:r>
        <w:rPr>
          <w:rFonts w:ascii="Georgia" w:hAnsi="Georgia"/>
          <w:color w:val="020621"/>
          <w:spacing w:val="5"/>
          <w:sz w:val="19"/>
          <w:szCs w:val="19"/>
          <w:vertAlign w:val="superscript"/>
        </w:rPr>
        <w:t>7</w:t>
      </w:r>
      <w:r>
        <w:rPr>
          <w:rFonts w:ascii="Times New Roman" w:cs="Times New Roman" w:hAnsi="Times New Roman"/>
          <w:sz w:val="24"/>
        </w:rPr>
        <w:t xml:space="preserve"> </w:t>
      </w:r>
      <w:r>
        <w:rPr>
          <w:rFonts w:ascii="Times New Roman" w:cs="Times New Roman" w:hAnsi="Times New Roman"/>
          <w:sz w:val="24"/>
        </w:rPr>
        <w:t>Perubahan histologis dianggap sugestif dari faktor di</w:t>
      </w:r>
      <w:r>
        <w:rPr>
          <w:rFonts w:ascii="Times New Roman" w:cs="Times New Roman" w:hAnsi="Times New Roman"/>
          <w:sz w:val="24"/>
        </w:rPr>
        <w:t>namis sebagai regangan berulang.</w:t>
      </w:r>
    </w:p>
    <w:p>
      <w:pPr>
        <w:pStyle w:val="style0"/>
        <w:jc w:val="both"/>
        <w:rPr>
          <w:rFonts w:ascii="Times New Roman" w:cs="Times New Roman" w:hAnsi="Times New Roman"/>
          <w:b/>
          <w:sz w:val="24"/>
        </w:rPr>
      </w:pPr>
    </w:p>
    <w:p>
      <w:pPr>
        <w:pStyle w:val="style0"/>
        <w:jc w:val="both"/>
        <w:rPr>
          <w:rFonts w:ascii="Times New Roman" w:cs="Times New Roman" w:hAnsi="Times New Roman"/>
          <w:b/>
          <w:sz w:val="24"/>
        </w:rPr>
      </w:pPr>
      <w:r>
        <w:rPr>
          <w:rFonts w:ascii="Times New Roman" w:cs="Times New Roman" w:hAnsi="Times New Roman"/>
          <w:b/>
          <w:sz w:val="24"/>
        </w:rPr>
        <w:t>II. PEMBAHASAN</w:t>
      </w:r>
    </w:p>
    <w:p>
      <w:pPr>
        <w:pStyle w:val="style0"/>
        <w:ind w:firstLine="720"/>
        <w:jc w:val="center"/>
        <w:rPr>
          <w:rFonts w:ascii="Times New Roman" w:cs="Times New Roman" w:hAnsi="Times New Roman"/>
          <w:sz w:val="24"/>
        </w:rPr>
      </w:pPr>
      <w:r>
        <w:rPr>
          <w:noProof/>
          <w:lang w:val="id-ID" w:eastAsia="id-ID"/>
        </w:rPr>
        <w:drawing>
          <wp:inline distL="0" distT="0" distB="0" distR="0">
            <wp:extent cx="1604010" cy="1600200"/>
            <wp:effectExtent l="0" t="0" r="0" b="0"/>
            <wp:docPr id="1060" name="Picture 30" descr="https://physio-pedia.com/images/thumb/6/6e/Median_nerve_domain.gif/268px-Median_nerve_domain.gif"/>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30"/>
                    <pic:cNvPicPr/>
                  </pic:nvPicPr>
                  <pic:blipFill>
                    <a:blip r:embed="rId28" cstate="print"/>
                    <a:srcRect l="0" t="0" r="0" b="51163"/>
                    <a:stretch/>
                  </pic:blipFill>
                  <pic:spPr>
                    <a:xfrm rot="0">
                      <a:off x="0" y="0"/>
                      <a:ext cx="1604010" cy="1600200"/>
                    </a:xfrm>
                    <a:prstGeom prst="rect"/>
                    <a:ln>
                      <a:noFill/>
                    </a:ln>
                  </pic:spPr>
                </pic:pic>
              </a:graphicData>
            </a:graphic>
          </wp:inline>
        </w:drawing>
      </w:r>
      <w:r>
        <w:rPr>
          <w:noProof/>
          <w:lang w:val="id-ID" w:eastAsia="id-ID"/>
        </w:rPr>
        <w:drawing>
          <wp:inline distL="0" distT="0" distB="0" distR="0">
            <wp:extent cx="1604010" cy="1562100"/>
            <wp:effectExtent l="0" t="0" r="0" b="0"/>
            <wp:docPr id="1061" name="Picture 31" descr="https://physio-pedia.com/images/thumb/6/6e/Median_nerve_domain.gif/268px-Median_nerve_domain.gif"/>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31"/>
                    <pic:cNvPicPr/>
                  </pic:nvPicPr>
                  <pic:blipFill>
                    <a:blip r:embed="rId28" cstate="print"/>
                    <a:srcRect l="0" t="49303" r="0" b="3022"/>
                    <a:stretch/>
                  </pic:blipFill>
                  <pic:spPr>
                    <a:xfrm rot="0">
                      <a:off x="0" y="0"/>
                      <a:ext cx="1604010" cy="1562100"/>
                    </a:xfrm>
                    <a:prstGeom prst="rect"/>
                    <a:ln>
                      <a:noFill/>
                    </a:ln>
                  </pic:spPr>
                </pic:pic>
              </a:graphicData>
            </a:graphic>
          </wp:inline>
        </w:drawing>
      </w:r>
      <w:r>
        <w:rPr>
          <w:rFonts w:ascii="Times New Roman" w:cs="Times New Roman" w:hAnsi="Times New Roman"/>
          <w:sz w:val="24"/>
        </w:rPr>
        <w:br/>
      </w:r>
      <w:r>
        <w:rPr>
          <w:rFonts w:ascii="Times New Roman" w:cs="Times New Roman" w:hAnsi="Times New Roman"/>
          <w:sz w:val="24"/>
        </w:rPr>
        <w:t xml:space="preserve">( Sumber : </w:t>
      </w:r>
      <w:r>
        <w:rPr/>
        <w:fldChar w:fldCharType="begin"/>
      </w:r>
      <w:r>
        <w:instrText xml:space="preserve"> HYPERLINK "https://physio-pedia.com/Carpal_Tunnel_Syndrome?utm_source=physiopedia&amp;utm_medium=search&amp;utm_campaign=ongoing_internal" \l "cite_note-Huisstede-15" </w:instrText>
      </w:r>
      <w:r>
        <w:rPr/>
        <w:fldChar w:fldCharType="separate"/>
      </w:r>
      <w:r>
        <w:rPr>
          <w:rStyle w:val="style85"/>
          <w:rFonts w:ascii="Times New Roman" w:cs="Times New Roman" w:hAnsi="Times New Roman"/>
          <w:sz w:val="24"/>
        </w:rPr>
        <w:t>https://physio-pedia.com/Carpal_Tunnel_Syndrome?utm_source=physiopedia&amp;utm_medium=search&amp;utm_campaign=ongoing_internal#cite_note-Huisstede-15</w:t>
      </w:r>
      <w:r>
        <w:rPr/>
        <w:fldChar w:fldCharType="end"/>
      </w:r>
      <w:r>
        <w:rPr>
          <w:rFonts w:ascii="Times New Roman" w:cs="Times New Roman" w:hAnsi="Times New Roman"/>
          <w:sz w:val="24"/>
        </w:rPr>
        <w:t xml:space="preserve"> )</w:t>
      </w:r>
    </w:p>
    <w:p>
      <w:pPr>
        <w:pStyle w:val="style0"/>
        <w:ind w:firstLine="720"/>
        <w:jc w:val="both"/>
        <w:rPr>
          <w:rFonts w:ascii="Times New Roman" w:cs="Times New Roman" w:hAnsi="Times New Roman"/>
          <w:sz w:val="24"/>
        </w:rPr>
      </w:pPr>
      <w:r>
        <w:rPr>
          <w:rFonts w:ascii="Times New Roman" w:cs="Times New Roman" w:hAnsi="Times New Roman"/>
          <w:sz w:val="24"/>
        </w:rPr>
        <w:t xml:space="preserve">Kasus </w:t>
      </w:r>
      <w:r>
        <w:rPr>
          <w:rFonts w:ascii="Times New Roman" w:cs="Times New Roman" w:hAnsi="Times New Roman"/>
          <w:sz w:val="24"/>
        </w:rPr>
        <w:t xml:space="preserve">CTS umumnya bertahap dengan kesemutan atau mati rasa pada distribusi saraf median tangan yang </w:t>
      </w:r>
      <w:r>
        <w:rPr>
          <w:rFonts w:ascii="Times New Roman" w:cs="Times New Roman" w:hAnsi="Times New Roman"/>
          <w:sz w:val="24"/>
        </w:rPr>
        <w:t>terkena.</w:t>
      </w:r>
      <w:r>
        <w:rPr>
          <w:rFonts w:ascii="Georgia" w:hAnsi="Georgia"/>
          <w:color w:val="020621"/>
          <w:spacing w:val="5"/>
          <w:sz w:val="19"/>
          <w:szCs w:val="19"/>
          <w:vertAlign w:val="superscript"/>
        </w:rPr>
        <w:t>8-10</w:t>
      </w:r>
    </w:p>
    <w:p>
      <w:pPr>
        <w:pStyle w:val="style0"/>
        <w:ind w:firstLine="720"/>
        <w:jc w:val="both"/>
        <w:rPr>
          <w:rFonts w:ascii="Times New Roman" w:cs="Times New Roman" w:hAnsi="Times New Roman"/>
          <w:sz w:val="24"/>
        </w:rPr>
      </w:pPr>
      <w:r>
        <w:rPr>
          <w:rFonts w:ascii="Times New Roman" w:cs="Times New Roman" w:hAnsi="Times New Roman"/>
          <w:sz w:val="24"/>
        </w:rPr>
        <w:t xml:space="preserve"> </w:t>
      </w:r>
      <w:r>
        <w:rPr>
          <w:rFonts w:ascii="Times New Roman" w:cs="Times New Roman" w:hAnsi="Times New Roman"/>
          <w:sz w:val="24"/>
        </w:rPr>
        <w:t>Pasien mungkin melihat gejala yang semakin parah dengan cengkeraman statis pada objek seperti telepon atau setir, tetapi juga pada malam atau pagi hari.</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9-10</w:t>
      </w:r>
      <w:r>
        <w:rPr>
          <w:rFonts w:ascii="Times New Roman" w:cs="Times New Roman" w:hAnsi="Times New Roman"/>
          <w:sz w:val="24"/>
        </w:rPr>
        <w:t xml:space="preserve"> Banyak pasien akan melaporkan perbaikan gejala setelah menggoy</w:t>
      </w:r>
      <w:r>
        <w:rPr>
          <w:rFonts w:ascii="Times New Roman" w:cs="Times New Roman" w:hAnsi="Times New Roman"/>
          <w:sz w:val="24"/>
        </w:rPr>
        <w:t>angkan atau menjentikkan tangan.</w:t>
      </w:r>
    </w:p>
    <w:p>
      <w:pPr>
        <w:pStyle w:val="style0"/>
        <w:ind w:firstLine="720"/>
        <w:jc w:val="both"/>
        <w:rPr>
          <w:rFonts w:ascii="Times New Roman" w:cs="Times New Roman" w:hAnsi="Times New Roman"/>
          <w:sz w:val="24"/>
        </w:rPr>
      </w:pPr>
      <w:r>
        <w:rPr>
          <w:rFonts w:ascii="Times New Roman" w:cs="Times New Roman" w:hAnsi="Times New Roman"/>
          <w:sz w:val="24"/>
        </w:rPr>
        <w:t xml:space="preserve">Seiring perkembangan gangguan, perasaan kesemutan atau mati rasa mungkin menjadi konstan dan pasien mungkin mengeluhkan </w:t>
      </w:r>
      <w:r>
        <w:rPr>
          <w:rFonts w:ascii="Times New Roman" w:cs="Times New Roman" w:hAnsi="Times New Roman"/>
          <w:sz w:val="24"/>
        </w:rPr>
        <w:t>nyeri terbakar.</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9</w:t>
      </w:r>
    </w:p>
    <w:p>
      <w:pPr>
        <w:pStyle w:val="style0"/>
        <w:ind w:firstLine="720"/>
        <w:jc w:val="both"/>
        <w:rPr>
          <w:rFonts w:ascii="Times New Roman" w:cs="Times New Roman" w:hAnsi="Times New Roman"/>
          <w:sz w:val="24"/>
        </w:rPr>
      </w:pPr>
      <w:r>
        <w:rPr>
          <w:rFonts w:ascii="Times New Roman" w:cs="Times New Roman" w:hAnsi="Times New Roman"/>
          <w:sz w:val="24"/>
        </w:rPr>
        <w:t>Gejala terakhir adalah kelemahan dan atrofi otot-otot tenar. Efek gabungan dari kekurangan dan kelemahan sensorik ini dapat mengakibatkan keluhan kecanggungan dan hilangnya kekuatan cengkeraman da</w:t>
      </w:r>
      <w:r>
        <w:rPr>
          <w:rFonts w:ascii="Times New Roman" w:cs="Times New Roman" w:hAnsi="Times New Roman"/>
          <w:sz w:val="24"/>
        </w:rPr>
        <w:t>n jepit atau menjatuhkan benda.</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9</w:t>
      </w:r>
    </w:p>
    <w:p>
      <w:pPr>
        <w:pStyle w:val="style0"/>
        <w:ind w:firstLine="720"/>
        <w:jc w:val="both"/>
        <w:rPr>
          <w:rFonts w:ascii="Times New Roman" w:cs="Times New Roman" w:hAnsi="Times New Roman"/>
          <w:sz w:val="24"/>
        </w:rPr>
      </w:pPr>
      <w:r>
        <w:rPr>
          <w:rFonts w:ascii="Times New Roman" w:cs="Times New Roman" w:hAnsi="Times New Roman"/>
          <w:sz w:val="24"/>
        </w:rPr>
        <w:t>Banyaknya jumlah penderita dan permasalahan yang muncul menyebabkan berbagai pengobatan terus dikembangkan termasuk pengobatan dari segi fisioterapi.</w:t>
      </w:r>
      <w:r>
        <w:rPr>
          <w:rFonts w:ascii="Times New Roman" w:cs="Times New Roman" w:hAnsi="Times New Roman"/>
          <w:sz w:val="24"/>
        </w:rPr>
        <w:t xml:space="preserve"> </w:t>
      </w:r>
      <w:r>
        <w:rPr>
          <w:rFonts w:ascii="Times New Roman" w:cs="Times New Roman" w:hAnsi="Times New Roman"/>
          <w:sz w:val="24"/>
        </w:rPr>
        <w:t>Prosedur diagnosis pada kasus CTS dapat menggunakan beberapa modalitas.</w:t>
      </w:r>
    </w:p>
    <w:p>
      <w:pPr>
        <w:pStyle w:val="style0"/>
        <w:ind w:firstLine="720"/>
        <w:jc w:val="both"/>
        <w:rPr>
          <w:rFonts w:ascii="Times New Roman" w:cs="Times New Roman" w:hAnsi="Times New Roman"/>
          <w:sz w:val="24"/>
        </w:rPr>
      </w:pPr>
    </w:p>
    <w:p>
      <w:pPr>
        <w:pStyle w:val="style0"/>
        <w:ind w:firstLine="720"/>
        <w:jc w:val="both"/>
        <w:rPr>
          <w:rFonts w:ascii="Times New Roman" w:cs="Times New Roman" w:hAnsi="Times New Roman"/>
          <w:sz w:val="24"/>
        </w:rPr>
      </w:pPr>
    </w:p>
    <w:p>
      <w:pPr>
        <w:pStyle w:val="style0"/>
        <w:jc w:val="both"/>
        <w:rPr>
          <w:rFonts w:ascii="Times New Roman" w:cs="Times New Roman" w:hAnsi="Times New Roman"/>
          <w:b/>
          <w:sz w:val="24"/>
        </w:rPr>
      </w:pPr>
      <w:r>
        <w:rPr>
          <w:rFonts w:ascii="Times New Roman" w:cs="Times New Roman" w:hAnsi="Times New Roman"/>
          <w:b/>
          <w:sz w:val="24"/>
        </w:rPr>
        <w:t>1. Ultrasound dan MRI</w:t>
      </w:r>
    </w:p>
    <w:p>
      <w:pPr>
        <w:pStyle w:val="style0"/>
        <w:jc w:val="center"/>
        <w:rPr>
          <w:rFonts w:ascii="Times New Roman" w:cs="Times New Roman" w:hAnsi="Times New Roman"/>
          <w:sz w:val="24"/>
        </w:rPr>
      </w:pPr>
      <w:r>
        <w:rPr>
          <w:noProof/>
          <w:lang w:val="id-ID" w:eastAsia="id-ID"/>
        </w:rPr>
        <w:drawing>
          <wp:inline distL="0" distT="0" distB="0" distR="0">
            <wp:extent cx="1767840" cy="1264920"/>
            <wp:effectExtent l="0" t="0" r="3810" b="0"/>
            <wp:docPr id="1062" name="Picture 1024" descr="C:\Users\ASUS\AppData\Local\Microsoft\Windows\INetCache\Content.Word\download (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1024"/>
                    <pic:cNvPicPr/>
                  </pic:nvPicPr>
                  <pic:blipFill>
                    <a:blip r:embed="rId29" cstate="print"/>
                    <a:srcRect l="0" t="0" r="0" b="0"/>
                    <a:stretch/>
                  </pic:blipFill>
                  <pic:spPr>
                    <a:xfrm rot="0">
                      <a:off x="0" y="0"/>
                      <a:ext cx="1767840" cy="1264920"/>
                    </a:xfrm>
                    <a:prstGeom prst="rect"/>
                    <a:ln>
                      <a:noFill/>
                    </a:ln>
                  </pic:spPr>
                </pic:pic>
              </a:graphicData>
            </a:graphic>
          </wp:inline>
        </w:drawing>
      </w:r>
      <w:r>
        <w:rPr>
          <w:rFonts w:ascii="Times New Roman" w:cs="Times New Roman" w:hAnsi="Times New Roman"/>
          <w:b/>
          <w:sz w:val="24"/>
        </w:rPr>
        <w:br/>
      </w:r>
      <w:r>
        <w:rPr>
          <w:rFonts w:ascii="Times New Roman" w:cs="Times New Roman" w:hAnsi="Times New Roman"/>
          <w:sz w:val="24"/>
        </w:rPr>
        <w:t xml:space="preserve">(Sumber : </w:t>
      </w:r>
      <w:r>
        <w:rPr/>
        <w:fldChar w:fldCharType="begin"/>
      </w:r>
      <w:r>
        <w:instrText xml:space="preserve"> HYPERLINK "https://www.sah.org.au/magnetic-resonance-imaging-mri" </w:instrText>
      </w:r>
      <w:r>
        <w:rPr/>
        <w:fldChar w:fldCharType="separate"/>
      </w:r>
      <w:r>
        <w:rPr>
          <w:rStyle w:val="style85"/>
          <w:rFonts w:ascii="Times New Roman" w:cs="Times New Roman" w:hAnsi="Times New Roman"/>
          <w:sz w:val="24"/>
        </w:rPr>
        <w:t>https://www.sah.org.au/magnetic-resonance-imaging-mri</w:t>
      </w:r>
      <w:r>
        <w:rPr/>
        <w:fldChar w:fldCharType="end"/>
      </w:r>
      <w:r>
        <w:rPr>
          <w:rFonts w:ascii="Times New Roman" w:cs="Times New Roman" w:hAnsi="Times New Roman"/>
          <w:sz w:val="24"/>
        </w:rPr>
        <w:t xml:space="preserve"> )</w:t>
      </w:r>
    </w:p>
    <w:p>
      <w:pPr>
        <w:pStyle w:val="style0"/>
        <w:ind w:firstLine="720"/>
        <w:jc w:val="both"/>
        <w:rPr>
          <w:rFonts w:ascii="Times New Roman" w:cs="Times New Roman" w:hAnsi="Times New Roman"/>
          <w:sz w:val="24"/>
        </w:rPr>
      </w:pPr>
      <w:r>
        <w:rPr>
          <w:rFonts w:ascii="Times New Roman" w:cs="Times New Roman" w:hAnsi="Times New Roman"/>
          <w:sz w:val="24"/>
        </w:rPr>
        <w:t>Ultrasound</w:t>
      </w:r>
      <w:r>
        <w:rPr>
          <w:rFonts w:ascii="Times New Roman" w:cs="Times New Roman" w:hAnsi="Times New Roman"/>
          <w:sz w:val="24"/>
        </w:rPr>
        <w:t xml:space="preserve"> dan MRI adalah dua modalitas pencitraan yang paling cocok untuk menyelidiki sindrom jebakan. Selain secara langsung memvisualisasikan penyebab langsung dan varian anatomi yang mengenali pola sinyal otot patologis pada MRI dapat mengarah ke s</w:t>
      </w:r>
      <w:r>
        <w:rPr>
          <w:rFonts w:ascii="Times New Roman" w:cs="Times New Roman" w:hAnsi="Times New Roman"/>
          <w:sz w:val="24"/>
        </w:rPr>
        <w:t>araf yang terkena.</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4</w:t>
      </w:r>
    </w:p>
    <w:p>
      <w:pPr>
        <w:pStyle w:val="style0"/>
        <w:jc w:val="both"/>
        <w:rPr>
          <w:rFonts w:ascii="Times New Roman" w:cs="Times New Roman" w:hAnsi="Times New Roman"/>
          <w:b/>
          <w:sz w:val="24"/>
        </w:rPr>
      </w:pPr>
    </w:p>
    <w:p>
      <w:pPr>
        <w:pStyle w:val="style0"/>
        <w:jc w:val="both"/>
        <w:rPr>
          <w:rFonts w:ascii="Times New Roman" w:cs="Times New Roman" w:hAnsi="Times New Roman"/>
          <w:b/>
          <w:sz w:val="24"/>
        </w:rPr>
      </w:pPr>
      <w:r>
        <w:rPr>
          <w:rFonts w:ascii="Times New Roman" w:cs="Times New Roman" w:hAnsi="Times New Roman"/>
          <w:b/>
          <w:sz w:val="24"/>
        </w:rPr>
        <w:t>2. Elektromiografi</w:t>
      </w:r>
    </w:p>
    <w:p>
      <w:pPr>
        <w:pStyle w:val="style0"/>
        <w:jc w:val="center"/>
        <w:rPr>
          <w:rFonts w:ascii="Times New Roman" w:cs="Times New Roman" w:hAnsi="Times New Roman"/>
          <w:b/>
          <w:sz w:val="24"/>
        </w:rPr>
      </w:pPr>
      <w:r>
        <w:rPr>
          <w:noProof/>
          <w:lang w:val="id-ID" w:eastAsia="id-ID"/>
        </w:rPr>
        <w:drawing>
          <wp:inline distL="0" distT="0" distB="0" distR="0">
            <wp:extent cx="2125980" cy="1066800"/>
            <wp:effectExtent l="0" t="0" r="7620" b="0"/>
            <wp:docPr id="1063" name="Picture 1025" descr="elektromiografi-15870534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1025"/>
                    <pic:cNvPicPr/>
                  </pic:nvPicPr>
                  <pic:blipFill>
                    <a:blip r:embed="rId30" cstate="print"/>
                    <a:srcRect l="0" t="0" r="0" b="0"/>
                    <a:stretch/>
                  </pic:blipFill>
                  <pic:spPr>
                    <a:xfrm rot="0">
                      <a:off x="0" y="0"/>
                      <a:ext cx="2125980" cy="1066800"/>
                    </a:xfrm>
                    <a:prstGeom prst="rect"/>
                    <a:ln>
                      <a:noFill/>
                    </a:ln>
                  </pic:spPr>
                </pic:pic>
              </a:graphicData>
            </a:graphic>
          </wp:inline>
        </w:drawing>
      </w:r>
      <w:r>
        <w:rPr>
          <w:rFonts w:ascii="Times New Roman" w:cs="Times New Roman" w:hAnsi="Times New Roman"/>
          <w:b/>
          <w:sz w:val="24"/>
        </w:rPr>
        <w:br/>
      </w:r>
      <w:r>
        <w:rPr>
          <w:rFonts w:ascii="Times New Roman" w:cs="Times New Roman" w:hAnsi="Times New Roman"/>
          <w:sz w:val="24"/>
        </w:rPr>
        <w:t xml:space="preserve">(Sumber : </w:t>
      </w:r>
      <w:r>
        <w:rPr/>
        <w:fldChar w:fldCharType="begin"/>
      </w:r>
      <w:r>
        <w:instrText xml:space="preserve"> HYPERLINK "https://www.sehatq.com/tindakan-medis/elektromiografi" </w:instrText>
      </w:r>
      <w:r>
        <w:rPr/>
        <w:fldChar w:fldCharType="separate"/>
      </w:r>
      <w:r>
        <w:rPr>
          <w:rStyle w:val="style85"/>
          <w:rFonts w:ascii="Times New Roman" w:cs="Times New Roman" w:hAnsi="Times New Roman"/>
          <w:sz w:val="24"/>
        </w:rPr>
        <w:t>https://www.sehatq.com/tindakan-medis/elektromiografi</w:t>
      </w:r>
      <w:r>
        <w:rPr/>
        <w:fldChar w:fldCharType="end"/>
      </w:r>
      <w:r>
        <w:rPr>
          <w:rFonts w:ascii="Times New Roman" w:cs="Times New Roman" w:hAnsi="Times New Roman"/>
          <w:sz w:val="24"/>
        </w:rPr>
        <w:t xml:space="preserve"> )</w:t>
      </w:r>
    </w:p>
    <w:p>
      <w:pPr>
        <w:pStyle w:val="style0"/>
        <w:ind w:firstLine="720"/>
        <w:jc w:val="both"/>
        <w:rPr>
          <w:rFonts w:ascii="Times New Roman" w:cs="Times New Roman" w:hAnsi="Times New Roman"/>
          <w:sz w:val="24"/>
        </w:rPr>
      </w:pPr>
      <w:r>
        <w:rPr>
          <w:rFonts w:ascii="Times New Roman" w:cs="Times New Roman" w:hAnsi="Times New Roman"/>
          <w:sz w:val="24"/>
        </w:rPr>
        <w:t xml:space="preserve">Elektromiografi dan studi konduksi saraf adalah dasar untuk diagnosis </w:t>
      </w:r>
      <w:r>
        <w:rPr>
          <w:rFonts w:ascii="Times New Roman" w:cs="Times New Roman" w:hAnsi="Times New Roman"/>
          <w:i/>
          <w:sz w:val="24"/>
        </w:rPr>
        <w:t>carpal tunnel syndrome</w:t>
      </w:r>
      <w:r>
        <w:rPr>
          <w:rFonts w:ascii="Times New Roman" w:cs="Times New Roman" w:hAnsi="Times New Roman"/>
          <w:sz w:val="24"/>
        </w:rPr>
        <w:t xml:space="preserve">. Pemeriksaan klinis atau khusus lainnya tidak memastikan </w:t>
      </w:r>
      <w:r>
        <w:rPr>
          <w:rFonts w:ascii="Times New Roman" w:cs="Times New Roman" w:hAnsi="Times New Roman"/>
          <w:i/>
          <w:sz w:val="24"/>
        </w:rPr>
        <w:t>carpal tunnel syndrome</w:t>
      </w:r>
      <w:r>
        <w:rPr>
          <w:rFonts w:ascii="Times New Roman" w:cs="Times New Roman" w:hAnsi="Times New Roman"/>
          <w:sz w:val="24"/>
        </w:rPr>
        <w:t xml:space="preserve"> tetapi membantu mengesampingkan diagnosis lain. Temuan ini dapat mendorong studi elektro</w:t>
      </w:r>
      <w:r>
        <w:rPr>
          <w:rFonts w:ascii="Times New Roman" w:cs="Times New Roman" w:hAnsi="Times New Roman"/>
          <w:sz w:val="24"/>
        </w:rPr>
        <w:t>miografi dan konduksi saraf.</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w:t>
      </w:r>
    </w:p>
    <w:p>
      <w:pPr>
        <w:pStyle w:val="style0"/>
        <w:tabs>
          <w:tab w:val="left" w:leader="none" w:pos="2977"/>
        </w:tabs>
        <w:jc w:val="both"/>
        <w:rPr>
          <w:rFonts w:ascii="Times New Roman" w:cs="Times New Roman" w:hAnsi="Times New Roman"/>
          <w:b/>
          <w:sz w:val="24"/>
        </w:rPr>
      </w:pPr>
      <w:r>
        <w:rPr>
          <w:rFonts w:ascii="Times New Roman" w:cs="Times New Roman" w:hAnsi="Times New Roman"/>
          <w:b/>
          <w:sz w:val="24"/>
        </w:rPr>
        <w:t>3. X-ray</w:t>
      </w:r>
    </w:p>
    <w:p>
      <w:pPr>
        <w:pStyle w:val="style0"/>
        <w:tabs>
          <w:tab w:val="left" w:leader="none" w:pos="2977"/>
        </w:tabs>
        <w:ind w:firstLine="720"/>
        <w:jc w:val="center"/>
        <w:rPr>
          <w:rFonts w:ascii="Times New Roman" w:cs="Times New Roman" w:hAnsi="Times New Roman"/>
          <w:sz w:val="24"/>
        </w:rPr>
      </w:pPr>
      <w:r>
        <w:rPr>
          <w:noProof/>
          <w:lang w:val="id-ID" w:eastAsia="id-ID"/>
        </w:rPr>
        <w:drawing>
          <wp:inline distL="0" distT="0" distB="0" distR="0">
            <wp:extent cx="2240280" cy="1276350"/>
            <wp:effectExtent l="0" t="0" r="7620" b="0"/>
            <wp:docPr id="1064" name="Picture 1026" descr="C:\Users\ASUS\Pictures\Covid-19-and-X-Ray.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1026"/>
                    <pic:cNvPicPr/>
                  </pic:nvPicPr>
                  <pic:blipFill>
                    <a:blip r:embed="rId31" cstate="print"/>
                    <a:srcRect l="0" t="0" r="0" b="0"/>
                    <a:stretch/>
                  </pic:blipFill>
                  <pic:spPr>
                    <a:xfrm rot="0">
                      <a:off x="0" y="0"/>
                      <a:ext cx="2240280" cy="1276350"/>
                    </a:xfrm>
                    <a:prstGeom prst="rect"/>
                    <a:ln>
                      <a:noFill/>
                    </a:ln>
                  </pic:spPr>
                </pic:pic>
              </a:graphicData>
            </a:graphic>
          </wp:inline>
        </w:drawing>
      </w:r>
      <w:r>
        <w:rPr>
          <w:rFonts w:ascii="Times New Roman" w:cs="Times New Roman" w:hAnsi="Times New Roman"/>
          <w:sz w:val="24"/>
        </w:rPr>
        <w:br/>
      </w:r>
      <w:r>
        <w:rPr>
          <w:rFonts w:ascii="Times New Roman" w:cs="Times New Roman" w:hAnsi="Times New Roman"/>
          <w:sz w:val="24"/>
        </w:rPr>
        <w:t xml:space="preserve">(Sumber : </w:t>
      </w:r>
      <w:r>
        <w:rPr/>
        <w:fldChar w:fldCharType="begin"/>
      </w:r>
      <w:r>
        <w:instrText xml:space="preserve"> HYPERLINK "https://www.analyticsinsight.net/distinguishing-covid-19-using-chest-x-rays/" </w:instrText>
      </w:r>
      <w:r>
        <w:rPr/>
        <w:fldChar w:fldCharType="separate"/>
      </w:r>
      <w:r>
        <w:rPr>
          <w:rStyle w:val="style85"/>
          <w:rFonts w:ascii="Times New Roman" w:cs="Times New Roman" w:hAnsi="Times New Roman"/>
          <w:sz w:val="24"/>
        </w:rPr>
        <w:t>https://www.analyticsinsight.net/distinguishing-covid-19-using-chest-x-rays/</w:t>
      </w:r>
      <w:r>
        <w:rPr/>
        <w:fldChar w:fldCharType="end"/>
      </w:r>
      <w:r>
        <w:rPr>
          <w:rFonts w:ascii="Times New Roman" w:cs="Times New Roman" w:hAnsi="Times New Roman"/>
          <w:sz w:val="24"/>
        </w:rPr>
        <w:t xml:space="preserve"> )</w:t>
      </w:r>
    </w:p>
    <w:p>
      <w:pPr>
        <w:pStyle w:val="style0"/>
        <w:tabs>
          <w:tab w:val="left" w:leader="none" w:pos="2977"/>
        </w:tabs>
        <w:ind w:firstLine="720"/>
        <w:jc w:val="both"/>
        <w:rPr>
          <w:rFonts w:ascii="Times New Roman" w:cs="Times New Roman" w:hAnsi="Times New Roman"/>
        </w:rPr>
      </w:pPr>
      <w:r>
        <w:rPr>
          <w:rFonts w:ascii="Times New Roman" w:cs="Times New Roman" w:hAnsi="Times New Roman"/>
          <w:sz w:val="24"/>
        </w:rPr>
        <w:t>X-ray disarankan untuk menyingkirkan penyebab lain dari nyeri pergelangan tangan seperti art</w:t>
      </w:r>
      <w:r>
        <w:rPr>
          <w:rFonts w:ascii="Times New Roman" w:cs="Times New Roman" w:hAnsi="Times New Roman"/>
          <w:sz w:val="24"/>
        </w:rPr>
        <w:t>hritis atau patologi tulang.</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3</w:t>
      </w:r>
    </w:p>
    <w:p>
      <w:pPr>
        <w:pStyle w:val="style0"/>
        <w:jc w:val="both"/>
        <w:rPr>
          <w:rFonts w:ascii="Times New Roman" w:cs="Times New Roman" w:hAnsi="Times New Roman"/>
          <w:sz w:val="24"/>
        </w:rPr>
      </w:pPr>
    </w:p>
    <w:p>
      <w:pPr>
        <w:pStyle w:val="style0"/>
        <w:jc w:val="both"/>
        <w:rPr>
          <w:rFonts w:ascii="Times New Roman" w:cs="Times New Roman" w:hAnsi="Times New Roman"/>
          <w:sz w:val="24"/>
        </w:rPr>
      </w:pPr>
    </w:p>
    <w:p>
      <w:pPr>
        <w:pStyle w:val="style0"/>
        <w:jc w:val="both"/>
        <w:rPr>
          <w:rFonts w:ascii="Times New Roman" w:cs="Times New Roman" w:hAnsi="Times New Roman"/>
          <w:sz w:val="24"/>
        </w:rPr>
      </w:pPr>
      <w:r>
        <w:rPr>
          <w:rFonts w:ascii="Times New Roman" w:cs="Times New Roman" w:hAnsi="Times New Roman"/>
          <w:sz w:val="24"/>
        </w:rPr>
        <w:t>Ada</w:t>
      </w:r>
      <w:r>
        <w:rPr>
          <w:rFonts w:ascii="Times New Roman" w:cs="Times New Roman" w:hAnsi="Times New Roman"/>
          <w:sz w:val="24"/>
        </w:rPr>
        <w:t xml:space="preserve"> beberapa kuesioner yang tersedia untuk menentukan ukuran hasil untuk CTS.</w:t>
      </w:r>
    </w:p>
    <w:p>
      <w:pPr>
        <w:pStyle w:val="style179"/>
        <w:numPr>
          <w:ilvl w:val="0"/>
          <w:numId w:val="12"/>
        </w:numPr>
        <w:spacing w:after="160" w:lineRule="auto" w:line="259"/>
        <w:jc w:val="both"/>
        <w:rPr>
          <w:rFonts w:ascii="Times New Roman" w:cs="Times New Roman" w:hAnsi="Times New Roman"/>
          <w:sz w:val="24"/>
        </w:rPr>
      </w:pPr>
      <w:r>
        <w:rPr>
          <w:rFonts w:ascii="Times New Roman" w:cs="Times New Roman" w:hAnsi="Times New Roman"/>
          <w:sz w:val="24"/>
        </w:rPr>
        <w:t>Boston</w:t>
      </w:r>
      <w:r>
        <w:rPr>
          <w:rFonts w:ascii="Times New Roman" w:cs="Times New Roman" w:hAnsi="Times New Roman"/>
          <w:sz w:val="24"/>
        </w:rPr>
        <w:t xml:space="preserve"> Carpal Tunnel Questionnaire</w:t>
      </w:r>
      <w:r>
        <w:rPr>
          <w:rFonts w:ascii="Times New Roman" w:cs="Times New Roman" w:hAnsi="Times New Roman"/>
          <w:sz w:val="24"/>
        </w:rPr>
        <w:t xml:space="preserve"> (BCTQ)</w:t>
      </w:r>
    </w:p>
    <w:p>
      <w:pPr>
        <w:pStyle w:val="style179"/>
        <w:numPr>
          <w:ilvl w:val="0"/>
          <w:numId w:val="12"/>
        </w:numPr>
        <w:spacing w:after="160" w:lineRule="auto" w:line="259"/>
        <w:jc w:val="both"/>
        <w:rPr>
          <w:rFonts w:ascii="Times New Roman" w:cs="Times New Roman" w:hAnsi="Times New Roman"/>
          <w:sz w:val="24"/>
        </w:rPr>
      </w:pPr>
      <w:r>
        <w:rPr>
          <w:rFonts w:ascii="Times New Roman" w:cs="Times New Roman" w:hAnsi="Times New Roman"/>
          <w:sz w:val="24"/>
        </w:rPr>
        <w:t>Disability of Hand Shoulder</w:t>
      </w:r>
      <w:r>
        <w:rPr>
          <w:rFonts w:ascii="Times New Roman" w:cs="Times New Roman" w:hAnsi="Times New Roman"/>
          <w:sz w:val="24"/>
        </w:rPr>
        <w:t xml:space="preserve"> (DASH)</w:t>
      </w:r>
    </w:p>
    <w:p>
      <w:pPr>
        <w:pStyle w:val="style179"/>
        <w:numPr>
          <w:ilvl w:val="0"/>
          <w:numId w:val="12"/>
        </w:numPr>
        <w:spacing w:after="160" w:lineRule="auto" w:line="259"/>
        <w:jc w:val="both"/>
        <w:rPr>
          <w:rFonts w:ascii="Times New Roman" w:cs="Times New Roman" w:hAnsi="Times New Roman"/>
          <w:sz w:val="24"/>
        </w:rPr>
      </w:pPr>
      <w:r>
        <w:rPr>
          <w:rFonts w:ascii="Times New Roman" w:cs="Times New Roman" w:hAnsi="Times New Roman"/>
          <w:sz w:val="24"/>
        </w:rPr>
        <w:t>Brigham_and_Women's_Carpal_Tunnel_Questionnaire.</w:t>
      </w:r>
    </w:p>
    <w:p>
      <w:pPr>
        <w:pStyle w:val="style179"/>
        <w:numPr>
          <w:ilvl w:val="0"/>
          <w:numId w:val="12"/>
        </w:numPr>
        <w:spacing w:after="160" w:lineRule="auto" w:line="259"/>
        <w:jc w:val="both"/>
        <w:rPr>
          <w:rFonts w:ascii="Times New Roman" w:cs="Times New Roman" w:hAnsi="Times New Roman"/>
          <w:sz w:val="24"/>
        </w:rPr>
      </w:pPr>
      <w:r>
        <w:rPr>
          <w:rFonts w:ascii="Times New Roman" w:cs="Times New Roman" w:hAnsi="Times New Roman"/>
          <w:sz w:val="24"/>
        </w:rPr>
        <w:t>Patient Evaluation Measures</w:t>
      </w:r>
      <w:r>
        <w:rPr>
          <w:rFonts w:ascii="Times New Roman" w:cs="Times New Roman" w:hAnsi="Times New Roman"/>
          <w:sz w:val="24"/>
        </w:rPr>
        <w:t xml:space="preserve"> (PEM)</w:t>
      </w:r>
      <w:r>
        <w:rPr>
          <w:rFonts w:ascii="Times New Roman" w:cs="Times New Roman" w:hAnsi="Times New Roman"/>
          <w:sz w:val="24"/>
        </w:rPr>
        <w:t>.</w:t>
      </w:r>
      <w:r>
        <w:rPr>
          <w:rFonts w:ascii="Times New Roman" w:cs="Times New Roman" w:hAnsi="Times New Roman"/>
          <w:sz w:val="24"/>
        </w:rPr>
        <w:t xml:space="preserve"> PEM adalah kuesioner yang diberikan sendiri, wawancara atau telepon untuk mengukur kesehatan fisik. Ini terdiri dari 3 komponen (pendapat pasien tentang pemberian perawatan, profil kesehatan tangan, penilaian keseluruhan) dan total 18 item yang diberi skor pada skala 7 poin. Skor yang rendah menunjukkan hasil yang positif.16 17 Hobby et al.20 berpendapat bahwa instrumen ini valid dan reliabel serta me</w:t>
      </w:r>
      <w:r>
        <w:rPr>
          <w:rFonts w:ascii="Times New Roman" w:cs="Times New Roman" w:hAnsi="Times New Roman"/>
          <w:sz w:val="24"/>
        </w:rPr>
        <w:t>miliki responsivitas yang baik.</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11-12</w:t>
      </w:r>
    </w:p>
    <w:p>
      <w:pPr>
        <w:pStyle w:val="style0"/>
        <w:ind w:firstLine="360"/>
        <w:jc w:val="both"/>
        <w:rPr>
          <w:rFonts w:ascii="Times New Roman" w:cs="Times New Roman" w:hAnsi="Times New Roman"/>
          <w:sz w:val="24"/>
        </w:rPr>
      </w:pPr>
      <w:r>
        <w:rPr>
          <w:rFonts w:ascii="Times New Roman" w:cs="Times New Roman" w:hAnsi="Times New Roman"/>
          <w:color w:val="020621"/>
          <w:spacing w:val="5"/>
          <w:sz w:val="24"/>
          <w:szCs w:val="24"/>
        </w:rPr>
        <w:t>Pemeriksaan secara fisik yang m</w:t>
      </w:r>
      <w:r>
        <w:rPr>
          <w:rFonts w:ascii="Times New Roman" w:cs="Times New Roman" w:hAnsi="Times New Roman"/>
          <w:sz w:val="24"/>
        </w:rPr>
        <w:t>ungkin termasuk pengujian untuk defisit sensorik dan motorik dan bukti wasting tenar. Ada beberapa tes khusus dengan berbagai tingkat kepekaan dan spesifisitas.</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Yang terbaik di antaranya adalah uji kompresi karpal. Ini dilakukan dengan memberikan tekanan kuat langsung di atas terowongan karpal selama 30 detik. Tesnya positif ketika parestesia, nyeri, atau gejala lain muncul kembali.</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 xml:space="preserve">Tes tanda persegi merupakan evaluasi untuk mengetahui risiko berkembangnya </w:t>
      </w:r>
      <w:r>
        <w:rPr>
          <w:rFonts w:ascii="Times New Roman" w:cs="Times New Roman" w:hAnsi="Times New Roman"/>
          <w:i/>
          <w:sz w:val="24"/>
        </w:rPr>
        <w:t>carpal tunnel syndrome</w:t>
      </w:r>
      <w:r>
        <w:rPr>
          <w:rFonts w:ascii="Times New Roman" w:cs="Times New Roman" w:hAnsi="Times New Roman"/>
          <w:sz w:val="24"/>
        </w:rPr>
        <w:t>. Tesnya positif jika rasio ketebalan pergelangan tangan dibagi lebar pergelangan tangan lebih besar dari 0,7.</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Tes lain adalah diagnosis palpatori. Dalam tes ini, penyedia layanan kesehatan memeriksa jaringan lunak di atas saraf median untuk mengetahui hambatan mekanis.</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Tes Phalen atau 'doa terbalik' dilakukan dengan meminta pasien melenturkan pergelangan tangan mereka sepenuhnya dengan menempatkan permukaan punggung kedua tangan selama satu menit. Tes positif adalah ketika gejala (mati rasa, kesemutan, nyeri) muncul kembali.</w:t>
      </w:r>
    </w:p>
    <w:p>
      <w:pPr>
        <w:pStyle w:val="style0"/>
        <w:ind w:left="360"/>
        <w:jc w:val="center"/>
        <w:rPr>
          <w:rFonts w:ascii="Times New Roman" w:cs="Times New Roman" w:hAnsi="Times New Roman"/>
          <w:sz w:val="24"/>
        </w:rPr>
      </w:pPr>
      <w:r>
        <w:rPr>
          <w:noProof/>
        </w:rPr>
        <w:drawing>
          <wp:inline distL="0" distT="0" distB="0" distR="0">
            <wp:extent cx="2169160" cy="1332230"/>
            <wp:effectExtent l="0" t="0" r="0" b="0"/>
            <wp:docPr id="1066"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_x0000_t75"/>
                    <pic:cNvPicPr/>
                  </pic:nvPicPr>
                  <pic:blipFill>
                    <a:blip r:embed="rId32" cstate="print"/>
                    <a:srcRect l="0" t="0" r="0" b="0"/>
                    <a:stretch/>
                  </pic:blipFill>
                  <pic:spPr>
                    <a:xfrm rot="0">
                      <a:off x="0" y="0"/>
                      <a:ext cx="2169160" cy="1332230"/>
                    </a:xfrm>
                    <a:ln>
                      <a:noFill/>
                    </a:ln>
                  </pic:spPr>
                </pic:pic>
              </a:graphicData>
            </a:graphic>
          </wp:inline>
        </w:drawing>
      </w:r>
      <w:r>
        <w:br/>
      </w:r>
      <w:r>
        <w:rPr>
          <w:rFonts w:ascii="Times New Roman" w:cs="Times New Roman" w:hAnsi="Times New Roman"/>
        </w:rPr>
        <w:t xml:space="preserve">( Sumber : </w:t>
      </w:r>
      <w:r>
        <w:rPr/>
        <w:fldChar w:fldCharType="begin"/>
      </w:r>
      <w:r>
        <w:instrText xml:space="preserve"> HYPERLINK "https://en.wikipedia.org/wiki/Phalen_maneuver" </w:instrText>
      </w:r>
      <w:r>
        <w:rPr/>
        <w:fldChar w:fldCharType="separate"/>
      </w:r>
      <w:r>
        <w:rPr>
          <w:rStyle w:val="style85"/>
          <w:rFonts w:ascii="Times New Roman" w:cs="Times New Roman" w:hAnsi="Times New Roman"/>
        </w:rPr>
        <w:t>https://en.wikipedia.org/wiki/Phalen_maneuver</w:t>
      </w:r>
      <w:r>
        <w:rPr/>
        <w:fldChar w:fldCharType="end"/>
      </w:r>
      <w:r>
        <w:rPr>
          <w:rFonts w:ascii="Times New Roman" w:cs="Times New Roman" w:hAnsi="Times New Roman"/>
        </w:rPr>
        <w:t xml:space="preserve"> )</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 xml:space="preserve">Kebalikan dari Phalen's, atau 'tes doa', dilakukan dengan meminta pasien merentangkan kedua pergelangan tangan mereka dengan menempatkan permukaan palmar dari kedua tangan secara bersamaan selama 1 menit (seolah-olah berdoa). Sekali lagi tes positif </w:t>
      </w:r>
      <w:r>
        <w:rPr>
          <w:rFonts w:ascii="Times New Roman" w:cs="Times New Roman" w:hAnsi="Times New Roman"/>
          <w:sz w:val="24"/>
        </w:rPr>
        <w:t>adalah dengan reproduksi gejala.</w:t>
      </w:r>
    </w:p>
    <w:p>
      <w:pPr>
        <w:pStyle w:val="style0"/>
        <w:ind w:left="360"/>
        <w:jc w:val="center"/>
        <w:rPr>
          <w:rFonts w:ascii="Times New Roman" w:cs="Times New Roman" w:hAnsi="Times New Roman"/>
          <w:sz w:val="24"/>
        </w:rPr>
      </w:pPr>
      <w:r>
        <w:rPr>
          <w:noProof/>
          <w:lang w:val="id-ID" w:eastAsia="id-ID"/>
        </w:rPr>
        <w:drawing>
          <wp:inline distL="0" distT="0" distB="0" distR="0">
            <wp:extent cx="2095500" cy="1706879"/>
            <wp:effectExtent l="0" t="0" r="0" b="7620"/>
            <wp:docPr id="1067" name="Picture 1030" descr="https://upload.wikimedia.org/wikipedia/commons/thumb/2/21/Reverse_Phalen%27s_Maneuver.jpg/220px-Reverse_Phalen%27s_Maneuver.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030"/>
                    <pic:cNvPicPr/>
                  </pic:nvPicPr>
                  <pic:blipFill>
                    <a:blip r:embed="rId33" cstate="print"/>
                    <a:srcRect l="0" t="0" r="0" b="0"/>
                    <a:stretch/>
                  </pic:blipFill>
                  <pic:spPr>
                    <a:xfrm rot="0">
                      <a:off x="0" y="0"/>
                      <a:ext cx="2095500" cy="1706879"/>
                    </a:xfrm>
                    <a:prstGeom prst="rect"/>
                    <a:ln>
                      <a:noFill/>
                    </a:ln>
                  </pic:spPr>
                </pic:pic>
              </a:graphicData>
            </a:graphic>
          </wp:inline>
        </w:drawing>
      </w:r>
      <w:r>
        <w:rPr>
          <w:rFonts w:ascii="Times New Roman" w:cs="Times New Roman" w:hAnsi="Times New Roman"/>
          <w:sz w:val="24"/>
        </w:rPr>
        <w:br/>
      </w:r>
      <w:r>
        <w:rPr>
          <w:rFonts w:ascii="Times New Roman" w:cs="Times New Roman" w:hAnsi="Times New Roman"/>
          <w:sz w:val="24"/>
        </w:rPr>
        <w:t xml:space="preserve">( Sumber : </w:t>
      </w:r>
      <w:r>
        <w:rPr/>
        <w:fldChar w:fldCharType="begin"/>
      </w:r>
      <w:r>
        <w:instrText xml:space="preserve"> HYPERLINK "https://en.wikipedia.org/wiki/Phalen_maneuver" </w:instrText>
      </w:r>
      <w:r>
        <w:rPr/>
        <w:fldChar w:fldCharType="separate"/>
      </w:r>
      <w:r>
        <w:rPr>
          <w:rStyle w:val="style85"/>
          <w:rFonts w:ascii="Times New Roman" w:cs="Times New Roman" w:hAnsi="Times New Roman"/>
          <w:sz w:val="24"/>
        </w:rPr>
        <w:t>https://en.wikipedia.org/wiki/Phalen_maneuver</w:t>
      </w:r>
      <w:r>
        <w:rPr/>
        <w:fldChar w:fldCharType="end"/>
      </w:r>
      <w:r>
        <w:rPr>
          <w:rFonts w:ascii="Times New Roman" w:cs="Times New Roman" w:hAnsi="Times New Roman"/>
          <w:sz w:val="24"/>
        </w:rPr>
        <w:t xml:space="preserve"> )</w:t>
      </w:r>
    </w:p>
    <w:p>
      <w:pPr>
        <w:pStyle w:val="style179"/>
        <w:numPr>
          <w:ilvl w:val="0"/>
          <w:numId w:val="13"/>
        </w:numPr>
        <w:spacing w:after="160" w:lineRule="auto" w:line="259"/>
        <w:jc w:val="both"/>
        <w:rPr>
          <w:rFonts w:ascii="Times New Roman" w:cs="Times New Roman" w:hAnsi="Times New Roman"/>
          <w:sz w:val="24"/>
        </w:rPr>
      </w:pPr>
      <w:r>
        <w:rPr>
          <w:rFonts w:ascii="Times New Roman" w:cs="Times New Roman" w:hAnsi="Times New Roman"/>
          <w:sz w:val="24"/>
        </w:rPr>
        <w:t>Meskipun sensitivitas dan spesifisitasnya rendah, tanda adalah tes lain yang biasa dilakukan. Dalam tes ini, profesional perawatan kesehatan mengetuk terowongan karpal segera untuk merangsang saraf median. Seperti tes di atas, tes positif adalah</w:t>
      </w:r>
      <w:r>
        <w:rPr>
          <w:rFonts w:ascii="Times New Roman" w:cs="Times New Roman" w:hAnsi="Times New Roman"/>
          <w:sz w:val="24"/>
        </w:rPr>
        <w:t xml:space="preserve"> ketika gejala direproduksi.</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w:t>
      </w:r>
    </w:p>
    <w:p>
      <w:pPr>
        <w:pStyle w:val="style179"/>
        <w:jc w:val="center"/>
        <w:rPr>
          <w:rFonts w:ascii="Times New Roman" w:cs="Times New Roman" w:hAnsi="Times New Roman"/>
          <w:sz w:val="24"/>
        </w:rPr>
      </w:pPr>
      <w:r>
        <w:rPr>
          <w:noProof/>
          <w:lang w:val="id-ID" w:eastAsia="id-ID"/>
        </w:rPr>
        <w:drawing>
          <wp:inline distL="0" distT="0" distB="0" distR="0">
            <wp:extent cx="2072640" cy="1615001"/>
            <wp:effectExtent l="0" t="0" r="3810" b="4445"/>
            <wp:docPr id="1068" name="Picture 1031" descr="Tinel's and Phalen's tests: what, why and how | Practice Nursi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1031"/>
                    <pic:cNvPicPr/>
                  </pic:nvPicPr>
                  <pic:blipFill>
                    <a:blip r:embed="rId34" cstate="print"/>
                    <a:srcRect l="0" t="0" r="0" b="0"/>
                    <a:stretch/>
                  </pic:blipFill>
                  <pic:spPr>
                    <a:xfrm rot="0">
                      <a:off x="0" y="0"/>
                      <a:ext cx="2072640" cy="1615001"/>
                    </a:xfrm>
                    <a:prstGeom prst="rect"/>
                    <a:ln>
                      <a:noFill/>
                    </a:ln>
                  </pic:spPr>
                </pic:pic>
              </a:graphicData>
            </a:graphic>
          </wp:inline>
        </w:drawing>
      </w:r>
      <w:r>
        <w:rPr>
          <w:rFonts w:ascii="Times New Roman" w:cs="Times New Roman" w:hAnsi="Times New Roman"/>
          <w:sz w:val="24"/>
        </w:rPr>
        <w:br/>
      </w:r>
      <w:r>
        <w:rPr>
          <w:rFonts w:ascii="Times New Roman" w:cs="Times New Roman" w:hAnsi="Times New Roman"/>
          <w:sz w:val="24"/>
        </w:rPr>
        <w:t xml:space="preserve">( Sumber : </w:t>
      </w:r>
      <w:r>
        <w:rPr/>
        <w:fldChar w:fldCharType="begin"/>
      </w:r>
      <w:r>
        <w:instrText xml:space="preserve"> HYPERLINK "https://www.magonlinelibrary.com/doi/abs/10.12968/pnur.2012.23.7.344" </w:instrText>
      </w:r>
      <w:r>
        <w:rPr/>
        <w:fldChar w:fldCharType="separate"/>
      </w:r>
      <w:r>
        <w:rPr>
          <w:rStyle w:val="style85"/>
          <w:rFonts w:ascii="Times New Roman" w:cs="Times New Roman" w:hAnsi="Times New Roman"/>
          <w:sz w:val="24"/>
        </w:rPr>
        <w:t>https://www.magonlinelibrary.com/doi/abs/10.12968/pnur.2012.23.7.344</w:t>
      </w:r>
      <w:r>
        <w:rPr/>
        <w:fldChar w:fldCharType="end"/>
      </w:r>
      <w:r>
        <w:rPr>
          <w:rFonts w:ascii="Times New Roman" w:cs="Times New Roman" w:hAnsi="Times New Roman"/>
          <w:sz w:val="24"/>
        </w:rPr>
        <w:t xml:space="preserve"> )</w:t>
      </w:r>
    </w:p>
    <w:p>
      <w:pPr>
        <w:pStyle w:val="style0"/>
        <w:jc w:val="both"/>
        <w:rPr>
          <w:rFonts w:ascii="Times New Roman" w:cs="Times New Roman" w:hAnsi="Times New Roman"/>
          <w:sz w:val="24"/>
        </w:rPr>
      </w:pPr>
    </w:p>
    <w:p>
      <w:pPr>
        <w:pStyle w:val="style0"/>
        <w:jc w:val="both"/>
        <w:rPr>
          <w:rFonts w:ascii="Times New Roman" w:cs="Times New Roman" w:hAnsi="Times New Roman"/>
          <w:sz w:val="24"/>
        </w:rPr>
      </w:pPr>
      <w:r>
        <w:rPr>
          <w:rFonts w:ascii="Times New Roman" w:cs="Times New Roman" w:hAnsi="Times New Roman"/>
          <w:sz w:val="24"/>
        </w:rPr>
        <w:t>Temuan penelitian (bervariasi)</w:t>
      </w:r>
      <w:r>
        <w:rPr>
          <w:rFonts w:ascii="Times New Roman" w:cs="Times New Roman" w:hAnsi="Times New Roman"/>
          <w:sz w:val="24"/>
        </w:rPr>
        <w:t xml:space="preserve"> management fisioterapi yang bisa digunakan :</w:t>
      </w:r>
    </w:p>
    <w:p>
      <w:pPr>
        <w:pStyle w:val="style179"/>
        <w:numPr>
          <w:ilvl w:val="0"/>
          <w:numId w:val="14"/>
        </w:numPr>
        <w:spacing w:after="160" w:lineRule="auto" w:line="259"/>
        <w:jc w:val="both"/>
        <w:rPr>
          <w:rFonts w:ascii="Times New Roman" w:cs="Times New Roman" w:hAnsi="Times New Roman"/>
          <w:sz w:val="24"/>
          <w:szCs w:val="24"/>
        </w:rPr>
      </w:pPr>
      <w:r>
        <w:rPr>
          <w:rFonts w:ascii="Times New Roman" w:cs="Times New Roman" w:hAnsi="Times New Roman"/>
          <w:sz w:val="24"/>
        </w:rPr>
        <w:t>Modalitas fisioterapi (TENS dan USG) memiliki sedikit efek yang berguna pada ketid</w:t>
      </w:r>
      <w:r>
        <w:rPr>
          <w:rFonts w:ascii="Times New Roman" w:cs="Times New Roman" w:hAnsi="Times New Roman"/>
          <w:sz w:val="24"/>
        </w:rPr>
        <w:t>aknyamanan sensorik tangan.</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14</w:t>
      </w:r>
    </w:p>
    <w:p>
      <w:pPr>
        <w:pStyle w:val="style179"/>
        <w:jc w:val="center"/>
        <w:rPr>
          <w:rFonts w:ascii="Times New Roman" w:cs="Times New Roman" w:hAnsi="Times New Roman"/>
          <w:sz w:val="24"/>
          <w:szCs w:val="24"/>
        </w:rPr>
      </w:pPr>
      <w:r>
        <w:rPr>
          <w:rFonts w:ascii="Times New Roman" w:cs="Times New Roman" w:hAnsi="Times New Roman"/>
          <w:noProof/>
          <w:sz w:val="24"/>
          <w:lang w:val="id-ID" w:eastAsia="id-ID"/>
        </w:rPr>
        <w:drawing>
          <wp:inline distL="0" distT="0" distB="0" distR="0">
            <wp:extent cx="1831975" cy="1831975"/>
            <wp:effectExtent l="0" t="0" r="0" b="0"/>
            <wp:docPr id="1069" name="Picture 1032" descr="C:\Users\ASUS\AppData\Local\Microsoft\Windows\INetCache\Content.Word\71orx9H6SZL._SX342_.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1032"/>
                    <pic:cNvPicPr/>
                  </pic:nvPicPr>
                  <pic:blipFill>
                    <a:blip r:embed="rId35" cstate="print"/>
                    <a:srcRect l="0" t="0" r="0" b="0"/>
                    <a:stretch/>
                  </pic:blipFill>
                  <pic:spPr>
                    <a:xfrm rot="0">
                      <a:off x="0" y="0"/>
                      <a:ext cx="1831975" cy="1831975"/>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"https://www.amazon.com/TENS-7000-Digital-Unit-Accessories/dp/B00NCRE4GO" </w:instrText>
      </w:r>
      <w:r>
        <w:rPr/>
        <w:fldChar w:fldCharType="separate"/>
      </w:r>
      <w:r>
        <w:rPr>
          <w:rStyle w:val="style85"/>
          <w:rFonts w:ascii="Times New Roman" w:cs="Times New Roman" w:hAnsi="Times New Roman"/>
          <w:sz w:val="24"/>
          <w:szCs w:val="24"/>
        </w:rPr>
        <w:t>https://www.amazon.com/TENS-7000-Digital-Unit-Accessories/dp/B00NCRE4GO</w:t>
      </w:r>
      <w:r>
        <w:rPr/>
        <w:fldChar w:fldCharType="end"/>
      </w:r>
      <w:r>
        <w:rPr>
          <w:rFonts w:ascii="Times New Roman" w:cs="Times New Roman" w:hAnsi="Times New Roman"/>
          <w:sz w:val="24"/>
          <w:szCs w:val="24"/>
        </w:rPr>
        <w:t xml:space="preserve"> )</w:t>
      </w:r>
    </w:p>
    <w:p>
      <w:pPr>
        <w:pStyle w:val="style179"/>
        <w:numPr>
          <w:ilvl w:val="0"/>
          <w:numId w:val="14"/>
        </w:numPr>
        <w:spacing w:after="160" w:lineRule="auto" w:line="259"/>
        <w:jc w:val="both"/>
        <w:rPr>
          <w:rFonts w:ascii="Times New Roman" w:cs="Times New Roman" w:hAnsi="Times New Roman"/>
        </w:rPr>
      </w:pPr>
      <w:r>
        <w:rPr>
          <w:rFonts w:ascii="Times New Roman" w:cs="Times New Roman" w:hAnsi="Times New Roman"/>
          <w:sz w:val="24"/>
        </w:rPr>
        <w:t xml:space="preserve">Bukti efektivitas intervensi latihan dan mobilisasi terbatas </w:t>
      </w:r>
      <w:r>
        <w:rPr>
          <w:rFonts w:ascii="Times New Roman" w:cs="Times New Roman" w:hAnsi="Times New Roman"/>
          <w:sz w:val="24"/>
        </w:rPr>
        <w:t>dan kualitasnya sangat rendah.</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13</w:t>
      </w:r>
    </w:p>
    <w:p>
      <w:pPr>
        <w:pStyle w:val="style179"/>
        <w:numPr>
          <w:ilvl w:val="0"/>
          <w:numId w:val="14"/>
        </w:numPr>
        <w:spacing w:after="160" w:lineRule="auto" w:line="259"/>
        <w:jc w:val="both"/>
        <w:rPr>
          <w:rFonts w:ascii="Times New Roman" w:cs="Times New Roman" w:hAnsi="Times New Roman"/>
        </w:rPr>
      </w:pPr>
      <w:r>
        <w:rPr>
          <w:rFonts w:ascii="Times New Roman" w:cs="Times New Roman" w:hAnsi="Times New Roman"/>
          <w:sz w:val="24"/>
        </w:rPr>
        <w:t>Bukti tentang rehabilitasi pasca operasi juga terbatas. Tak satu pun dari mereka tampaknya</w:t>
      </w:r>
      <w:r>
        <w:rPr>
          <w:rFonts w:ascii="Times New Roman" w:cs="Times New Roman" w:hAnsi="Times New Roman"/>
          <w:sz w:val="24"/>
        </w:rPr>
        <w:t xml:space="preserve"> memiliki manfaat yang berlaku.</w:t>
      </w:r>
      <w:r>
        <w:rPr>
          <w:rFonts w:ascii="Georgia" w:hAnsi="Georgia"/>
          <w:color w:val="020621"/>
          <w:spacing w:val="5"/>
          <w:sz w:val="19"/>
          <w:szCs w:val="19"/>
          <w:vertAlign w:val="superscript"/>
        </w:rPr>
        <w:t xml:space="preserve"> </w:t>
      </w:r>
      <w:r>
        <w:rPr>
          <w:rFonts w:ascii="Georgia" w:hAnsi="Georgia"/>
          <w:color w:val="020621"/>
          <w:spacing w:val="5"/>
          <w:sz w:val="19"/>
          <w:szCs w:val="19"/>
          <w:vertAlign w:val="superscript"/>
        </w:rPr>
        <w:t>15</w:t>
      </w:r>
    </w:p>
    <w:p>
      <w:pPr>
        <w:pStyle w:val="style0"/>
        <w:jc w:val="both"/>
        <w:rPr>
          <w:rFonts w:ascii="Times New Roman" w:cs="Times New Roman" w:hAnsi="Times New Roman"/>
          <w:b/>
          <w:sz w:val="24"/>
        </w:rPr>
      </w:pPr>
      <w:r>
        <w:rPr>
          <w:rFonts w:ascii="Times New Roman" w:cs="Times New Roman" w:hAnsi="Times New Roman"/>
          <w:b/>
          <w:sz w:val="24"/>
        </w:rPr>
        <w:t>III. Kesimpulan</w:t>
      </w:r>
    </w:p>
    <w:p>
      <w:pPr>
        <w:pStyle w:val="style0"/>
        <w:ind w:firstLine="360"/>
        <w:jc w:val="both"/>
        <w:rPr>
          <w:rFonts w:ascii="Times New Roman" w:cs="Times New Roman" w:hAnsi="Times New Roman"/>
          <w:sz w:val="24"/>
        </w:rPr>
      </w:pPr>
      <w:r>
        <w:rPr>
          <w:rFonts w:ascii="Times New Roman" w:cs="Times New Roman" w:hAnsi="Times New Roman"/>
          <w:sz w:val="24"/>
        </w:rPr>
        <w:t>Pasien dapat memperoleh manfaat dari perawatan berbasis fisioterapi dengan tujuan pengurangan gejala CTS dan keuntungan fungsional, dengan syarat:</w:t>
      </w:r>
    </w:p>
    <w:p>
      <w:pPr>
        <w:pStyle w:val="style179"/>
        <w:numPr>
          <w:ilvl w:val="0"/>
          <w:numId w:val="15"/>
        </w:numPr>
        <w:spacing w:after="160" w:lineRule="auto" w:line="259"/>
        <w:jc w:val="both"/>
        <w:rPr>
          <w:rFonts w:ascii="Times New Roman" w:cs="Times New Roman" w:hAnsi="Times New Roman"/>
          <w:sz w:val="24"/>
        </w:rPr>
      </w:pPr>
      <w:r>
        <w:rPr>
          <w:rFonts w:ascii="Times New Roman" w:cs="Times New Roman" w:hAnsi="Times New Roman"/>
          <w:sz w:val="24"/>
        </w:rPr>
        <w:t>Gejala mereka intermiten dan tidak cepat memburuk atau jika etiologi CTS mereka sangat mengarah pada kemungkinan remisi sebagai contoh CTS terkait kehamilan</w:t>
      </w:r>
    </w:p>
    <w:p>
      <w:pPr>
        <w:pStyle w:val="style179"/>
        <w:numPr>
          <w:ilvl w:val="0"/>
          <w:numId w:val="15"/>
        </w:numPr>
        <w:spacing w:after="160" w:lineRule="auto" w:line="259"/>
        <w:jc w:val="both"/>
        <w:rPr>
          <w:rFonts w:ascii="Times New Roman" w:cs="Times New Roman" w:hAnsi="Times New Roman"/>
          <w:sz w:val="24"/>
        </w:rPr>
      </w:pPr>
      <w:r>
        <w:rPr>
          <w:rFonts w:ascii="Times New Roman" w:cs="Times New Roman" w:hAnsi="Times New Roman"/>
          <w:sz w:val="24"/>
        </w:rPr>
        <w:t>Pasien diberitahu tentang kurangnya bukti berkualitas tinggi untuk keefektifan dan keamanan modalitas terapeutik yang digunakan oleh fisioterapis,</w:t>
      </w:r>
    </w:p>
    <w:p>
      <w:pPr>
        <w:pStyle w:val="style0"/>
        <w:ind w:firstLine="360"/>
        <w:jc w:val="both"/>
        <w:rPr>
          <w:rFonts w:ascii="Times New Roman" w:cs="Times New Roman" w:hAnsi="Times New Roman"/>
          <w:sz w:val="24"/>
        </w:rPr>
      </w:pPr>
      <w:r>
        <w:rPr>
          <w:rFonts w:ascii="Times New Roman" w:cs="Times New Roman" w:hAnsi="Times New Roman"/>
          <w:sz w:val="24"/>
        </w:rPr>
        <w:t>Perawatan harus dihentikan bila terbukti tidak efektif dan sesuai, rekomendasi pemulangan berbasis bukti harus dibuat.</w:t>
      </w:r>
      <w:r>
        <w:rPr>
          <w:rFonts w:ascii="Times New Roman" w:cs="Times New Roman" w:hAnsi="Times New Roman"/>
          <w:sz w:val="24"/>
        </w:rPr>
        <w:t xml:space="preserve"> </w:t>
      </w:r>
      <w:r>
        <w:rPr>
          <w:rFonts w:ascii="Times New Roman" w:cs="Times New Roman" w:hAnsi="Times New Roman"/>
          <w:sz w:val="24"/>
        </w:rPr>
        <w:t>Gejala CTS biasanya meningkat dalam jangka panjang meskipun dengan pengobatan konservatif. Intervensi bedah untuk pasien yang sesuai telah terbukti aman dan lebih efektif daripada intervensi konservatif manapun, Dokter harus menyadari bahwa kesemutan atau mati rasa yang konstan dikaitkan dengan kompresi signifikan saraf median. Durasi yang lama dari gejala tersebut dapat menyebabkan perubahan permanen pada struktur internalnya, mempengaruhi keefektifan pembedahan dan menyebabkan individu dengan gejala kronis dan atrofi otot yang menonjol. Pasien harus diikuti oleh dokter umum mereka untuk mendiskusikan pilihan perawatan bedah bila perlu dan diinginkan.</w:t>
      </w:r>
    </w:p>
    <w:p>
      <w:pPr>
        <w:pStyle w:val="style0"/>
        <w:rPr>
          <w:rFonts w:ascii="Arial" w:cs="Arial" w:hAnsi="Arial"/>
          <w:b/>
          <w:sz w:val="32"/>
        </w:rPr>
      </w:pPr>
      <w:r>
        <w:rPr>
          <w:rFonts w:ascii="Arial" w:cs="Arial" w:hAnsi="Arial"/>
          <w:b/>
          <w:sz w:val="32"/>
        </w:rPr>
        <w:br w:type="page"/>
      </w:r>
    </w:p>
    <w:p>
      <w:pPr>
        <w:pStyle w:val="style0"/>
        <w:rPr>
          <w:rFonts w:ascii="Times New Roman" w:cs="Times New Roman" w:hAnsi="Times New Roman"/>
          <w:sz w:val="24"/>
        </w:rPr>
      </w:pPr>
      <w:r>
        <w:rPr>
          <w:rFonts w:ascii="Arial" w:cs="Arial" w:hAnsi="Arial"/>
          <w:b/>
          <w:sz w:val="32"/>
        </w:rPr>
        <w:t>REFERENSI</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 xml:space="preserve">1.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xml:space="preserve"> Justin O. Sevy; Matthew Varacallo. Pembaruan Terakhir: 21 Desember 2019.Tersedia dari: https: //www.ncbi.nlm.nih.gov/books/NBK448179/ (terakhir diakses 22.3.2020)</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 xml:space="preserve">2. Padua L, Coraci D, Erra C, Pazzaglia C, Paolasso I, Loreti C, Caliandro P, Hobson-Webb LD.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gambaran klinis, diagnosis, dan penatalaksanaan. Neurologi Lancet. 2016 Nov 1; 15 (12): 1273-84.</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3. Chammas M, Boretto J, Burmann LM, Ramos RM, Neto FCS, Silva JB. Carpal tunnel syndrome - bagian 1 (anatomi, fisiologi, etiologi dan diagnosis). Revista brasileira de Ortopedia (edisi bahasa Inggris) 2014 September-Oktober; 49 (5): 429-436.</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4. Radiopedia CTS Tersedia dari: https: //radiopaedia.org/articles/carpal-tunnel-syndrome-1 (terakhir diakses pada 23.3.2020)</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 xml:space="preserve">5. Michelsen H, Posner MA. Riwayat medis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Klinik tangan. 2002 Mei 1; 18 (2): 257-68.</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 xml:space="preserve">6. Bagatur A.E., Zorer G.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xml:space="preserve"> adalah kelainan bilateral. J Bone Joint Surg Br. 2001; 83 (5): 655–658.</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 xml:space="preserve">7. Schuind F., Ventura M., Pasteels J.L.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xml:space="preserve"> idiopatik: studi histologis sinovium tendon fleksor. J Hand Surg Am. 1990; 15 (3): 497–503.</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8</w:t>
      </w:r>
      <w:r>
        <w:rPr>
          <w:rFonts w:ascii="Times New Roman" w:cs="Times New Roman" w:eastAsia="Times New Roman" w:hAnsi="Times New Roman"/>
          <w:spacing w:val="5"/>
          <w:sz w:val="24"/>
          <w:szCs w:val="24"/>
        </w:rPr>
        <w:t>. Jesus Filho AG, lakukan Nascimento BF. Studi banding antara pemeriksaan fisik, elektroneuromiografi dan ultrasonografi dalam mendiagnosis carpal tunnel syndrome. Revista Brasileira de Ortopedia (Edisi Bahasa Inggris). 2014 September – Oktober; 49 (5): 446–451.</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9</w:t>
      </w:r>
      <w:r>
        <w:rPr>
          <w:rFonts w:ascii="Times New Roman" w:cs="Times New Roman" w:eastAsia="Times New Roman" w:hAnsi="Times New Roman"/>
          <w:spacing w:val="5"/>
          <w:sz w:val="24"/>
          <w:szCs w:val="24"/>
        </w:rPr>
        <w:t>. Ashworth NL, MBChB. Presentasi Klinis Carpal Tunnel Syndrome [Internet]. 1994 [Diperbarui 2014 Agustus 25; dikutip 20 Maret 2015] .fckLRA Tersedia dari: fckLRhttp: //emedicine.medscape.com/article/327330-clinical.</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w:t>
      </w:r>
      <w:r>
        <w:rPr>
          <w:rFonts w:ascii="Times New Roman" w:cs="Times New Roman" w:eastAsia="Times New Roman" w:hAnsi="Times New Roman"/>
          <w:spacing w:val="5"/>
          <w:sz w:val="24"/>
          <w:szCs w:val="24"/>
        </w:rPr>
        <w:t>0</w:t>
      </w:r>
      <w:r>
        <w:rPr>
          <w:rFonts w:ascii="Times New Roman" w:cs="Times New Roman" w:eastAsia="Times New Roman" w:hAnsi="Times New Roman"/>
          <w:spacing w:val="5"/>
          <w:sz w:val="24"/>
          <w:szCs w:val="24"/>
        </w:rPr>
        <w:t>. Krom de M.C.T.F.M., MD, KnipschildP.G. Prof. Khasiat tes provokatif untuk diagnosis carpal tunnel syndrome. Lancet. 1990 17 Feb; Vol. 355 Masalah 8686: 393-395.</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w:t>
      </w:r>
      <w:r>
        <w:rPr>
          <w:rFonts w:ascii="Times New Roman" w:cs="Times New Roman" w:eastAsia="Times New Roman" w:hAnsi="Times New Roman"/>
          <w:spacing w:val="5"/>
          <w:sz w:val="24"/>
          <w:szCs w:val="24"/>
        </w:rPr>
        <w:t>1</w:t>
      </w:r>
      <w:r>
        <w:rPr>
          <w:rFonts w:ascii="Times New Roman" w:cs="Times New Roman" w:eastAsia="Times New Roman" w:hAnsi="Times New Roman"/>
          <w:spacing w:val="5"/>
          <w:sz w:val="24"/>
          <w:szCs w:val="24"/>
        </w:rPr>
        <w:t>. Hadi M, Gibbons E, Fitzpatrick R. Sebuah tinjauan terstruktur dari ukuran hasil yang dilaporkan pasien untuk prosedur carpal tunnel syndrome. Oxford: Departemen Kesehatan Masyarakat (Universitas Oxford); 2011. 33 hal.</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w:t>
      </w:r>
      <w:r>
        <w:rPr>
          <w:rFonts w:ascii="Times New Roman" w:cs="Times New Roman" w:eastAsia="Times New Roman" w:hAnsi="Times New Roman"/>
          <w:spacing w:val="5"/>
          <w:sz w:val="24"/>
          <w:szCs w:val="24"/>
        </w:rPr>
        <w:t>2</w:t>
      </w:r>
      <w:r>
        <w:rPr>
          <w:rFonts w:ascii="Times New Roman" w:cs="Times New Roman" w:eastAsia="Times New Roman" w:hAnsi="Times New Roman"/>
          <w:spacing w:val="5"/>
          <w:sz w:val="24"/>
          <w:szCs w:val="24"/>
        </w:rPr>
        <w:t xml:space="preserve">. Sambandam SN, Priyanka P, Gul A, Ilango B. Analisis kritis ukuran hasil yang digunakan dalam penilaian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Int Orthop. 2008 Agustus; 32 (4): 497-504.</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w:t>
      </w:r>
      <w:r>
        <w:rPr>
          <w:rFonts w:ascii="Times New Roman" w:cs="Times New Roman" w:eastAsia="Times New Roman" w:hAnsi="Times New Roman"/>
          <w:spacing w:val="5"/>
          <w:sz w:val="24"/>
          <w:szCs w:val="24"/>
        </w:rPr>
        <w:t>3</w:t>
      </w:r>
      <w:r>
        <w:rPr>
          <w:rFonts w:ascii="Times New Roman" w:cs="Times New Roman" w:eastAsia="Times New Roman" w:hAnsi="Times New Roman"/>
          <w:spacing w:val="5"/>
          <w:sz w:val="24"/>
          <w:szCs w:val="24"/>
        </w:rPr>
        <w:t>. O’Connor D, Pitt V, Massy-Westropp N. Intervensi latihan dan mobilisasi untuk carpal tunnel syndrome. Cochrane Datab</w:t>
      </w:r>
      <w:r>
        <w:rPr>
          <w:rFonts w:ascii="Times New Roman" w:cs="Times New Roman" w:eastAsia="Times New Roman" w:hAnsi="Times New Roman"/>
          <w:spacing w:val="5"/>
          <w:sz w:val="24"/>
          <w:szCs w:val="24"/>
        </w:rPr>
        <w:t>ase Syst Rev.2012; 6: CD009899.</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14</w:t>
      </w:r>
      <w:r>
        <w:rPr>
          <w:rFonts w:ascii="Times New Roman" w:cs="Times New Roman" w:eastAsia="Times New Roman" w:hAnsi="Times New Roman"/>
          <w:spacing w:val="5"/>
          <w:sz w:val="24"/>
          <w:szCs w:val="24"/>
        </w:rPr>
        <w:t xml:space="preserve">. Talebi GA, Saadat P, Javadian Y, Taghipour M. Terapi manual dalam pengobatan </w:t>
      </w:r>
      <w:r>
        <w:rPr>
          <w:rFonts w:ascii="Times New Roman" w:cs="Times New Roman" w:eastAsia="Times New Roman" w:hAnsi="Times New Roman"/>
          <w:spacing w:val="5"/>
          <w:sz w:val="24"/>
          <w:szCs w:val="24"/>
        </w:rPr>
        <w:t>Carpal Tunnel Syndrome</w:t>
      </w:r>
      <w:r>
        <w:rPr>
          <w:rFonts w:ascii="Times New Roman" w:cs="Times New Roman" w:eastAsia="Times New Roman" w:hAnsi="Times New Roman"/>
          <w:spacing w:val="5"/>
          <w:sz w:val="24"/>
          <w:szCs w:val="24"/>
        </w:rPr>
        <w:t xml:space="preserve"> pada pasien diabetes: Uji klinis acak. Jurnal Caspian penyakit dalam. 2018; 9 (3): 283. Tersedia dari: https: //www.ncbi.nlm.nih.gov/pmc/articles/PMC6121348/ (terakhir diakses pada 23.3.2020)</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t>15</w:t>
      </w:r>
      <w:r>
        <w:rPr>
          <w:rFonts w:ascii="Times New Roman" w:cs="Times New Roman" w:eastAsia="Times New Roman" w:hAnsi="Times New Roman"/>
          <w:spacing w:val="5"/>
          <w:sz w:val="24"/>
          <w:szCs w:val="24"/>
        </w:rPr>
        <w:t>. Peters S, Halaman MJ, Coppieters MW, Ross M, Johnston V. Rehabilitasi setelah pelepasan terowongan karpal (Review). Database Cochrane tentang tinjauan sistematis. 2013 Juni; 5 (6): 1-147.</w:t>
      </w: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br w:type="page"/>
      </w:r>
    </w:p>
    <w:p>
      <w:pPr>
        <w:pStyle w:val="style62"/>
        <w:jc w:val="center"/>
        <w:rPr>
          <w:rFonts w:ascii="Times New Roman" w:cs="Times New Roman" w:hAnsi="Times New Roman"/>
        </w:rPr>
      </w:pPr>
      <w:r>
        <w:rPr>
          <w:rFonts w:ascii="Times New Roman" w:cs="Times New Roman" w:hAnsi="Times New Roman"/>
        </w:rPr>
        <w:t xml:space="preserve">PERAN FISIOTERAPIS PADA KASUS </w:t>
      </w:r>
      <w:r>
        <w:rPr>
          <w:rFonts w:ascii="Times New Roman" w:cs="Times New Roman" w:hAnsi="Times New Roman"/>
        </w:rPr>
        <w:t>ANTERIOR CRUCIATE LIGAMENT (ACL)</w:t>
      </w:r>
    </w:p>
    <w:p>
      <w:pPr>
        <w:pStyle w:val="style0"/>
        <w:numPr>
          <w:ilvl w:val="0"/>
          <w:numId w:val="25"/>
        </w:numPr>
        <w:spacing w:after="0" w:lineRule="auto" w:line="360"/>
        <w:jc w:val="both"/>
        <w:rPr>
          <w:rFonts w:ascii="Times New Roman" w:cs="Times New Roman" w:hAnsi="Times New Roman"/>
          <w:sz w:val="24"/>
          <w:szCs w:val="24"/>
        </w:rPr>
      </w:pPr>
      <w:r>
        <w:rPr>
          <w:rFonts w:ascii="Times New Roman" w:cs="Times New Roman" w:hAnsi="Times New Roman"/>
          <w:b/>
          <w:bCs/>
          <w:sz w:val="24"/>
          <w:szCs w:val="24"/>
        </w:rPr>
        <w:t>Pendahuluan</w:t>
      </w:r>
    </w:p>
    <w:p>
      <w:pPr>
        <w:pStyle w:val="style0"/>
        <w:spacing w:lineRule="auto" w:line="360"/>
        <w:jc w:val="center"/>
        <w:rPr>
          <w:rFonts w:ascii="Times New Roman" w:cs="Times New Roman" w:hAnsi="Times New Roman"/>
          <w:sz w:val="24"/>
          <w:szCs w:val="24"/>
        </w:rPr>
      </w:pPr>
      <w:r>
        <w:rPr>
          <w:rFonts w:ascii="Times New Roman" w:cs="Times New Roman" w:eastAsia="SimSun" w:hAnsi="Times New Roman"/>
          <w:noProof/>
          <w:sz w:val="24"/>
          <w:szCs w:val="24"/>
          <w:lang w:val="id-ID" w:eastAsia="id-ID"/>
        </w:rPr>
        <w:drawing>
          <wp:inline distL="0" distT="0" distB="0" distR="0">
            <wp:extent cx="2284095" cy="1358900"/>
            <wp:effectExtent l="0" t="0" r="1905" b="12700"/>
            <wp:docPr id="1070" name="Gambar 2"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Gambar 2"/>
                    <pic:cNvPicPr/>
                  </pic:nvPicPr>
                  <pic:blipFill>
                    <a:blip r:embed="rId36" cstate="print"/>
                    <a:srcRect l="0" t="0" r="0" b="0"/>
                    <a:stretch/>
                  </pic:blipFill>
                  <pic:spPr>
                    <a:xfrm rot="0">
                      <a:off x="0" y="0"/>
                      <a:ext cx="2284095" cy="1358900"/>
                    </a:xfrm>
                    <a:prstGeom prst="rect"/>
                    <a:ln>
                      <a:noFill/>
                    </a:ln>
                  </pic:spPr>
                </pic:pic>
              </a:graphicData>
            </a:graphic>
          </wp:inline>
        </w:drawing>
      </w:r>
    </w:p>
    <w:p>
      <w:pPr>
        <w:pStyle w:val="style0"/>
        <w:spacing w:lineRule="auto" w:line="360"/>
        <w:jc w:val="center"/>
        <w:rPr>
          <w:rFonts w:ascii="Times New Roman" w:cs="Times New Roman" w:hAnsi="Times New Roman"/>
          <w:color w:val="5b9bd5"/>
          <w:sz w:val="24"/>
          <w:szCs w:val="24"/>
        </w:rPr>
      </w:pPr>
      <w:r>
        <w:rPr>
          <w:rFonts w:ascii="Times New Roman" w:cs="Times New Roman" w:hAnsi="Times New Roman"/>
          <w:color w:val="5b9bd5"/>
          <w:sz w:val="24"/>
          <w:szCs w:val="24"/>
        </w:rPr>
        <w:t xml:space="preserve">( Sumber : </w:t>
      </w:r>
      <w:r>
        <w:rPr/>
        <w:fldChar w:fldCharType="begin"/>
      </w:r>
      <w:r>
        <w:instrText xml:space="preserve"> HYPERLINK "https://www.mayoclinic.org/diseases-conditions/acl-injury/symptoms-causes/syc-20350738" </w:instrText>
      </w:r>
      <w:r>
        <w:rPr/>
        <w:fldChar w:fldCharType="separate"/>
      </w:r>
      <w:r>
        <w:rPr>
          <w:rStyle w:val="style85"/>
          <w:rFonts w:ascii="Times New Roman" w:cs="Times New Roman" w:hAnsi="Times New Roman"/>
          <w:color w:val="5b9bd5"/>
          <w:sz w:val="24"/>
          <w:szCs w:val="24"/>
        </w:rPr>
        <w:t>https://www.mayoclinic.org/diseases-conditions/acl-injury/symptoms-causes/syc-20350738</w:t>
      </w:r>
      <w:r>
        <w:rPr/>
        <w:fldChar w:fldCharType="end"/>
      </w:r>
      <w:r>
        <w:rPr>
          <w:rFonts w:ascii="Times New Roman" w:cs="Times New Roman" w:hAnsi="Times New Roman"/>
          <w:color w:val="5b9bd5"/>
          <w:sz w:val="24"/>
          <w:szCs w:val="24"/>
        </w:rPr>
        <w:t xml:space="preserve"> )</w:t>
      </w:r>
    </w:p>
    <w:p>
      <w:pPr>
        <w:pStyle w:val="style0"/>
        <w:spacing w:lineRule="auto" w:line="360"/>
        <w:jc w:val="both"/>
        <w:rPr>
          <w:rFonts w:ascii="Times New Roman" w:cs="Times New Roman" w:hAnsi="Times New Roman"/>
          <w:sz w:val="24"/>
          <w:szCs w:val="24"/>
        </w:rPr>
      </w:pPr>
    </w:p>
    <w:p>
      <w:pPr>
        <w:pStyle w:val="style0"/>
        <w:spacing w:lineRule="auto" w:line="360"/>
        <w:ind w:firstLine="720"/>
        <w:jc w:val="both"/>
        <w:rPr>
          <w:rFonts w:ascii="Times New Roman" w:cs="Times New Roman" w:eastAsia="SimSun" w:hAnsi="Times New Roman"/>
          <w:color w:val="000000"/>
          <w:sz w:val="24"/>
          <w:szCs w:val="24"/>
        </w:rPr>
      </w:pPr>
      <w:r>
        <w:rPr>
          <w:rFonts w:ascii="Times New Roman" w:cs="Times New Roman" w:eastAsia="SimSun" w:hAnsi="Times New Roman"/>
          <w:sz w:val="24"/>
          <w:szCs w:val="24"/>
        </w:rPr>
        <w:t xml:space="preserve">Anterior Cruciate Ligament (ACL) adalah ligamen yang terdapat pada sendi lutut. Ligamen ini berfungsi sebagai stabilisator yang mencegah pergeseran ke depan yang berlebih dari tulang tibia terhadap tulang femur yang stabil, atau mencegah pergeseran ke belakang yang berlebih tulang femur terhadap tulang tibia yang stabil. Setiap cedera yang terjadi pada ACL berpotensi menimbulkan gangguan kestabilan pada sendi lutut. </w:t>
      </w:r>
      <w:r>
        <w:rPr>
          <w:rFonts w:ascii="Times New Roman" w:cs="Times New Roman" w:eastAsia="SimSun" w:hAnsi="Times New Roman"/>
          <w:color w:val="000000"/>
          <w:sz w:val="24"/>
          <w:szCs w:val="24"/>
        </w:rPr>
        <w:t>(</w:t>
      </w:r>
      <w:r>
        <w:rPr>
          <w:rFonts w:ascii="Times New Roman" w:cs="Times New Roman" w:eastAsia="Lucida Sans Unicode" w:hAnsi="Times New Roman"/>
          <w:color w:val="000000"/>
          <w:sz w:val="24"/>
          <w:szCs w:val="24"/>
          <w:shd w:val="clear" w:color="auto" w:fill="ffffff"/>
        </w:rPr>
        <w:t>dr. Sholahuddin Rhatomy, Sp.OT  (K)</w:t>
      </w:r>
    </w:p>
    <w:p>
      <w:pPr>
        <w:pStyle w:val="style0"/>
        <w:spacing w:lineRule="auto" w:line="360"/>
        <w:ind w:firstLine="720"/>
        <w:jc w:val="both"/>
        <w:rPr>
          <w:rFonts w:ascii="Times New Roman" w:cs="Times New Roman" w:eastAsia="Times-Roman" w:hAnsi="Times New Roman"/>
          <w:color w:val="000000"/>
          <w:sz w:val="24"/>
          <w:szCs w:val="24"/>
        </w:rPr>
      </w:pPr>
      <w:r>
        <w:rPr>
          <w:rFonts w:ascii="Times New Roman" w:cs="Times New Roman" w:eastAsia="SimSun" w:hAnsi="Times New Roman"/>
          <w:sz w:val="24"/>
          <w:szCs w:val="24"/>
        </w:rPr>
        <w:t xml:space="preserve">Robekan ACL lebih dari 50 % atau robekan total dapat menyebabkan ketidakstabilan sendi lutut. </w:t>
      </w:r>
      <w:r>
        <w:rPr>
          <w:rFonts w:ascii="Times New Roman" w:cs="Times New Roman" w:eastAsia="Times-Roman" w:hAnsi="Times New Roman"/>
          <w:sz w:val="24"/>
          <w:szCs w:val="24"/>
          <w:lang w:eastAsia="zh-CN"/>
        </w:rPr>
        <w:t>Ketidakstabilan sendi lutut juga akan menimbulkan cedera lanjutan berupa rusaknya bantal sendi/meniskus dan tulang rawan sendi. Banyak atlet yang akhirnya harus mengakhiri kariernya akibat cedera ACL sehingga cedera ini sering disebu</w:t>
      </w:r>
      <w:r>
        <w:rPr>
          <w:rFonts w:ascii="Times New Roman" w:cs="Times New Roman" w:eastAsia="Times-Roman" w:hAnsi="Times New Roman"/>
          <w:color w:val="000000"/>
          <w:sz w:val="24"/>
          <w:szCs w:val="24"/>
          <w:lang w:eastAsia="zh-CN"/>
        </w:rPr>
        <w:t xml:space="preserve">t </w:t>
      </w:r>
      <w:r>
        <w:rPr>
          <w:rFonts w:ascii="Times New Roman" w:cs="Times New Roman" w:eastAsia="Times-Italic" w:hAnsi="Times New Roman"/>
          <w:i/>
          <w:iCs/>
          <w:color w:val="000000"/>
          <w:sz w:val="24"/>
          <w:szCs w:val="24"/>
          <w:lang w:eastAsia="zh-CN"/>
        </w:rPr>
        <w:t>career ending injury</w:t>
      </w:r>
      <w:r>
        <w:rPr>
          <w:rFonts w:ascii="Times New Roman" w:cs="Times New Roman" w:eastAsia="Times-Roman" w:hAnsi="Times New Roman"/>
          <w:color w:val="000000"/>
          <w:sz w:val="24"/>
          <w:szCs w:val="24"/>
          <w:lang w:eastAsia="zh-CN"/>
        </w:rPr>
        <w:t xml:space="preserve">. </w:t>
      </w:r>
    </w:p>
    <w:p>
      <w:pPr>
        <w:pStyle w:val="style0"/>
        <w:spacing w:lineRule="auto" w:line="360"/>
        <w:ind w:firstLine="720"/>
        <w:jc w:val="both"/>
        <w:rPr>
          <w:rFonts w:ascii="Times New Roman" w:cs="Times New Roman" w:eastAsia="Times-Roman" w:hAnsi="Times New Roman"/>
          <w:color w:val="000000"/>
          <w:sz w:val="24"/>
          <w:szCs w:val="24"/>
        </w:rPr>
      </w:pPr>
    </w:p>
    <w:p>
      <w:pPr>
        <w:pStyle w:val="style0"/>
        <w:spacing w:lineRule="auto" w:line="360"/>
        <w:ind w:firstLine="720"/>
        <w:jc w:val="both"/>
        <w:rPr>
          <w:rFonts w:ascii="Times New Roman" w:cs="Times New Roman" w:eastAsia="Times-Roman" w:hAnsi="Times New Roman"/>
          <w:color w:val="000000"/>
          <w:sz w:val="24"/>
          <w:szCs w:val="24"/>
        </w:rPr>
      </w:pPr>
    </w:p>
    <w:p>
      <w:pPr>
        <w:pStyle w:val="style0"/>
        <w:spacing w:lineRule="auto" w:line="360"/>
        <w:jc w:val="center"/>
        <w:rPr>
          <w:rFonts w:ascii="Times New Roman" w:cs="Times New Roman" w:eastAsia="Times-Roman" w:hAnsi="Times New Roman"/>
          <w:sz w:val="24"/>
          <w:szCs w:val="24"/>
        </w:rPr>
      </w:pPr>
      <w:r>
        <w:rPr>
          <w:rFonts w:ascii="Times New Roman" w:cs="Times New Roman" w:eastAsia="SimSun" w:hAnsi="Times New Roman"/>
          <w:noProof/>
          <w:sz w:val="24"/>
          <w:szCs w:val="24"/>
          <w:lang w:val="id-ID" w:eastAsia="id-ID"/>
        </w:rPr>
        <w:drawing>
          <wp:inline distL="0" distT="0" distB="0" distR="0">
            <wp:extent cx="1613535" cy="1839595"/>
            <wp:effectExtent l="0" t="0" r="5715" b="8255"/>
            <wp:docPr id="1071" name="Gambar 3"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Gambar 3"/>
                    <pic:cNvPicPr/>
                  </pic:nvPicPr>
                  <pic:blipFill>
                    <a:blip r:embed="rId37" cstate="print"/>
                    <a:srcRect l="0" t="0" r="0" b="0"/>
                    <a:stretch/>
                  </pic:blipFill>
                  <pic:spPr>
                    <a:xfrm rot="0">
                      <a:off x="0" y="0"/>
                      <a:ext cx="1613535" cy="1839595"/>
                    </a:xfrm>
                    <a:prstGeom prst="rect"/>
                    <a:ln>
                      <a:noFill/>
                    </a:ln>
                  </pic:spPr>
                </pic:pic>
              </a:graphicData>
            </a:graphic>
          </wp:inline>
        </w:drawing>
      </w:r>
    </w:p>
    <w:p>
      <w:pPr>
        <w:pStyle w:val="style0"/>
        <w:spacing w:lineRule="auto" w:line="360"/>
        <w:ind w:firstLine="720"/>
        <w:jc w:val="center"/>
        <w:rPr>
          <w:rFonts w:ascii="Times New Roman" w:cs="Times New Roman" w:eastAsia="Times-Roman" w:hAnsi="Times New Roman"/>
          <w:color w:val="5b9bd5"/>
          <w:sz w:val="24"/>
          <w:szCs w:val="24"/>
        </w:rPr>
      </w:pPr>
      <w:r>
        <w:rPr>
          <w:rFonts w:ascii="Times New Roman" w:cs="Times New Roman" w:eastAsia="Times-Roman" w:hAnsi="Times New Roman"/>
          <w:color w:val="5b9bd5"/>
          <w:sz w:val="24"/>
          <w:szCs w:val="24"/>
          <w:lang w:eastAsia="zh-CN"/>
        </w:rPr>
        <w:t xml:space="preserve">( Sumber : </w:t>
      </w:r>
      <w:r>
        <w:rPr/>
        <w:fldChar w:fldCharType="begin"/>
      </w:r>
      <w:r>
        <w:instrText xml:space="preserve"> HYPERLINK "https://healthjade.net/wp-content/uploads/2019/07/anterior-cruciate-ligament.jpg" </w:instrText>
      </w:r>
      <w:r>
        <w:rPr/>
        <w:fldChar w:fldCharType="separate"/>
      </w:r>
      <w:r>
        <w:rPr>
          <w:rStyle w:val="style85"/>
          <w:rFonts w:ascii="Times New Roman" w:cs="Times New Roman" w:eastAsia="Times-Roman" w:hAnsi="Times New Roman"/>
          <w:color w:val="5b9bd5"/>
          <w:sz w:val="24"/>
          <w:szCs w:val="24"/>
          <w:lang w:eastAsia="zh-CN"/>
        </w:rPr>
        <w:t>https://healthjade.net/wp-content/uploads/2019/07/anterior-cruciate-ligament.jpg</w:t>
      </w:r>
      <w:r>
        <w:rPr/>
        <w:fldChar w:fldCharType="end"/>
      </w:r>
      <w:r>
        <w:rPr>
          <w:rFonts w:ascii="Times New Roman" w:cs="Times New Roman" w:eastAsia="Times-Roman" w:hAnsi="Times New Roman"/>
          <w:color w:val="5b9bd5"/>
          <w:sz w:val="24"/>
          <w:szCs w:val="24"/>
          <w:lang w:eastAsia="zh-CN"/>
        </w:rPr>
        <w:t xml:space="preserve"> )</w:t>
      </w:r>
    </w:p>
    <w:p>
      <w:pPr>
        <w:pStyle w:val="style0"/>
        <w:spacing w:lineRule="auto" w:line="360"/>
        <w:ind w:firstLine="720"/>
        <w:jc w:val="both"/>
        <w:rPr>
          <w:rFonts w:ascii="Times New Roman" w:cs="Times New Roman" w:eastAsia="Times-Roman" w:hAnsi="Times New Roman"/>
          <w:sz w:val="24"/>
          <w:szCs w:val="24"/>
        </w:rPr>
      </w:pPr>
      <w:r>
        <w:rPr>
          <w:rFonts w:ascii="Times New Roman" w:cs="Times New Roman" w:eastAsia="Times-Roman" w:hAnsi="Times New Roman"/>
          <w:sz w:val="24"/>
          <w:szCs w:val="24"/>
          <w:lang w:eastAsia="zh-CN"/>
        </w:rPr>
        <w:t>Penilaian derajat cedera ACL dapat dilakukan berdasarkan robekan yang terjadi, yaitu: (</w:t>
      </w:r>
      <w:r>
        <w:rPr>
          <w:rFonts w:ascii="Times New Roman" w:cs="Times New Roman" w:eastAsia="SimSun" w:hAnsi="Times New Roman"/>
          <w:sz w:val="24"/>
          <w:szCs w:val="24"/>
        </w:rPr>
        <w:t>(Fischer, 2014)</w:t>
      </w:r>
    </w:p>
    <w:p>
      <w:pPr>
        <w:pStyle w:val="style179"/>
        <w:numPr>
          <w:ilvl w:val="1"/>
          <w:numId w:val="192"/>
        </w:numPr>
        <w:spacing w:lineRule="auto" w:line="360"/>
        <w:ind w:left="709"/>
        <w:jc w:val="both"/>
        <w:rPr>
          <w:rFonts w:ascii="Times New Roman" w:cs="Times New Roman" w:hAnsi="Times New Roman"/>
          <w:sz w:val="24"/>
          <w:szCs w:val="24"/>
        </w:rPr>
      </w:pPr>
      <w:r>
        <w:rPr>
          <w:rFonts w:ascii="Times New Roman" w:cs="Times New Roman" w:eastAsia="Times-Roman" w:hAnsi="Times New Roman"/>
          <w:sz w:val="24"/>
          <w:szCs w:val="24"/>
          <w:lang w:eastAsia="zh-CN"/>
        </w:rPr>
        <w:t xml:space="preserve">Derajat 1: Robekan mikro pada ligamen. Umumnya tidak menimbulkan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gejala ketidakstabilan dan dapat kembali bermain setelah proses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penyembuhan. </w:t>
      </w:r>
    </w:p>
    <w:p>
      <w:pPr>
        <w:pStyle w:val="style179"/>
        <w:numPr>
          <w:ilvl w:val="1"/>
          <w:numId w:val="192"/>
        </w:numPr>
        <w:spacing w:lineRule="auto" w:line="360"/>
        <w:ind w:left="709"/>
        <w:jc w:val="both"/>
        <w:rPr>
          <w:rFonts w:ascii="Times New Roman" w:cs="Times New Roman" w:hAnsi="Times New Roman"/>
          <w:sz w:val="24"/>
          <w:szCs w:val="24"/>
        </w:rPr>
      </w:pPr>
      <w:r>
        <w:rPr>
          <w:rFonts w:ascii="Times New Roman" w:cs="Times New Roman" w:eastAsia="Times-Roman" w:hAnsi="Times New Roman"/>
          <w:sz w:val="24"/>
          <w:szCs w:val="24"/>
          <w:lang w:eastAsia="zh-CN"/>
        </w:rPr>
        <w:t xml:space="preserve">Derajat 2: Robekan parsial dengan perdarahan. Terjadi penurunan fungsi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     </w:t>
      </w:r>
      <w:r>
        <w:rPr>
          <w:rFonts w:ascii="Times New Roman" w:cs="Times New Roman" w:eastAsia="Times-Roman" w:hAnsi="Times New Roman"/>
          <w:sz w:val="24"/>
          <w:szCs w:val="24"/>
          <w:lang w:eastAsia="zh-CN"/>
        </w:rPr>
        <w:tab/>
      </w:r>
      <w:r>
        <w:rPr>
          <w:rFonts w:ascii="Times New Roman" w:cs="Times New Roman" w:eastAsia="Times-Roman" w:hAnsi="Times New Roman"/>
          <w:sz w:val="24"/>
          <w:szCs w:val="24"/>
          <w:lang w:eastAsia="zh-CN"/>
        </w:rPr>
        <w:t xml:space="preserve">dan dapat menimbulkan gejala ketidakstabilan. </w:t>
      </w:r>
    </w:p>
    <w:p>
      <w:pPr>
        <w:pStyle w:val="style179"/>
        <w:numPr>
          <w:ilvl w:val="1"/>
          <w:numId w:val="192"/>
        </w:numPr>
        <w:spacing w:lineRule="auto" w:line="360"/>
        <w:ind w:left="709"/>
        <w:jc w:val="both"/>
        <w:rPr>
          <w:rFonts w:ascii="Times New Roman" w:cs="Times New Roman" w:hAnsi="Times New Roman"/>
          <w:sz w:val="24"/>
          <w:szCs w:val="24"/>
        </w:rPr>
      </w:pPr>
      <w:r>
        <w:rPr>
          <w:rFonts w:ascii="Times New Roman" w:cs="Times New Roman" w:eastAsia="Times-Roman" w:hAnsi="Times New Roman"/>
          <w:sz w:val="24"/>
          <w:szCs w:val="24"/>
          <w:lang w:eastAsia="zh-CN"/>
        </w:rPr>
        <w:t>Derajat 3: Robekan total dengan gejala ketidakstabilan yang bermakna.</w:t>
      </w:r>
    </w:p>
    <w:p>
      <w:pPr>
        <w:pStyle w:val="style0"/>
        <w:spacing w:lineRule="auto" w:line="360"/>
        <w:ind w:firstLine="720"/>
        <w:jc w:val="both"/>
        <w:rPr>
          <w:rFonts w:ascii="Times New Roman" w:cs="Times New Roman" w:hAnsi="Times New Roman"/>
          <w:sz w:val="24"/>
          <w:szCs w:val="24"/>
        </w:rPr>
      </w:pPr>
      <w:r>
        <w:rPr>
          <w:rFonts w:ascii="Times New Roman" w:cs="Times New Roman" w:eastAsia="SimSun" w:hAnsi="Times New Roman"/>
          <w:sz w:val="24"/>
          <w:szCs w:val="24"/>
        </w:rPr>
        <w:t xml:space="preserve">Cedera ACL adalah cedera lutut tersering yang dialami oleh atlet. Cedera ini umumnya terjadi pada olahraga yang melibatkan gerakan-gerakan zig-zag, perubahan arah gerak, dan perubahan kecepatan yang mendadak (akselerasi-deselerasi). </w:t>
      </w:r>
      <w:r>
        <w:rPr>
          <w:rFonts w:ascii="Times New Roman" w:cs="Times New Roman" w:eastAsia="Times-Roman" w:hAnsi="Times New Roman"/>
          <w:sz w:val="24"/>
          <w:szCs w:val="24"/>
          <w:lang w:eastAsia="zh-CN"/>
        </w:rPr>
        <w:t xml:space="preserve">Mayoritas cedera yang terjadi adalah non-kontak dengan mekanisme </w:t>
      </w:r>
      <w:r>
        <w:rPr>
          <w:rFonts w:ascii="Times New Roman" w:cs="Times New Roman" w:eastAsia="Times-Italic" w:hAnsi="Times New Roman"/>
          <w:i/>
          <w:iCs/>
          <w:sz w:val="24"/>
          <w:szCs w:val="24"/>
          <w:lang w:eastAsia="zh-CN"/>
        </w:rPr>
        <w:t>valgus</w:t>
      </w:r>
      <w:r>
        <w:rPr>
          <w:rFonts w:ascii="Times New Roman" w:cs="Times New Roman" w:eastAsia="Times-Roman" w:hAnsi="Times New Roman"/>
          <w:sz w:val="24"/>
          <w:szCs w:val="24"/>
          <w:lang w:eastAsia="zh-CN"/>
        </w:rPr>
        <w:t xml:space="preserve"> lutut dan </w:t>
      </w:r>
      <w:r>
        <w:rPr>
          <w:rFonts w:ascii="Times New Roman" w:cs="Times New Roman" w:eastAsia="Times-Italic" w:hAnsi="Times New Roman"/>
          <w:i/>
          <w:iCs/>
          <w:sz w:val="24"/>
          <w:szCs w:val="24"/>
          <w:lang w:eastAsia="zh-CN"/>
        </w:rPr>
        <w:t>twisting</w:t>
      </w:r>
      <w:r>
        <w:rPr>
          <w:rFonts w:ascii="Times New Roman" w:cs="Times New Roman" w:eastAsia="Times-Roman" w:hAnsi="Times New Roman"/>
          <w:sz w:val="24"/>
          <w:szCs w:val="24"/>
          <w:lang w:eastAsia="zh-CN"/>
        </w:rPr>
        <w:t xml:space="preserve"> (puntiran).  (Zein 2012 )</w:t>
      </w:r>
      <w:r>
        <w:rPr>
          <w:rFonts w:ascii="Times New Roman" w:cs="Times New Roman" w:hAnsi="Times New Roman"/>
          <w:sz w:val="24"/>
          <w:szCs w:val="24"/>
        </w:rPr>
        <w:t xml:space="preserve"> </w:t>
      </w:r>
    </w:p>
    <w:p>
      <w:pPr>
        <w:pStyle w:val="style0"/>
        <w:spacing w:lineRule="auto" w:line="360"/>
        <w:ind w:firstLine="720"/>
        <w:jc w:val="both"/>
        <w:rPr>
          <w:rFonts w:ascii="Times New Roman" w:cs="Times New Roman" w:eastAsia="SimSun" w:hAnsi="Times New Roman"/>
          <w:sz w:val="24"/>
          <w:szCs w:val="24"/>
        </w:rPr>
      </w:pPr>
      <w:r>
        <w:rPr>
          <w:rFonts w:ascii="Times New Roman" w:cs="Times New Roman" w:eastAsia="Times-Roman" w:hAnsi="Times New Roman"/>
          <w:sz w:val="24"/>
          <w:szCs w:val="24"/>
          <w:lang w:eastAsia="zh-CN"/>
        </w:rPr>
        <w:t>Mekanisme cidera p</w:t>
      </w:r>
      <w:r>
        <w:rPr>
          <w:rFonts w:ascii="Times New Roman" w:cs="Times New Roman" w:eastAsia="Times-Roman" w:hAnsi="Times New Roman"/>
          <w:sz w:val="24"/>
          <w:szCs w:val="24"/>
          <w:lang w:eastAsia="zh-CN"/>
        </w:rPr>
        <w:t>ada Anterior Cruciate Ligament yaitu h</w:t>
      </w:r>
      <w:r>
        <w:rPr>
          <w:rFonts w:ascii="Times New Roman" w:cs="Times New Roman" w:eastAsia="SimSun" w:hAnsi="Times New Roman"/>
          <w:sz w:val="24"/>
          <w:szCs w:val="24"/>
        </w:rPr>
        <w:t xml:space="preserve">ampir seluruh cedera ligamen lutut terjadi saat lutut sedang dalam posisi fleksi, dimana kapsul sendi dan ligamen dalam keadaan rileks dan femur dapat dengan bebas berotasi pada tibia. Dorongan dari femur dapat mengakibatkan tibia terdesak dan menghasilkan tekanan yang dapat menyebabkan cidera pada ligamen pada sendi lutut. </w:t>
      </w:r>
    </w:p>
    <w:p>
      <w:pPr>
        <w:pStyle w:val="style0"/>
        <w:spacing w:lineRule="auto" w:line="360"/>
        <w:ind w:firstLine="720"/>
        <w:jc w:val="both"/>
        <w:rPr>
          <w:rFonts w:ascii="Times New Roman" w:cs="Times New Roman" w:eastAsia="SimSun" w:hAnsi="Times New Roman"/>
          <w:sz w:val="24"/>
          <w:szCs w:val="24"/>
        </w:rPr>
      </w:pPr>
    </w:p>
    <w:p>
      <w:pPr>
        <w:pStyle w:val="style0"/>
        <w:spacing w:lineRule="auto" w:line="360"/>
        <w:ind w:firstLine="720"/>
        <w:jc w:val="both"/>
        <w:rPr>
          <w:rFonts w:ascii="Times New Roman" w:cs="Times New Roman" w:hAnsi="Times New Roman"/>
          <w:sz w:val="24"/>
          <w:szCs w:val="24"/>
        </w:rPr>
      </w:pPr>
      <w:r>
        <w:rPr>
          <w:rFonts w:ascii="Times New Roman" w:cs="Times New Roman" w:eastAsia="SimSun" w:hAnsi="Times New Roman"/>
          <w:sz w:val="24"/>
          <w:szCs w:val="24"/>
        </w:rPr>
        <w:t xml:space="preserve">Salah satu contoh dari mekanisme tersebut adalah saat seorang pemain sepakbola melakukan tackle dimana terdapat kombinasi desakan femur dan rotasi femur pada tibia. Cedera ligamen cruciatum dapat terjadi tersendiri maupun bersamaan dengan cedera pada bagian yang lain. Anterior Cruciate Ligament (ACL) adalah yang lebih sering terkena cedera. ( Solomon 2010) </w:t>
      </w:r>
    </w:p>
    <w:p>
      <w:pPr>
        <w:pStyle w:val="style0"/>
        <w:spacing w:lineRule="auto" w:line="360"/>
        <w:ind w:firstLine="720"/>
        <w:jc w:val="both"/>
        <w:rPr>
          <w:rFonts w:ascii="Times New Roman" w:cs="Times New Roman" w:hAnsi="Times New Roman"/>
          <w:sz w:val="24"/>
          <w:szCs w:val="24"/>
        </w:rPr>
      </w:pPr>
      <w:r>
        <w:rPr>
          <w:rFonts w:ascii="Times New Roman" w:cs="Times New Roman" w:eastAsia="SimSun" w:hAnsi="Times New Roman"/>
          <w:sz w:val="24"/>
          <w:szCs w:val="24"/>
        </w:rPr>
        <w:t>Idioptik pada kasus ACL : ( Simor R 2010 )</w:t>
      </w:r>
    </w:p>
    <w:p>
      <w:pPr>
        <w:pStyle w:val="style0"/>
        <w:numPr>
          <w:ilvl w:val="0"/>
          <w:numId w:val="26"/>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Idiopatik c</w:t>
      </w:r>
      <w:r>
        <w:rPr>
          <w:rFonts w:ascii="Times New Roman" w:cs="Times New Roman" w:eastAsia="Helvetica" w:hAnsi="Times New Roman"/>
          <w:sz w:val="24"/>
          <w:szCs w:val="24"/>
          <w:shd w:val="clear" w:color="auto" w:fill="ffffff"/>
        </w:rPr>
        <w:t>edera ACL sering terjadi pada olahraga high-impact, seperti sepak bola, futsal, tenis, badminton, bola basket dan olahraga bela diri.</w:t>
      </w:r>
    </w:p>
    <w:p>
      <w:pPr>
        <w:pStyle w:val="style0"/>
        <w:numPr>
          <w:ilvl w:val="0"/>
          <w:numId w:val="26"/>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ACL idopatik  cedera pada gerakan yang mendadak berhenti kemudian lutut terpuntir. </w:t>
      </w:r>
    </w:p>
    <w:p>
      <w:pPr>
        <w:pStyle w:val="style0"/>
        <w:numPr>
          <w:ilvl w:val="0"/>
          <w:numId w:val="26"/>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Pada saat cedera biasanya pasien akan mendengar suara seperti ada yang patah dalam sendi. Saat itu tiba-tiba pasien merasa "kehilangan tenaga" dan langsung jatuh Kadang-kadang setelah beberap saat, pasien dapat berjalan kembali tetapi pincang, sendi lutut sulit digerakkan karena nyerim dan diikuti dengan bengkak. </w:t>
      </w:r>
    </w:p>
    <w:p>
      <w:pPr>
        <w:pStyle w:val="style0"/>
        <w:tabs>
          <w:tab w:val="left" w:leader="none" w:pos="840"/>
        </w:tabs>
        <w:spacing w:after="0" w:lineRule="auto" w:line="360"/>
        <w:ind w:left="820"/>
        <w:jc w:val="both"/>
        <w:rPr>
          <w:rFonts w:ascii="Times New Roman" w:cs="Times New Roman" w:eastAsia="SimSun" w:hAnsi="Times New Roman"/>
          <w:sz w:val="24"/>
          <w:szCs w:val="24"/>
        </w:rPr>
      </w:pPr>
    </w:p>
    <w:p>
      <w:pPr>
        <w:pStyle w:val="style0"/>
        <w:numPr>
          <w:ilvl w:val="0"/>
          <w:numId w:val="25"/>
        </w:numPr>
        <w:spacing w:after="0" w:lineRule="auto" w:line="360"/>
        <w:jc w:val="both"/>
        <w:rPr>
          <w:rFonts w:ascii="Times New Roman" w:cs="Times New Roman" w:eastAsia="SimSun" w:hAnsi="Times New Roman"/>
          <w:b/>
          <w:bCs/>
          <w:sz w:val="24"/>
          <w:szCs w:val="24"/>
        </w:rPr>
      </w:pPr>
      <w:r>
        <w:rPr>
          <w:rFonts w:ascii="Times New Roman" w:cs="Times New Roman" w:eastAsia="SimSun" w:hAnsi="Times New Roman"/>
          <w:b/>
          <w:bCs/>
          <w:sz w:val="24"/>
          <w:szCs w:val="24"/>
        </w:rPr>
        <w:t>Pembahasan</w:t>
      </w:r>
    </w:p>
    <w:p>
      <w:pPr>
        <w:pStyle w:val="style0"/>
        <w:spacing w:lineRule="auto" w:line="360"/>
        <w:jc w:val="center"/>
        <w:rPr>
          <w:rFonts w:ascii="Times New Roman" w:cs="Times New Roman" w:eastAsia="SimSun" w:hAnsi="Times New Roman"/>
          <w:sz w:val="24"/>
          <w:szCs w:val="24"/>
        </w:rPr>
      </w:pPr>
      <w:r>
        <w:rPr>
          <w:rFonts w:ascii="Times New Roman" w:cs="Times New Roman" w:eastAsia="SimSun" w:hAnsi="Times New Roman"/>
          <w:noProof/>
          <w:sz w:val="24"/>
          <w:szCs w:val="24"/>
          <w:lang w:val="id-ID" w:eastAsia="id-ID"/>
        </w:rPr>
        <w:drawing>
          <wp:inline distL="0" distT="0" distB="0" distR="0">
            <wp:extent cx="2098040" cy="1680210"/>
            <wp:effectExtent l="0" t="0" r="16510" b="15240"/>
            <wp:docPr id="1072" name="Gambar 8" descr="download"/>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Gambar 8"/>
                    <pic:cNvPicPr/>
                  </pic:nvPicPr>
                  <pic:blipFill>
                    <a:blip r:embed="rId38" cstate="print"/>
                    <a:srcRect l="0" t="0" r="0" b="0"/>
                    <a:stretch/>
                  </pic:blipFill>
                  <pic:spPr>
                    <a:xfrm rot="0">
                      <a:off x="0" y="0"/>
                      <a:ext cx="2098040" cy="1680210"/>
                    </a:xfrm>
                    <a:prstGeom prst="rect"/>
                  </pic:spPr>
                </pic:pic>
              </a:graphicData>
            </a:graphic>
          </wp:inline>
        </w:drawing>
      </w:r>
    </w:p>
    <w:p>
      <w:pPr>
        <w:pStyle w:val="style0"/>
        <w:spacing w:lineRule="auto" w:line="360"/>
        <w:jc w:val="center"/>
        <w:rPr>
          <w:rFonts w:ascii="Times New Roman" w:cs="Times New Roman" w:eastAsia="SimSun" w:hAnsi="Times New Roman"/>
          <w:color w:val="5b9bd5"/>
          <w:sz w:val="24"/>
          <w:szCs w:val="24"/>
        </w:rPr>
      </w:pPr>
      <w:r>
        <w:rPr>
          <w:rFonts w:ascii="Times New Roman" w:cs="Times New Roman" w:eastAsia="SimSun" w:hAnsi="Times New Roman"/>
          <w:color w:val="5b9bd5"/>
          <w:sz w:val="24"/>
          <w:szCs w:val="24"/>
        </w:rPr>
        <w:t>( Sumber : Mekanisme cidera ACL)</w:t>
      </w:r>
    </w:p>
    <w:p>
      <w:pPr>
        <w:pStyle w:val="style0"/>
        <w:spacing w:lineRule="auto" w:line="360"/>
        <w:jc w:val="both"/>
        <w:rPr>
          <w:rFonts w:ascii="Times New Roman" w:cs="Times New Roman" w:eastAsia="Helvetica" w:hAnsi="Times New Roman"/>
          <w:sz w:val="24"/>
          <w:szCs w:val="24"/>
          <w:shd w:val="clear" w:color="auto" w:fill="ffffff"/>
        </w:rPr>
      </w:pPr>
      <w:r>
        <w:rPr>
          <w:rFonts w:ascii="Times New Roman" w:cs="Times New Roman" w:eastAsia="SimSun" w:hAnsi="Times New Roman"/>
          <w:sz w:val="24"/>
          <w:szCs w:val="24"/>
        </w:rPr>
        <w:tab/>
      </w:r>
      <w:r>
        <w:rPr>
          <w:rFonts w:ascii="Times New Roman" w:cs="Times New Roman" w:eastAsia="SimSun" w:hAnsi="Times New Roman"/>
          <w:sz w:val="24"/>
          <w:szCs w:val="24"/>
        </w:rPr>
        <w:t xml:space="preserve">Kasus ACL umunya dilaporkan </w:t>
      </w:r>
      <w:r>
        <w:rPr>
          <w:rFonts w:ascii="Times New Roman" w:cs="Times New Roman" w:eastAsia="Helvetica" w:hAnsi="Times New Roman"/>
          <w:sz w:val="24"/>
          <w:szCs w:val="24"/>
          <w:shd w:val="clear" w:color="auto" w:fill="ffffff"/>
        </w:rPr>
        <w:t>pasien pada waktu bermain bola badannya maju ke depan, dengan hip fleksi dan adduksi, femur internal rotasi, lutut fleksi pada 20-300, tibia internal rotasi dan kaki pronasi. Lalu pasien berusaha melakukan aselerasi atau deselerasi secara mendadak, biasanya dengan perubahan secara langsung, pola gerakannya mirip dengan langkah ke samping pada permainan rugby atau ski. </w:t>
      </w:r>
    </w:p>
    <w:p>
      <w:pPr>
        <w:pStyle w:val="style0"/>
        <w:spacing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ab/>
      </w:r>
      <w:r>
        <w:rPr>
          <w:rFonts w:ascii="Times New Roman" w:cs="Times New Roman" w:eastAsia="Helvetica" w:hAnsi="Times New Roman"/>
          <w:sz w:val="24"/>
          <w:szCs w:val="24"/>
          <w:shd w:val="clear" w:color="auto" w:fill="ffffff"/>
        </w:rPr>
        <w:t>Pada waktu injury pasien biasanya mendengar ’pop’ atau bunyi keras/kertakan dan sensasi lutut terpisah. Kemudian biasanya disertai dengan nyeri yang tajam/kuat dalam waktu pendek, terkadang merasa mampu untuk bermain kembali dalam beberapa menit. </w:t>
      </w:r>
    </w:p>
    <w:p>
      <w:pPr>
        <w:pStyle w:val="style0"/>
        <w:spacing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ab/>
      </w:r>
      <w:r>
        <w:rPr>
          <w:rFonts w:ascii="Times New Roman" w:cs="Times New Roman" w:eastAsia="Helvetica" w:hAnsi="Times New Roman"/>
          <w:sz w:val="24"/>
          <w:szCs w:val="24"/>
          <w:shd w:val="clear" w:color="auto" w:fill="ffffff"/>
        </w:rPr>
        <w:t>Hal selanjutnya yang terjadi adalah adanya perdarahan dalam sendi lutut, swelling yang besar pada lutut, dengan bunyi aspirasi dalam darah. Swelling ini berkembang dalam 72 jam. ( O’ Donoghue, 1973 Hugston dkk, 1976 )</w:t>
      </w:r>
    </w:p>
    <w:p>
      <w:pPr>
        <w:pStyle w:val="style0"/>
        <w:numPr>
          <w:ilvl w:val="0"/>
          <w:numId w:val="27"/>
        </w:numPr>
        <w:spacing w:after="0"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Pemeriksaan</w:t>
      </w:r>
    </w:p>
    <w:p>
      <w:pPr>
        <w:pStyle w:val="style0"/>
        <w:spacing w:lineRule="auto" w:line="360"/>
        <w:ind w:firstLine="72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Pada dasarnya setiap muncul keluhan yang diakibatkan karena cidera baik ringan maupun berat selalu harus dilakukan asesment (pemeriksaan). Pemeriksaan bisa bersifat umum dan bersifat khusus. Pemeriksaan umum pada cidera ligamen collateral medial sendi lutut yaitu : ( IMFI 3 2017 )</w:t>
      </w:r>
    </w:p>
    <w:p>
      <w:pPr>
        <w:pStyle w:val="style0"/>
        <w:numPr>
          <w:ilvl w:val="0"/>
          <w:numId w:val="28"/>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 xml:space="preserve">Nyeri (derajat sakit). </w:t>
      </w:r>
    </w:p>
    <w:p>
      <w:pPr>
        <w:pStyle w:val="style0"/>
        <w:numPr>
          <w:ilvl w:val="0"/>
          <w:numId w:val="28"/>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 xml:space="preserve">Ada tidaknya keterbatasan lingkup gerak sendi (ROM). </w:t>
      </w:r>
    </w:p>
    <w:p>
      <w:pPr>
        <w:pStyle w:val="style0"/>
        <w:numPr>
          <w:ilvl w:val="0"/>
          <w:numId w:val="28"/>
        </w:numPr>
        <w:spacing w:after="0"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 xml:space="preserve">Kualitas bengkak (oedem). </w:t>
      </w:r>
    </w:p>
    <w:p>
      <w:pPr>
        <w:pStyle w:val="style0"/>
        <w:numPr>
          <w:ilvl w:val="0"/>
          <w:numId w:val="28"/>
        </w:numPr>
        <w:spacing w:after="0"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Kekuatan otot penggerak utama gerakan sendi lutut yang berhuungan langsung     dengan cidera ligamen collateral medial.</w:t>
      </w:r>
    </w:p>
    <w:p>
      <w:pPr>
        <w:pStyle w:val="style0"/>
        <w:numPr>
          <w:ilvl w:val="0"/>
          <w:numId w:val="28"/>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 xml:space="preserve"> Gait analisis (pola jalan).</w:t>
      </w:r>
    </w:p>
    <w:p>
      <w:pPr>
        <w:pStyle w:val="style0"/>
        <w:spacing w:lineRule="auto" w:line="360"/>
        <w:ind w:firstLine="72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Sedangkan pemeriksaan yang lebih bersifat khusus untuk mengetahui adanya ketidak-stabilan sendi lutut adalah dengan tes hypermobilitas valgus pasif (positif). Namun demikian diperlukan juga peme-riksaan gerak yang lain pada lutut yang memungkinkan terjadinya cidera jaringan lunak lain di lutut seperti : ( Gammos 2014 )</w:t>
      </w:r>
    </w:p>
    <w:p>
      <w:pPr>
        <w:pStyle w:val="style0"/>
        <w:numPr>
          <w:ilvl w:val="0"/>
          <w:numId w:val="29"/>
        </w:numPr>
        <w:spacing w:after="0" w:lineRule="auto" w:line="360"/>
        <w:ind w:firstLine="72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 xml:space="preserve">Tes lachmane. </w:t>
      </w:r>
    </w:p>
    <w:p>
      <w:pPr>
        <w:pStyle w:val="style0"/>
        <w:numPr>
          <w:ilvl w:val="0"/>
          <w:numId w:val="29"/>
        </w:numPr>
        <w:spacing w:after="0" w:lineRule="auto" w:line="360"/>
        <w:ind w:firstLine="72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Anterior Drawer Test</w:t>
      </w:r>
    </w:p>
    <w:p>
      <w:pPr>
        <w:pStyle w:val="style0"/>
        <w:numPr>
          <w:ilvl w:val="0"/>
          <w:numId w:val="29"/>
        </w:numPr>
        <w:spacing w:after="0" w:lineRule="auto" w:line="360"/>
        <w:ind w:firstLine="720"/>
        <w:jc w:val="both"/>
        <w:rPr>
          <w:rStyle w:val="style87"/>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rPr>
        <w:t>Tes pivot shift. </w:t>
      </w:r>
      <w:r>
        <w:rPr>
          <w:rStyle w:val="style87"/>
          <w:rFonts w:ascii="Times New Roman" w:cs="Times New Roman" w:eastAsia="Helvetica" w:hAnsi="Times New Roman"/>
          <w:sz w:val="24"/>
          <w:szCs w:val="24"/>
          <w:shd w:val="clear" w:color="auto" w:fill="ffffff"/>
        </w:rPr>
        <w:t> </w:t>
      </w:r>
    </w:p>
    <w:p>
      <w:pPr>
        <w:pStyle w:val="style0"/>
        <w:numPr>
          <w:ilvl w:val="0"/>
          <w:numId w:val="30"/>
        </w:numPr>
        <w:spacing w:after="0" w:lineRule="auto" w:line="360"/>
        <w:ind w:left="200" w:firstLine="60"/>
        <w:jc w:val="both"/>
        <w:textAlignment w:val="baseline"/>
        <w:rPr>
          <w:rFonts w:ascii="Times New Roman" w:cs="Times New Roman" w:hAnsi="Times New Roman"/>
          <w:sz w:val="24"/>
          <w:szCs w:val="24"/>
        </w:rPr>
      </w:pPr>
      <w:r>
        <w:rPr>
          <w:rFonts w:ascii="Times New Roman" w:cs="Times New Roman" w:eastAsia="Helvetica" w:hAnsi="Times New Roman"/>
          <w:sz w:val="24"/>
          <w:szCs w:val="24"/>
          <w:shd w:val="clear" w:color="auto" w:fill="ffffff"/>
        </w:rPr>
        <w:t>Lachman test,</w:t>
      </w:r>
    </w:p>
    <w:p>
      <w:pPr>
        <w:pStyle w:val="style0"/>
        <w:spacing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lang w:eastAsia="zh-CN"/>
        </w:rPr>
        <w:t>Posisi : tidur terlentang (</w:t>
      </w:r>
      <w:r>
        <w:rPr>
          <w:rStyle w:val="style88"/>
          <w:rFonts w:ascii="Times New Roman" w:cs="Times New Roman" w:eastAsia="Helvetica" w:hAnsi="Times New Roman"/>
          <w:i w:val="false"/>
          <w:iCs w:val="false"/>
          <w:sz w:val="24"/>
          <w:szCs w:val="24"/>
          <w:shd w:val="clear" w:color="auto" w:fill="ffffff"/>
          <w:lang w:eastAsia="zh-CN"/>
        </w:rPr>
        <w:t>supine lying</w:t>
      </w:r>
      <w:r>
        <w:rPr>
          <w:rFonts w:ascii="Times New Roman" w:cs="Times New Roman" w:eastAsia="Helvetica" w:hAnsi="Times New Roman"/>
          <w:sz w:val="24"/>
          <w:szCs w:val="24"/>
          <w:shd w:val="clear" w:color="auto" w:fill="ffffff"/>
          <w:lang w:eastAsia="zh-CN"/>
        </w:rPr>
        <w:t>) Action : fleksi knee 300, menjepit maleolus dengan elbow dan jari bertumpu tidak dikaitkan pada tuberositas tibia ( Menurut Arhneim, D.D (1993:543)</w:t>
      </w:r>
    </w:p>
    <w:p>
      <w:pPr>
        <w:pStyle w:val="style0"/>
        <w:spacing w:lineRule="auto" w:line="360"/>
        <w:jc w:val="center"/>
        <w:rPr>
          <w:rFonts w:ascii="Times New Roman" w:cs="Times New Roman" w:eastAsia="Helvetica" w:hAnsi="Times New Roman"/>
          <w:sz w:val="24"/>
          <w:szCs w:val="24"/>
          <w:shd w:val="clear" w:color="auto" w:fill="ffffff"/>
        </w:rPr>
      </w:pPr>
      <w:r>
        <w:rPr>
          <w:rFonts w:ascii="Times New Roman" w:cs="Times New Roman" w:eastAsia="Helvetica" w:hAnsi="Times New Roman"/>
          <w:noProof/>
          <w:sz w:val="24"/>
          <w:szCs w:val="24"/>
          <w:shd w:val="clear" w:color="auto" w:fill="ffffff"/>
          <w:lang w:val="id-ID" w:eastAsia="id-ID"/>
        </w:rPr>
        <w:drawing>
          <wp:inline distL="0" distT="0" distB="0" distR="0">
            <wp:extent cx="2390775" cy="1344930"/>
            <wp:effectExtent l="0" t="0" r="9525" b="7620"/>
            <wp:docPr id="1073" name="Gambar 8"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Gambar 8"/>
                    <pic:cNvPicPr/>
                  </pic:nvPicPr>
                  <pic:blipFill>
                    <a:blip r:embed="rId39" cstate="print"/>
                    <a:srcRect l="0" t="0" r="0" b="0"/>
                    <a:stretch/>
                  </pic:blipFill>
                  <pic:spPr>
                    <a:xfrm rot="0">
                      <a:off x="0" y="0"/>
                      <a:ext cx="2390775" cy="1344930"/>
                    </a:xfrm>
                    <a:prstGeom prst="rect"/>
                    <a:ln>
                      <a:noFill/>
                    </a:ln>
                  </pic:spPr>
                </pic:pic>
              </a:graphicData>
            </a:graphic>
          </wp:inline>
        </w:drawing>
      </w:r>
    </w:p>
    <w:p>
      <w:pPr>
        <w:pStyle w:val="style0"/>
        <w:spacing w:lineRule="auto" w:line="360"/>
        <w:jc w:val="center"/>
        <w:rPr>
          <w:rFonts w:ascii="Times New Roman" w:cs="Times New Roman" w:eastAsia="Helvetica" w:hAnsi="Times New Roman"/>
          <w:color w:val="5b9bd5"/>
          <w:sz w:val="24"/>
          <w:szCs w:val="24"/>
          <w:shd w:val="clear" w:color="auto" w:fill="ffffff"/>
        </w:rPr>
      </w:pPr>
      <w:r>
        <w:rPr>
          <w:rFonts w:ascii="Times New Roman" w:cs="Times New Roman" w:eastAsia="Helvetica" w:hAnsi="Times New Roman"/>
          <w:color w:val="5b9bd5"/>
          <w:sz w:val="24"/>
          <w:szCs w:val="24"/>
          <w:shd w:val="clear" w:color="auto" w:fill="ffffff"/>
          <w:lang w:eastAsia="zh-CN"/>
        </w:rPr>
        <w:t xml:space="preserve">( Sumber : </w:t>
      </w:r>
      <w:r>
        <w:rPr/>
        <w:fldChar w:fldCharType="begin"/>
      </w:r>
      <w:r>
        <w:instrText xml:space="preserve"> HYPERLINK "http://imfi.or.id/index.php/2017/06/12/cedera-acl-anterior-cruciate-ligament/)" </w:instrText>
      </w:r>
      <w:r>
        <w:rPr/>
        <w:fldChar w:fldCharType="separate"/>
      </w:r>
      <w:r>
        <w:rPr>
          <w:rStyle w:val="style85"/>
          <w:rFonts w:ascii="Times New Roman" w:cs="Times New Roman" w:eastAsia="Helvetica" w:hAnsi="Times New Roman"/>
          <w:color w:val="5b9bd5"/>
          <w:sz w:val="24"/>
          <w:szCs w:val="24"/>
          <w:shd w:val="clear" w:color="auto" w:fill="ffffff"/>
          <w:lang w:eastAsia="zh-CN"/>
        </w:rPr>
        <w:t>http://imfi.or.id/index.php/2017/06/12/cedera-acl-anterior-cruciate-ligament/)</w:t>
      </w:r>
      <w:r>
        <w:rPr/>
        <w:fldChar w:fldCharType="end"/>
      </w:r>
    </w:p>
    <w:p>
      <w:pPr>
        <w:pStyle w:val="style0"/>
        <w:numPr>
          <w:ilvl w:val="0"/>
          <w:numId w:val="30"/>
        </w:numPr>
        <w:spacing w:after="0" w:lineRule="auto" w:line="360"/>
        <w:ind w:left="200" w:firstLine="60"/>
        <w:jc w:val="both"/>
        <w:textAlignment w:val="baseline"/>
        <w:rPr>
          <w:rFonts w:ascii="Times New Roman" w:cs="Times New Roman" w:hAnsi="Times New Roman"/>
          <w:sz w:val="24"/>
          <w:szCs w:val="24"/>
        </w:rPr>
      </w:pPr>
      <w:r>
        <w:rPr>
          <w:rFonts w:ascii="Times New Roman" w:cs="Times New Roman" w:eastAsia="Helvetica" w:hAnsi="Times New Roman"/>
          <w:sz w:val="24"/>
          <w:szCs w:val="24"/>
          <w:shd w:val="clear" w:color="auto" w:fill="ffffff"/>
        </w:rPr>
        <w:t>Anterior Drawer test</w:t>
      </w:r>
    </w:p>
    <w:p>
      <w:pPr>
        <w:pStyle w:val="style0"/>
        <w:spacing w:lineRule="auto" w:line="360"/>
        <w:jc w:val="both"/>
        <w:rPr>
          <w:rFonts w:ascii="Times New Roman" w:cs="Times New Roman" w:eastAsia="Helvetica" w:hAnsi="Times New Roman"/>
          <w:sz w:val="24"/>
          <w:szCs w:val="24"/>
          <w:shd w:val="clear" w:color="auto" w:fill="ffffff"/>
        </w:rPr>
      </w:pPr>
      <w:r>
        <w:rPr>
          <w:rFonts w:ascii="Times New Roman" w:cs="Times New Roman" w:eastAsia="Helvetica" w:hAnsi="Times New Roman"/>
          <w:sz w:val="24"/>
          <w:szCs w:val="24"/>
          <w:shd w:val="clear" w:color="auto" w:fill="ffffff"/>
          <w:lang w:eastAsia="zh-CN"/>
        </w:rPr>
        <w:t>Posisi : tidur terlentang (</w:t>
      </w:r>
      <w:r>
        <w:rPr>
          <w:rStyle w:val="style88"/>
          <w:rFonts w:ascii="Times New Roman" w:cs="Times New Roman" w:eastAsia="Helvetica" w:hAnsi="Times New Roman"/>
          <w:i w:val="false"/>
          <w:iCs w:val="false"/>
          <w:sz w:val="24"/>
          <w:szCs w:val="24"/>
          <w:shd w:val="clear" w:color="auto" w:fill="ffffff"/>
          <w:lang w:eastAsia="zh-CN"/>
        </w:rPr>
        <w:t>supine lying</w:t>
      </w:r>
      <w:r>
        <w:rPr>
          <w:rFonts w:ascii="Times New Roman" w:cs="Times New Roman" w:eastAsia="Helvetica" w:hAnsi="Times New Roman"/>
          <w:sz w:val="24"/>
          <w:szCs w:val="24"/>
          <w:shd w:val="clear" w:color="auto" w:fill="ffffff"/>
          <w:lang w:eastAsia="zh-CN"/>
        </w:rPr>
        <w:t>) dengan fleksi Hip dan Knee 450 Action : terapis memfiksasi pada tuberositas tibia pasien kemudian tarik kearah anterior. (Khan k 1993:342)</w:t>
      </w:r>
    </w:p>
    <w:p>
      <w:pPr>
        <w:pStyle w:val="style0"/>
        <w:spacing w:lineRule="auto" w:line="360"/>
        <w:jc w:val="center"/>
        <w:rPr>
          <w:rFonts w:ascii="Times New Roman" w:cs="Times New Roman" w:eastAsia="SimSun" w:hAnsi="Times New Roman"/>
          <w:sz w:val="24"/>
          <w:szCs w:val="24"/>
        </w:rPr>
      </w:pPr>
      <w:r>
        <w:rPr>
          <w:rFonts w:ascii="Times New Roman" w:cs="Times New Roman" w:eastAsia="SimSun" w:hAnsi="Times New Roman"/>
          <w:noProof/>
          <w:sz w:val="24"/>
          <w:szCs w:val="24"/>
          <w:lang w:val="id-ID" w:eastAsia="id-ID"/>
        </w:rPr>
        <w:drawing>
          <wp:inline distL="0" distT="0" distB="0" distR="0">
            <wp:extent cx="2200910" cy="1468120"/>
            <wp:effectExtent l="0" t="0" r="8890" b="17780"/>
            <wp:docPr id="1074" name="Gambar 11"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Gambar 11"/>
                    <pic:cNvPicPr/>
                  </pic:nvPicPr>
                  <pic:blipFill>
                    <a:blip r:embed="rId40" cstate="print"/>
                    <a:srcRect l="0" t="0" r="0" b="0"/>
                    <a:stretch/>
                  </pic:blipFill>
                  <pic:spPr>
                    <a:xfrm rot="0">
                      <a:off x="0" y="0"/>
                      <a:ext cx="2200910" cy="1468120"/>
                    </a:xfrm>
                    <a:prstGeom prst="rect"/>
                    <a:ln>
                      <a:noFill/>
                    </a:ln>
                  </pic:spPr>
                </pic:pic>
              </a:graphicData>
            </a:graphic>
          </wp:inline>
        </w:drawing>
      </w:r>
    </w:p>
    <w:p>
      <w:pPr>
        <w:pStyle w:val="style0"/>
        <w:spacing w:lineRule="auto" w:line="360"/>
        <w:jc w:val="center"/>
        <w:rPr>
          <w:rStyle w:val="style85"/>
          <w:rFonts w:ascii="Times New Roman" w:cs="Times New Roman" w:eastAsia="SimSun" w:hAnsi="Times New Roman"/>
          <w:color w:val="5b9bd5"/>
          <w:sz w:val="24"/>
          <w:szCs w:val="24"/>
        </w:rPr>
      </w:pPr>
      <w:r>
        <w:rPr>
          <w:rFonts w:ascii="Times New Roman" w:cs="Times New Roman" w:eastAsia="SimSun" w:hAnsi="Times New Roman"/>
          <w:color w:val="5b9bd5"/>
          <w:sz w:val="24"/>
          <w:szCs w:val="24"/>
        </w:rPr>
        <w:t xml:space="preserve">( Sumber : </w:t>
      </w:r>
      <w:r>
        <w:rPr/>
        <w:fldChar w:fldCharType="begin"/>
      </w:r>
      <w:r>
        <w:instrText xml:space="preserve"> HYPERLINK "https://www.clinicaladvisor.com/slideshow/slides/tests-to-assess-acl-rupture/)" </w:instrText>
      </w:r>
      <w:r>
        <w:rPr/>
        <w:fldChar w:fldCharType="separate"/>
      </w:r>
      <w:r>
        <w:rPr>
          <w:rStyle w:val="style85"/>
          <w:rFonts w:ascii="Times New Roman" w:cs="Times New Roman" w:eastAsia="SimSun" w:hAnsi="Times New Roman"/>
          <w:color w:val="5b9bd5"/>
          <w:sz w:val="24"/>
          <w:szCs w:val="24"/>
        </w:rPr>
        <w:t>https://www.clinicaladvisor.com/slideshow/slides/tests-to-assess-acl-rupture/)</w:t>
      </w:r>
      <w:r>
        <w:rPr/>
        <w:fldChar w:fldCharType="end"/>
      </w:r>
    </w:p>
    <w:p>
      <w:pPr>
        <w:pStyle w:val="style0"/>
        <w:numPr>
          <w:ilvl w:val="0"/>
          <w:numId w:val="30"/>
        </w:numPr>
        <w:spacing w:after="0" w:lineRule="auto" w:line="360"/>
        <w:ind w:left="200" w:firstLine="60"/>
        <w:jc w:val="both"/>
        <w:textAlignment w:val="baseline"/>
        <w:rPr>
          <w:rFonts w:ascii="Times New Roman" w:cs="Times New Roman" w:hAnsi="Times New Roman"/>
          <w:sz w:val="24"/>
          <w:szCs w:val="24"/>
        </w:rPr>
      </w:pPr>
      <w:r>
        <w:rPr>
          <w:rFonts w:ascii="Times New Roman" w:cs="Times New Roman" w:eastAsia="Helvetica" w:hAnsi="Times New Roman"/>
          <w:sz w:val="24"/>
          <w:szCs w:val="24"/>
          <w:shd w:val="clear" w:color="auto" w:fill="ffffff"/>
        </w:rPr>
        <w:t>Pivot shift test</w:t>
      </w:r>
    </w:p>
    <w:p>
      <w:pPr>
        <w:pStyle w:val="style0"/>
        <w:spacing w:lineRule="auto" w:line="360"/>
        <w:jc w:val="both"/>
        <w:rPr>
          <w:rFonts w:ascii="Times New Roman" w:cs="Times New Roman" w:hAnsi="Times New Roman"/>
          <w:sz w:val="24"/>
          <w:szCs w:val="24"/>
        </w:rPr>
      </w:pPr>
      <w:r>
        <w:rPr>
          <w:rFonts w:ascii="Times New Roman" w:cs="Times New Roman" w:eastAsia="Helvetica" w:hAnsi="Times New Roman"/>
          <w:sz w:val="24"/>
          <w:szCs w:val="24"/>
          <w:shd w:val="clear" w:color="auto" w:fill="ffffff"/>
          <w:lang w:eastAsia="zh-CN"/>
        </w:rPr>
        <w:t>Posisi : tidur terlentang (</w:t>
      </w:r>
      <w:r>
        <w:rPr>
          <w:rStyle w:val="style88"/>
          <w:rFonts w:ascii="Times New Roman" w:cs="Times New Roman" w:eastAsia="Helvetica" w:hAnsi="Times New Roman"/>
          <w:i w:val="false"/>
          <w:iCs w:val="false"/>
          <w:sz w:val="24"/>
          <w:szCs w:val="24"/>
          <w:shd w:val="clear" w:color="auto" w:fill="ffffff"/>
          <w:lang w:eastAsia="zh-CN"/>
        </w:rPr>
        <w:t>supine lying</w:t>
      </w:r>
      <w:r>
        <w:rPr>
          <w:rFonts w:ascii="Times New Roman" w:cs="Times New Roman" w:eastAsia="Helvetica" w:hAnsi="Times New Roman"/>
          <w:sz w:val="24"/>
          <w:szCs w:val="24"/>
          <w:shd w:val="clear" w:color="auto" w:fill="ffffff"/>
          <w:lang w:eastAsia="zh-CN"/>
        </w:rPr>
        <w:t>) dan fleksi knee Action : terapis memfiksasi ankle dan knee atlit bagian posterior kemudian fleksi knee digerakkan secara pelan-pelan kearah ekstensi dan endorotasi ( Ellison dkk, 1983:238)</w:t>
      </w:r>
    </w:p>
    <w:p>
      <w:pPr>
        <w:pStyle w:val="style0"/>
        <w:spacing w:lineRule="auto" w:line="360"/>
        <w:jc w:val="center"/>
        <w:rPr>
          <w:rFonts w:ascii="Times New Roman" w:cs="Times New Roman" w:eastAsia="Helvetica" w:hAnsi="Times New Roman"/>
          <w:sz w:val="24"/>
          <w:szCs w:val="24"/>
          <w:shd w:val="clear" w:color="auto" w:fill="ffffff"/>
        </w:rPr>
      </w:pPr>
      <w:r>
        <w:rPr>
          <w:rFonts w:ascii="Times New Roman" w:cs="Times New Roman" w:eastAsia="Helvetica" w:hAnsi="Times New Roman"/>
          <w:noProof/>
          <w:sz w:val="24"/>
          <w:szCs w:val="24"/>
          <w:shd w:val="clear" w:color="auto" w:fill="ffffff"/>
          <w:lang w:val="id-ID" w:eastAsia="id-ID"/>
        </w:rPr>
        <w:drawing>
          <wp:inline distL="0" distT="0" distB="0" distR="0">
            <wp:extent cx="2377440" cy="1082675"/>
            <wp:effectExtent l="0" t="0" r="3810" b="3175"/>
            <wp:docPr id="1075" name="Gambar 10" descr="IMG_2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Gambar 10"/>
                    <pic:cNvPicPr/>
                  </pic:nvPicPr>
                  <pic:blipFill>
                    <a:blip r:embed="rId41" cstate="print"/>
                    <a:srcRect l="0" t="0" r="0" b="0"/>
                    <a:stretch/>
                  </pic:blipFill>
                  <pic:spPr>
                    <a:xfrm rot="0">
                      <a:off x="0" y="0"/>
                      <a:ext cx="2377440" cy="1082675"/>
                    </a:xfrm>
                    <a:prstGeom prst="rect"/>
                    <a:ln>
                      <a:noFill/>
                    </a:ln>
                  </pic:spPr>
                </pic:pic>
              </a:graphicData>
            </a:graphic>
          </wp:inline>
        </w:drawing>
      </w:r>
    </w:p>
    <w:p>
      <w:pPr>
        <w:pStyle w:val="style0"/>
        <w:spacing w:lineRule="auto" w:line="360"/>
        <w:jc w:val="center"/>
        <w:rPr>
          <w:rFonts w:ascii="Times New Roman" w:cs="Times New Roman" w:eastAsia="Helvetica" w:hAnsi="Times New Roman"/>
          <w:color w:val="5b9bd5"/>
          <w:sz w:val="24"/>
          <w:szCs w:val="24"/>
          <w:shd w:val="clear" w:color="auto" w:fill="ffffff"/>
        </w:rPr>
      </w:pPr>
      <w:r>
        <w:rPr>
          <w:rFonts w:ascii="Times New Roman" w:cs="Times New Roman" w:eastAsia="Helvetica" w:hAnsi="Times New Roman"/>
          <w:color w:val="5b9bd5"/>
          <w:sz w:val="24"/>
          <w:szCs w:val="24"/>
          <w:shd w:val="clear" w:color="auto" w:fill="ffffff"/>
          <w:lang w:eastAsia="zh-CN"/>
        </w:rPr>
        <w:t xml:space="preserve">( Sumber : </w:t>
      </w:r>
      <w:r>
        <w:rPr/>
        <w:fldChar w:fldCharType="begin"/>
      </w:r>
      <w:r>
        <w:instrText xml:space="preserve"> HYPERLINK "https://m.blog.naver.com/PostView.nhn?blogId=generalfit&amp;logNo=221011321977&amp;proxyReferer=https:%2F%2Fwww.google.com%2F)" </w:instrText>
      </w:r>
      <w:r>
        <w:rPr/>
        <w:fldChar w:fldCharType="separate"/>
      </w:r>
      <w:r>
        <w:rPr>
          <w:rStyle w:val="style85"/>
          <w:rFonts w:ascii="Times New Roman" w:cs="Times New Roman" w:eastAsia="Helvetica" w:hAnsi="Times New Roman"/>
          <w:color w:val="5b9bd5"/>
          <w:sz w:val="24"/>
          <w:szCs w:val="24"/>
          <w:shd w:val="clear" w:color="auto" w:fill="ffffff"/>
          <w:lang w:eastAsia="zh-CN"/>
        </w:rPr>
        <w:t>https://m.blog.naver.com/PostView.nhn?blogId=generalfit&amp;logNo=221011321977&amp;proxyReferer=https:%2F%2Fwww.google.com%2F)</w:t>
      </w:r>
      <w:r>
        <w:rPr/>
        <w:fldChar w:fldCharType="end"/>
      </w:r>
    </w:p>
    <w:p>
      <w:pPr>
        <w:pStyle w:val="style0"/>
        <w:spacing w:lineRule="auto" w:line="360"/>
        <w:ind w:left="260"/>
        <w:jc w:val="both"/>
        <w:textAlignment w:val="baseline"/>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Untuk penanganan cedera ACL, tepat setelah terjadinya cedera yang bertujuan untuk mengurangi nyeri dan bengkak. Selain itu penanganan yang tepat setelah mengalami cedera dapat mengurangi komplikasi yang timbul  dapat dilakukan tindakan yaitu : (Ratine 2015)</w:t>
      </w:r>
    </w:p>
    <w:p>
      <w:pPr>
        <w:pStyle w:val="style179"/>
        <w:numPr>
          <w:ilvl w:val="1"/>
          <w:numId w:val="12"/>
        </w:numPr>
        <w:spacing w:lineRule="auto" w:line="360"/>
        <w:ind w:left="709"/>
        <w:jc w:val="both"/>
        <w:textAlignment w:val="baseline"/>
        <w:rPr>
          <w:rFonts w:ascii="Times New Roman" w:cs="Times New Roman" w:hAnsi="Times New Roman"/>
          <w:sz w:val="24"/>
          <w:szCs w:val="24"/>
        </w:rPr>
      </w:pPr>
      <w:r>
        <w:rPr>
          <w:rFonts w:ascii="Times New Roman" w:cs="Times New Roman" w:hAnsi="Times New Roman"/>
          <w:sz w:val="24"/>
          <w:szCs w:val="24"/>
        </w:rPr>
        <w:t>Rest : Lutut diistirahatkan dan tidak digunakan sampai bengkak hilang</w:t>
      </w:r>
    </w:p>
    <w:p>
      <w:pPr>
        <w:pStyle w:val="style179"/>
        <w:numPr>
          <w:ilvl w:val="1"/>
          <w:numId w:val="12"/>
        </w:numPr>
        <w:spacing w:lineRule="auto" w:line="360"/>
        <w:ind w:left="709"/>
        <w:jc w:val="both"/>
        <w:textAlignment w:val="baseline"/>
        <w:rPr>
          <w:rFonts w:ascii="Times New Roman" w:cs="Times New Roman" w:hAnsi="Times New Roman"/>
          <w:sz w:val="24"/>
          <w:szCs w:val="24"/>
        </w:rPr>
      </w:pPr>
      <w:r>
        <w:rPr>
          <w:rFonts w:ascii="Times New Roman" w:cs="Times New Roman" w:hAnsi="Times New Roman"/>
          <w:sz w:val="24"/>
          <w:szCs w:val="24"/>
        </w:rPr>
        <w:t xml:space="preserve">Ice : Dikompres dengam es atau air dingin bertujuan untuk mengurangi </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pembengkakan atau nyeri.</w:t>
      </w:r>
    </w:p>
    <w:p>
      <w:pPr>
        <w:pStyle w:val="style179"/>
        <w:numPr>
          <w:ilvl w:val="1"/>
          <w:numId w:val="12"/>
        </w:numPr>
        <w:spacing w:lineRule="auto" w:line="360"/>
        <w:ind w:left="709"/>
        <w:jc w:val="both"/>
        <w:textAlignment w:val="baseline"/>
        <w:rPr>
          <w:rFonts w:ascii="Times New Roman" w:cs="Times New Roman" w:hAnsi="Times New Roman"/>
          <w:sz w:val="24"/>
          <w:szCs w:val="24"/>
        </w:rPr>
      </w:pPr>
      <w:r>
        <w:rPr>
          <w:rFonts w:ascii="Times New Roman" w:cs="Times New Roman" w:hAnsi="Times New Roman"/>
          <w:sz w:val="24"/>
          <w:szCs w:val="24"/>
        </w:rPr>
        <w:t xml:space="preserve">Compression : Lutut dibalut dengan compression bandage untuk mengurangi </w:t>
      </w:r>
      <w:r>
        <w:rPr>
          <w:rFonts w:ascii="Times New Roman" w:cs="Times New Roman" w:hAnsi="Times New Roman"/>
          <w:sz w:val="24"/>
          <w:szCs w:val="24"/>
        </w:rPr>
        <w:tab/>
      </w:r>
      <w:r>
        <w:rPr>
          <w:rFonts w:ascii="Times New Roman" w:cs="Times New Roman" w:hAnsi="Times New Roman"/>
          <w:sz w:val="24"/>
          <w:szCs w:val="24"/>
        </w:rPr>
        <w:t xml:space="preserve">bengkak. </w:t>
      </w:r>
    </w:p>
    <w:p>
      <w:pPr>
        <w:pStyle w:val="style179"/>
        <w:numPr>
          <w:ilvl w:val="1"/>
          <w:numId w:val="12"/>
        </w:numPr>
        <w:spacing w:lineRule="auto" w:line="360"/>
        <w:ind w:left="709"/>
        <w:jc w:val="both"/>
        <w:textAlignment w:val="baseline"/>
        <w:rPr>
          <w:rFonts w:ascii="Times New Roman" w:cs="Times New Roman" w:hAnsi="Times New Roman"/>
          <w:sz w:val="24"/>
          <w:szCs w:val="24"/>
        </w:rPr>
      </w:pPr>
      <w:r>
        <w:rPr>
          <w:rFonts w:ascii="Times New Roman" w:cs="Times New Roman" w:hAnsi="Times New Roman"/>
          <w:sz w:val="24"/>
          <w:szCs w:val="24"/>
        </w:rPr>
        <w:t xml:space="preserve">Elevation : Pasien berbaring dengan posisi tungkai lebih tinggi dari jantung </w:t>
      </w:r>
      <w:r>
        <w:rPr>
          <w:rFonts w:ascii="Times New Roman" w:cs="Times New Roman" w:hAnsi="Times New Roman"/>
          <w:sz w:val="24"/>
          <w:szCs w:val="24"/>
        </w:rPr>
        <w:tab/>
      </w:r>
      <w:r>
        <w:rPr>
          <w:rFonts w:ascii="Times New Roman" w:cs="Times New Roman" w:hAnsi="Times New Roman"/>
          <w:sz w:val="24"/>
          <w:szCs w:val="24"/>
        </w:rPr>
        <w:t>bertujuan untuk mengurangi pembengkakan.</w:t>
      </w:r>
    </w:p>
    <w:p>
      <w:pPr>
        <w:pStyle w:val="style0"/>
        <w:spacing w:lineRule="auto" w:line="360"/>
        <w:jc w:val="both"/>
        <w:rPr>
          <w:rFonts w:ascii="Times New Roman" w:cs="Times New Roman" w:hAnsi="Times New Roman"/>
          <w:sz w:val="24"/>
          <w:szCs w:val="24"/>
        </w:rPr>
      </w:pPr>
      <w:r>
        <w:rPr>
          <w:rFonts w:ascii="Times New Roman" w:cs="Times New Roman" w:eastAsia="Helvetica" w:hAnsi="Times New Roman"/>
          <w:color w:val="404040"/>
          <w:sz w:val="24"/>
          <w:szCs w:val="24"/>
          <w:shd w:val="clear" w:color="auto" w:fill="ffffff"/>
          <w:lang w:eastAsia="zh-CN"/>
        </w:rPr>
        <w:t> </w:t>
      </w:r>
      <w:r>
        <w:rPr>
          <w:rFonts w:ascii="Times New Roman" w:cs="Times New Roman" w:hAnsi="Times New Roman"/>
          <w:sz w:val="24"/>
          <w:szCs w:val="24"/>
        </w:rPr>
        <w:t>Banyaknya jumlah penderita dan permasalahan yang muncul menyebabkan berbagai pengobatan terus dikembangkan termasuk pengobatan dari segi fisioterapi.Prosedur diagnosis pada kasus ACL dapat menggunakan beberapa modalitas.</w:t>
      </w:r>
    </w:p>
    <w:p>
      <w:pPr>
        <w:pStyle w:val="style0"/>
        <w:spacing w:lineRule="auto" w:line="360"/>
        <w:jc w:val="center"/>
        <w:rPr>
          <w:rFonts w:ascii="Times New Roman" w:cs="Times New Roman" w:hAnsi="Times New Roman"/>
          <w:sz w:val="24"/>
          <w:szCs w:val="24"/>
        </w:rPr>
      </w:pPr>
      <w:r>
        <w:rPr>
          <w:rFonts w:ascii="Times New Roman" w:cs="Times New Roman" w:hAnsi="Times New Roman"/>
          <w:b/>
          <w:bCs/>
          <w:sz w:val="24"/>
          <w:szCs w:val="24"/>
        </w:rPr>
        <w:t>InfraRed</w:t>
      </w:r>
    </w:p>
    <w:p>
      <w:pPr>
        <w:pStyle w:val="style0"/>
        <w:spacing w:lineRule="auto" w:line="360"/>
        <w:jc w:val="center"/>
        <w:rPr>
          <w:rFonts w:ascii="Times New Roman" w:cs="Times New Roman" w:hAnsi="Times New Roman"/>
          <w:sz w:val="24"/>
          <w:szCs w:val="24"/>
        </w:rPr>
      </w:pPr>
      <w:r>
        <w:rPr>
          <w:rFonts w:ascii="Times New Roman" w:cs="Times New Roman" w:eastAsia="SimSun" w:hAnsi="Times New Roman"/>
          <w:noProof/>
          <w:sz w:val="24"/>
          <w:szCs w:val="24"/>
          <w:lang w:val="id-ID" w:eastAsia="id-ID"/>
        </w:rPr>
        <w:drawing>
          <wp:inline distL="0" distT="0" distB="0" distR="0">
            <wp:extent cx="2419985" cy="1694180"/>
            <wp:effectExtent l="0" t="0" r="18415" b="1270"/>
            <wp:docPr id="1076" name="Gambar 1"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Gambar 1"/>
                    <pic:cNvPicPr/>
                  </pic:nvPicPr>
                  <pic:blipFill>
                    <a:blip r:embed="rId42" cstate="print"/>
                    <a:srcRect l="0" t="0" r="0" b="0"/>
                    <a:stretch/>
                  </pic:blipFill>
                  <pic:spPr>
                    <a:xfrm rot="0">
                      <a:off x="0" y="0"/>
                      <a:ext cx="2419985" cy="1694180"/>
                    </a:xfrm>
                    <a:prstGeom prst="rect"/>
                    <a:ln>
                      <a:noFill/>
                    </a:ln>
                  </pic:spPr>
                </pic:pic>
              </a:graphicData>
            </a:graphic>
          </wp:inline>
        </w:drawing>
      </w:r>
    </w:p>
    <w:p>
      <w:pPr>
        <w:pStyle w:val="style0"/>
        <w:spacing w:lineRule="auto" w:line="360"/>
        <w:jc w:val="center"/>
        <w:rPr>
          <w:rFonts w:ascii="Times New Roman" w:cs="Times New Roman" w:eastAsia="Helvetica" w:hAnsi="Times New Roman"/>
          <w:color w:val="5b9bd5"/>
          <w:sz w:val="24"/>
          <w:szCs w:val="24"/>
          <w:shd w:val="clear" w:color="auto" w:fill="ffffff"/>
        </w:rPr>
      </w:pPr>
      <w:r>
        <w:rPr>
          <w:rFonts w:ascii="Times New Roman" w:cs="Times New Roman" w:eastAsia="Helvetica" w:hAnsi="Times New Roman"/>
          <w:color w:val="5b9bd5"/>
          <w:sz w:val="24"/>
          <w:szCs w:val="24"/>
          <w:shd w:val="clear" w:color="auto" w:fill="ffffff"/>
          <w:lang w:eastAsia="zh-CN"/>
        </w:rPr>
        <w:t xml:space="preserve">(Sumber : </w:t>
      </w:r>
      <w:r>
        <w:rPr/>
        <w:fldChar w:fldCharType="begin"/>
      </w:r>
      <w:r>
        <w:instrText xml:space="preserve"> HYPERLINK "http://news.unair.ac.id/2020/10/19/evaluasi-alat-terapi-sinar-di-rumah-sakit-rujukan/)" </w:instrText>
      </w:r>
      <w:r>
        <w:rPr/>
        <w:fldChar w:fldCharType="separate"/>
      </w:r>
      <w:r>
        <w:rPr>
          <w:rStyle w:val="style85"/>
          <w:rFonts w:ascii="Times New Roman" w:cs="Times New Roman" w:eastAsia="Helvetica" w:hAnsi="Times New Roman"/>
          <w:color w:val="5b9bd5"/>
          <w:sz w:val="24"/>
          <w:szCs w:val="24"/>
          <w:shd w:val="clear" w:color="auto" w:fill="ffffff"/>
          <w:lang w:eastAsia="zh-CN"/>
        </w:rPr>
        <w:t>http://news.unair.ac.id/2020/10/19/evaluasi-alat-terapi-sinar-di-rumah-sakit-rujukan/)</w:t>
      </w:r>
      <w:r>
        <w:rPr/>
        <w:fldChar w:fldCharType="end"/>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Sinar infra merah adalah pancaran gelombang elektromagnetik dengan panjang gelombang sekitar 7700 Ao – 4 juta Ao. Dimana mempunyai efek fisiologis pada kulit superficial, vasodilatasi pembuluh darah, berpengaruh terhadap jaringan otot sehingga menaikkan suhu dan membantu terjadi rileksasi otot, pemanasan akan membuangan sisa metabolisme. (</w:t>
      </w:r>
      <w:r>
        <w:rPr>
          <w:rFonts w:ascii="Times New Roman" w:cs="Times New Roman" w:eastAsia="SimSun" w:hAnsi="Times New Roman"/>
          <w:sz w:val="24"/>
          <w:szCs w:val="24"/>
        </w:rPr>
        <w:t>(Libriana dan Irfan, 2003).</w:t>
      </w:r>
    </w:p>
    <w:p>
      <w:pPr>
        <w:pStyle w:val="style0"/>
        <w:spacing w:lineRule="auto" w:line="360"/>
        <w:jc w:val="center"/>
        <w:rPr>
          <w:rFonts w:ascii="Times New Roman" w:cs="Times New Roman" w:hAnsi="Times New Roman"/>
          <w:b/>
          <w:bCs/>
          <w:sz w:val="24"/>
          <w:szCs w:val="24"/>
        </w:rPr>
      </w:pPr>
      <w:r>
        <w:rPr>
          <w:rFonts w:ascii="Times New Roman" w:cs="Times New Roman" w:hAnsi="Times New Roman"/>
          <w:b/>
          <w:bCs/>
          <w:sz w:val="24"/>
          <w:szCs w:val="24"/>
        </w:rPr>
        <w:t>Cold pack</w:t>
      </w:r>
    </w:p>
    <w:p>
      <w:pPr>
        <w:pStyle w:val="style0"/>
        <w:spacing w:lineRule="auto" w:line="360"/>
        <w:jc w:val="center"/>
        <w:rPr>
          <w:rFonts w:ascii="Times New Roman" w:cs="Times New Roman" w:eastAsia="SimSun" w:hAnsi="Times New Roman"/>
          <w:sz w:val="24"/>
          <w:szCs w:val="24"/>
        </w:rPr>
      </w:pPr>
      <w:r>
        <w:rPr>
          <w:rFonts w:ascii="Times New Roman" w:cs="Times New Roman" w:eastAsia="SimSun" w:hAnsi="Times New Roman"/>
          <w:noProof/>
          <w:sz w:val="24"/>
          <w:szCs w:val="24"/>
          <w:lang w:val="id-ID" w:eastAsia="id-ID"/>
        </w:rPr>
        <w:drawing>
          <wp:inline distL="0" distT="0" distB="0" distR="0">
            <wp:extent cx="2654935" cy="1254125"/>
            <wp:effectExtent l="0" t="0" r="12065" b="3175"/>
            <wp:docPr id="1077" name="Gambar 3"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Gambar 3"/>
                    <pic:cNvPicPr/>
                  </pic:nvPicPr>
                  <pic:blipFill>
                    <a:blip r:embed="rId43" cstate="print"/>
                    <a:srcRect l="0" t="0" r="0" b="0"/>
                    <a:stretch/>
                  </pic:blipFill>
                  <pic:spPr>
                    <a:xfrm rot="0">
                      <a:off x="0" y="0"/>
                      <a:ext cx="2654935" cy="1254125"/>
                    </a:xfrm>
                    <a:prstGeom prst="rect"/>
                    <a:ln>
                      <a:noFill/>
                    </a:ln>
                  </pic:spPr>
                </pic:pic>
              </a:graphicData>
            </a:graphic>
          </wp:inline>
        </w:drawing>
      </w:r>
    </w:p>
    <w:p>
      <w:pPr>
        <w:pStyle w:val="style0"/>
        <w:spacing w:lineRule="auto" w:line="360"/>
        <w:jc w:val="center"/>
        <w:rPr>
          <w:rFonts w:ascii="Times New Roman" w:cs="Times New Roman" w:eastAsia="SimSun" w:hAnsi="Times New Roman"/>
          <w:color w:val="5b9bd5"/>
          <w:sz w:val="24"/>
          <w:szCs w:val="24"/>
        </w:rPr>
      </w:pPr>
      <w:r>
        <w:rPr>
          <w:rFonts w:ascii="Times New Roman" w:cs="Times New Roman" w:eastAsia="SimSun" w:hAnsi="Times New Roman"/>
          <w:color w:val="5b9bd5"/>
          <w:sz w:val="24"/>
          <w:szCs w:val="24"/>
        </w:rPr>
        <w:t xml:space="preserve">(Sumber : </w:t>
      </w:r>
      <w:r>
        <w:rPr/>
        <w:fldChar w:fldCharType="begin"/>
      </w:r>
      <w:r>
        <w:instrText xml:space="preserve"> HYPERLINK "https://indonesian.alibaba.com/product-detail/reusable-hot-cold-ice-gel-pack-for-muscle-ache-back-pain-first-aid-729929088.html)" </w:instrText>
      </w:r>
      <w:r>
        <w:rPr/>
        <w:fldChar w:fldCharType="separate"/>
      </w:r>
      <w:r>
        <w:rPr>
          <w:rStyle w:val="style85"/>
          <w:rFonts w:ascii="Times New Roman" w:cs="Times New Roman" w:eastAsia="SimSun" w:hAnsi="Times New Roman"/>
          <w:color w:val="5b9bd5"/>
          <w:sz w:val="24"/>
          <w:szCs w:val="24"/>
        </w:rPr>
        <w:t>https://indonesian.alibaba.com/product-detail/reusable-hot-cold-ice-gel-pack-for-muscle-ache-back-pain-first-aid-729929088.html)</w:t>
      </w:r>
      <w:r>
        <w:rPr/>
        <w:fldChar w:fldCharType="end"/>
      </w:r>
    </w:p>
    <w:p>
      <w:pPr>
        <w:pStyle w:val="style0"/>
        <w:spacing w:lineRule="auto" w:line="360"/>
        <w:ind w:firstLine="720"/>
        <w:jc w:val="both"/>
        <w:rPr>
          <w:rFonts w:ascii="Times New Roman" w:cs="Times New Roman" w:eastAsia="SimSun" w:hAnsi="Times New Roman"/>
          <w:sz w:val="24"/>
          <w:szCs w:val="24"/>
        </w:rPr>
      </w:pPr>
      <w:r>
        <w:rPr>
          <w:rFonts w:ascii="Times New Roman" w:cs="Times New Roman" w:eastAsia="SimSun" w:hAnsi="Times New Roman"/>
          <w:sz w:val="24"/>
          <w:szCs w:val="24"/>
          <w:lang w:eastAsia="zh-CN"/>
        </w:rPr>
        <w:t>Merupakan  salah satu metode aplikasi pada cold therapy atau cryotherapi / ice therapy menggunakan kantong es. Cold pack memberikan efek fisiologis v</w:t>
      </w:r>
      <w:r>
        <w:rPr>
          <w:rFonts w:ascii="Times New Roman" w:cs="Times New Roman" w:eastAsia="SimSun" w:hAnsi="Times New Roman"/>
          <w:sz w:val="24"/>
          <w:szCs w:val="24"/>
        </w:rPr>
        <w:t xml:space="preserve">asokontriksi lokal desensitisasi akhiran saraf bebas penururunan refill kapiler penurunan metabolism sel, serta efek terapetis relaksasi otot menghambat pertumbuhan bakteri mencegah pembengkakan mengurangi nyeri mengurangi perdarahan. (Ernest et al,. 1994:54) </w:t>
      </w:r>
    </w:p>
    <w:p>
      <w:pPr>
        <w:pStyle w:val="style0"/>
        <w:spacing w:lineRule="auto" w:line="360"/>
        <w:jc w:val="center"/>
        <w:rPr>
          <w:rFonts w:ascii="Times New Roman" w:cs="Times New Roman" w:eastAsia="SimSun" w:hAnsi="Times New Roman"/>
          <w:b/>
          <w:bCs/>
          <w:sz w:val="24"/>
          <w:szCs w:val="24"/>
        </w:rPr>
      </w:pPr>
      <w:r>
        <w:rPr>
          <w:rFonts w:ascii="Times New Roman" w:cs="Times New Roman" w:eastAsia="SimSun" w:hAnsi="Times New Roman"/>
          <w:b/>
          <w:bCs/>
          <w:sz w:val="24"/>
          <w:szCs w:val="24"/>
          <w:lang w:eastAsia="zh-CN"/>
        </w:rPr>
        <w:t>Ultrasound</w:t>
      </w:r>
    </w:p>
    <w:p>
      <w:pPr>
        <w:pStyle w:val="style0"/>
        <w:spacing w:lineRule="auto" w:line="360"/>
        <w:jc w:val="center"/>
        <w:rPr>
          <w:rFonts w:ascii="Times New Roman" w:cs="Times New Roman" w:eastAsia="SimSun" w:hAnsi="Times New Roman"/>
          <w:sz w:val="24"/>
          <w:szCs w:val="24"/>
        </w:rPr>
      </w:pPr>
      <w:r>
        <w:rPr>
          <w:rFonts w:ascii="Times New Roman" w:cs="Times New Roman" w:eastAsia="SimSun" w:hAnsi="Times New Roman"/>
          <w:noProof/>
          <w:sz w:val="24"/>
          <w:szCs w:val="24"/>
          <w:lang w:val="id-ID" w:eastAsia="id-ID"/>
        </w:rPr>
        <w:drawing>
          <wp:inline distL="0" distT="0" distB="0" distR="0">
            <wp:extent cx="2573020" cy="1263015"/>
            <wp:effectExtent l="0" t="0" r="17780" b="13334"/>
            <wp:docPr id="1078" name="Gambar 4"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Gambar 4"/>
                    <pic:cNvPicPr/>
                  </pic:nvPicPr>
                  <pic:blipFill>
                    <a:blip r:embed="rId44" cstate="print"/>
                    <a:srcRect l="0" t="0" r="0" b="0"/>
                    <a:stretch/>
                  </pic:blipFill>
                  <pic:spPr>
                    <a:xfrm rot="0">
                      <a:off x="0" y="0"/>
                      <a:ext cx="2573020" cy="1263015"/>
                    </a:xfrm>
                    <a:prstGeom prst="rect"/>
                    <a:ln>
                      <a:noFill/>
                    </a:ln>
                  </pic:spPr>
                </pic:pic>
              </a:graphicData>
            </a:graphic>
          </wp:inline>
        </w:drawing>
      </w:r>
    </w:p>
    <w:p>
      <w:pPr>
        <w:pStyle w:val="style0"/>
        <w:spacing w:lineRule="auto" w:line="360"/>
        <w:jc w:val="center"/>
        <w:rPr>
          <w:rFonts w:ascii="Times New Roman" w:cs="Times New Roman" w:eastAsia="SimSun" w:hAnsi="Times New Roman"/>
          <w:color w:val="5b9bd5"/>
          <w:sz w:val="24"/>
          <w:szCs w:val="24"/>
        </w:rPr>
      </w:pPr>
      <w:r>
        <w:rPr>
          <w:rFonts w:ascii="Times New Roman" w:cs="Times New Roman" w:eastAsia="SimSun" w:hAnsi="Times New Roman"/>
          <w:color w:val="5b9bd5"/>
          <w:sz w:val="24"/>
          <w:szCs w:val="24"/>
        </w:rPr>
        <w:t xml:space="preserve">( Sumber : </w:t>
      </w:r>
      <w:r>
        <w:rPr/>
        <w:fldChar w:fldCharType="begin"/>
      </w:r>
      <w:r>
        <w:instrText xml:space="preserve"> HYPERLINK "https://www.physioactive.sg/ultrasound-therapy-work/)" </w:instrText>
      </w:r>
      <w:r>
        <w:rPr/>
        <w:fldChar w:fldCharType="separate"/>
      </w:r>
      <w:r>
        <w:rPr>
          <w:rStyle w:val="style85"/>
          <w:rFonts w:ascii="Times New Roman" w:cs="Times New Roman" w:eastAsia="SimSun" w:hAnsi="Times New Roman"/>
          <w:color w:val="5b9bd5"/>
          <w:sz w:val="24"/>
          <w:szCs w:val="24"/>
        </w:rPr>
        <w:t>https://www.physioactive.sg/ultrasound-therapy-work/)</w:t>
      </w:r>
      <w:r>
        <w:rPr/>
        <w:fldChar w:fldCharType="end"/>
      </w:r>
    </w:p>
    <w:p>
      <w:pPr>
        <w:pStyle w:val="style0"/>
        <w:spacing w:lineRule="auto" w:line="360"/>
        <w:ind w:firstLine="720"/>
        <w:jc w:val="both"/>
        <w:rPr>
          <w:rFonts w:ascii="Times New Roman" w:cs="Times New Roman" w:eastAsia="SimSun" w:hAnsi="Times New Roman"/>
          <w:sz w:val="24"/>
          <w:szCs w:val="24"/>
        </w:rPr>
      </w:pPr>
      <w:r>
        <w:rPr>
          <w:rFonts w:ascii="Times New Roman" w:cs="Times New Roman" w:eastAsia="SimSun" w:hAnsi="Times New Roman"/>
          <w:sz w:val="24"/>
          <w:szCs w:val="24"/>
        </w:rPr>
        <w:t>Aplikasi Ultrasound menggunakan penyerapan dari energi suara yang menghasilkan efek berupa panas sehinnga terjadi peningkatan aliran darah serta membantu dalam menurunkan nyeri. Diharapkan dari proses tersebut dapat membantu Dalam peningkatan aktivitas fungsional. (</w:t>
      </w:r>
      <w:r>
        <w:rPr>
          <w:rFonts w:ascii="Times New Roman" w:cs="Times New Roman" w:eastAsia="SimSun" w:hAnsi="Times New Roman"/>
          <w:sz w:val="24"/>
          <w:szCs w:val="24"/>
          <w:lang w:eastAsia="zh-CN"/>
        </w:rPr>
        <w:t>Leung, M. C (2006)</w:t>
      </w:r>
    </w:p>
    <w:p>
      <w:pPr>
        <w:pStyle w:val="style0"/>
        <w:spacing w:lineRule="auto" w:line="360"/>
        <w:jc w:val="center"/>
        <w:rPr>
          <w:rFonts w:ascii="Times New Roman" w:cs="Times New Roman" w:eastAsia="SimSun" w:hAnsi="Times New Roman"/>
          <w:b/>
          <w:bCs/>
          <w:sz w:val="24"/>
          <w:szCs w:val="24"/>
        </w:rPr>
      </w:pPr>
      <w:r>
        <w:rPr>
          <w:rFonts w:ascii="Times New Roman" w:cs="Times New Roman" w:eastAsia="SimSun" w:hAnsi="Times New Roman"/>
          <w:b/>
          <w:bCs/>
          <w:sz w:val="24"/>
          <w:szCs w:val="24"/>
          <w:lang w:eastAsia="zh-CN"/>
        </w:rPr>
        <w:t>Assisted Active Movement</w:t>
      </w:r>
    </w:p>
    <w:p>
      <w:pPr>
        <w:pStyle w:val="style0"/>
        <w:spacing w:lineRule="auto" w:line="360"/>
        <w:jc w:val="both"/>
        <w:rPr>
          <w:rFonts w:ascii="Times New Roman" w:cs="Times New Roman" w:eastAsia="SimSun" w:hAnsi="Times New Roman"/>
          <w:b/>
          <w:bCs/>
          <w:sz w:val="24"/>
          <w:szCs w:val="24"/>
        </w:rPr>
      </w:pPr>
      <w:r>
        <w:rPr>
          <w:rFonts w:ascii="Times New Roman" w:cs="Times New Roman" w:eastAsia="SimSun" w:hAnsi="Times New Roman"/>
          <w:sz w:val="24"/>
          <w:szCs w:val="24"/>
          <w:lang w:eastAsia="zh-CN"/>
        </w:rPr>
        <w:tab/>
      </w:r>
      <w:r>
        <w:rPr>
          <w:rFonts w:ascii="Times New Roman" w:cs="Times New Roman" w:eastAsia="SimSun" w:hAnsi="Times New Roman"/>
          <w:sz w:val="24"/>
          <w:szCs w:val="24"/>
          <w:lang w:eastAsia="zh-CN"/>
        </w:rPr>
        <w:t xml:space="preserve">Merupakan gerakan yang terjadi karena adanya kerja otot-otot yang bersangkutan melawan pengaruh gravitasi dan dibantu oleh kekuatan dari luar tubuh (assisted). dalam hal ini kekuatan otot dan koordinasi gerak tidak memenuhi dalam membetuk suatu </w:t>
      </w:r>
      <w:r>
        <w:rPr>
          <w:rFonts w:ascii="Times New Roman" w:cs="Times New Roman" w:eastAsia="SimSun" w:hAnsi="Times New Roman"/>
          <w:sz w:val="24"/>
          <w:szCs w:val="24"/>
          <w:lang w:eastAsia="zh-CN"/>
        </w:rPr>
        <w:t>gerakan, maka dari itu harus dibantu / diberikan kekuatan dari luar tubuh untuk memudahkan kekuatan kontraksi tersebut. (</w:t>
      </w:r>
      <w:r>
        <w:rPr>
          <w:rFonts w:ascii="Times New Roman" w:cs="Times New Roman" w:eastAsia="SimSun" w:hAnsi="Times New Roman"/>
          <w:sz w:val="24"/>
          <w:szCs w:val="24"/>
        </w:rPr>
        <w:t>(Appley, 1995).</w:t>
      </w:r>
    </w:p>
    <w:p>
      <w:pPr>
        <w:pStyle w:val="style0"/>
        <w:numPr>
          <w:ilvl w:val="0"/>
          <w:numId w:val="25"/>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b/>
          <w:bCs/>
          <w:sz w:val="24"/>
          <w:szCs w:val="24"/>
          <w:lang w:eastAsia="zh-CN"/>
        </w:rPr>
        <w:t>Kesimpulan</w:t>
      </w:r>
    </w:p>
    <w:p>
      <w:pPr>
        <w:pStyle w:val="style0"/>
        <w:shd w:val="clear" w:color="auto" w:fill="ffffff"/>
        <w:spacing w:lineRule="auto" w:line="360"/>
        <w:jc w:val="both"/>
        <w:textAlignment w:val="baseline"/>
        <w:rPr>
          <w:rFonts w:ascii="Times New Roman" w:cs="Times New Roman" w:eastAsia="ff1" w:hAnsi="Times New Roman"/>
          <w:color w:val="000000"/>
          <w:sz w:val="24"/>
          <w:szCs w:val="24"/>
          <w:shd w:val="clear" w:color="auto" w:fill="ffffff"/>
          <w:lang w:eastAsia="zh-CN"/>
        </w:rPr>
      </w:pPr>
      <w:r>
        <w:rPr>
          <w:rFonts w:ascii="Times New Roman" w:cs="Times New Roman" w:eastAsia="SimSun" w:hAnsi="Times New Roman"/>
          <w:sz w:val="24"/>
          <w:szCs w:val="24"/>
        </w:rPr>
        <w:tab/>
      </w:r>
      <w:r>
        <w:rPr>
          <w:rFonts w:ascii="Times New Roman" w:cs="Times New Roman" w:eastAsia="ff1" w:hAnsi="Times New Roman"/>
          <w:color w:val="000000"/>
          <w:sz w:val="24"/>
          <w:szCs w:val="24"/>
          <w:shd w:val="clear" w:color="auto" w:fill="ffffff"/>
          <w:lang w:eastAsia="zh-CN"/>
        </w:rPr>
        <w:t>Dari penjelasan diatas</w:t>
      </w:r>
      <w:r>
        <w:rPr>
          <w:rFonts w:ascii="Times New Roman" w:cs="Times New Roman" w:eastAsia="ff5" w:hAnsi="Times New Roman"/>
          <w:color w:val="000000"/>
          <w:sz w:val="24"/>
          <w:szCs w:val="24"/>
          <w:shd w:val="clear" w:color="auto" w:fill="ffffff"/>
          <w:lang w:eastAsia="zh-CN"/>
        </w:rPr>
        <w:t xml:space="preserve"> </w:t>
      </w:r>
      <w:r>
        <w:rPr>
          <w:rFonts w:ascii="Times New Roman" w:cs="Times New Roman" w:eastAsia="ff1" w:hAnsi="Times New Roman"/>
          <w:color w:val="000000"/>
          <w:sz w:val="24"/>
          <w:szCs w:val="24"/>
          <w:shd w:val="clear" w:color="auto" w:fill="ffffff"/>
          <w:lang w:eastAsia="zh-CN"/>
        </w:rPr>
        <w:t>bisa disimpulkan bahwa working diagnosis pada kasus di atas adalah  Ligamentum crusiatum anterior (ACL). ACL adalah ligament yang</w:t>
      </w:r>
      <w:r>
        <w:rPr>
          <w:rFonts w:ascii="Times New Roman" w:cs="Times New Roman" w:eastAsia="ff1" w:hAnsi="Times New Roman"/>
          <w:color w:val="000000"/>
          <w:sz w:val="24"/>
          <w:szCs w:val="24"/>
        </w:rPr>
        <w:t xml:space="preserve"> </w:t>
      </w:r>
      <w:r>
        <w:rPr>
          <w:rFonts w:ascii="Times New Roman" w:cs="Times New Roman" w:eastAsia="ff1" w:hAnsi="Times New Roman"/>
          <w:color w:val="000000"/>
          <w:sz w:val="24"/>
          <w:szCs w:val="24"/>
          <w:shd w:val="clear" w:color="auto" w:fill="ffffff"/>
          <w:lang w:eastAsia="zh-CN"/>
        </w:rPr>
        <w:t xml:space="preserve">menjaga kestabilan sendi lutut. Cedera pada ACL sering terjadi pada olahraga high-impact, seperti sepak bola, futsal, tenis, badminton, basket, dan olahraga bela diri. </w:t>
      </w:r>
      <w:r>
        <w:rPr>
          <w:rFonts w:ascii="Times New Roman" w:cs="Times New Roman" w:eastAsia="ff1" w:hAnsi="Times New Roman"/>
          <w:color w:val="000000"/>
          <w:sz w:val="24"/>
          <w:szCs w:val="24"/>
          <w:shd w:val="clear" w:color="auto" w:fill="ffffff"/>
          <w:lang w:eastAsia="zh-CN"/>
        </w:rPr>
        <w:tab/>
      </w:r>
      <w:r>
        <w:rPr>
          <w:rFonts w:ascii="Times New Roman" w:cs="Times New Roman" w:eastAsia="ff1" w:hAnsi="Times New Roman"/>
          <w:color w:val="000000"/>
          <w:sz w:val="24"/>
          <w:szCs w:val="24"/>
          <w:shd w:val="clear" w:color="auto" w:fill="ffffff"/>
          <w:lang w:eastAsia="zh-CN"/>
        </w:rPr>
        <w:t xml:space="preserve">ACL adalah ligament yang paling sering mengalami cedera pada lutut. Penyebab utamanya adalah aktivitas olahraga yang bisa dikatakan cukup berat. </w:t>
      </w:r>
    </w:p>
    <w:p>
      <w:pPr>
        <w:pStyle w:val="style0"/>
        <w:shd w:val="clear" w:color="auto" w:fill="ffffff"/>
        <w:spacing w:lineRule="auto" w:line="360"/>
        <w:ind w:firstLine="720"/>
        <w:jc w:val="both"/>
        <w:textAlignment w:val="baseline"/>
        <w:rPr>
          <w:rFonts w:ascii="Times New Roman" w:cs="Times New Roman" w:eastAsia="ff1" w:hAnsi="Times New Roman"/>
          <w:color w:val="000000"/>
          <w:sz w:val="24"/>
          <w:szCs w:val="24"/>
        </w:rPr>
      </w:pPr>
      <w:r>
        <w:rPr>
          <w:rFonts w:ascii="Times New Roman" w:cs="Times New Roman" w:eastAsia="ff1" w:hAnsi="Times New Roman"/>
          <w:color w:val="000000"/>
          <w:sz w:val="24"/>
          <w:szCs w:val="24"/>
          <w:shd w:val="clear" w:color="auto" w:fill="ffffff"/>
          <w:lang w:eastAsia="zh-CN"/>
        </w:rPr>
        <w:t xml:space="preserve">Olahraga yang sering menyebabkan cedera adalah olahraga dengan badan yang mudah berubah arah dengan cepat, misalnya pada pemain sepak bola dan basket. Dan apabila dilihat dari semua ligament yang ada di lutut, cruciates adalah yang paling penting dalam menyediakan pengekangan pasif untuk anterior maupun posterior dari semua gerakan lutut. Jika salah satu ataupun kedua cruciates terganggu, biomekanik selama kegiatan jalan mungkin terganggu. </w:t>
      </w:r>
    </w:p>
    <w:p>
      <w:pPr>
        <w:pStyle w:val="style0"/>
        <w:shd w:val="clear" w:color="auto" w:fill="ffffff"/>
        <w:spacing w:lineRule="auto" w:line="360"/>
        <w:ind w:firstLine="720"/>
        <w:jc w:val="both"/>
        <w:textAlignment w:val="baseline"/>
        <w:rPr>
          <w:rFonts w:ascii="Times New Roman" w:cs="Times New Roman" w:eastAsia="SimSun" w:hAnsi="Times New Roman"/>
          <w:sz w:val="24"/>
          <w:szCs w:val="24"/>
          <w:lang w:eastAsia="zh-CN"/>
        </w:rPr>
      </w:pPr>
      <w:r>
        <w:rPr>
          <w:rFonts w:ascii="Times New Roman" w:cs="Times New Roman" w:eastAsia="ff1" w:hAnsi="Times New Roman"/>
          <w:color w:val="000000"/>
          <w:sz w:val="24"/>
          <w:szCs w:val="24"/>
          <w:shd w:val="clear" w:color="auto" w:fill="ffffff"/>
          <w:lang w:eastAsia="zh-CN"/>
        </w:rPr>
        <w:t>Fungsi utama dari ACL adalah untuk melawan rotasi internal tibia dari varus atau valgus. Sobeknya ACL ini akan menyebabkan penurunan kemampuan dalam melakukan fleksi dan lutut menjadi tidak stabil. (</w:t>
      </w:r>
      <w:r>
        <w:rPr>
          <w:rFonts w:ascii="Times New Roman" w:cs="Times New Roman" w:eastAsia="SimSun" w:hAnsi="Times New Roman"/>
          <w:sz w:val="24"/>
          <w:szCs w:val="24"/>
          <w:lang w:eastAsia="zh-CN"/>
        </w:rPr>
        <w:t>Thomas E. Hyde, M. S. G. (2007)</w:t>
      </w:r>
    </w:p>
    <w:p>
      <w:pPr>
        <w:pStyle w:val="style0"/>
        <w:shd w:val="clear" w:color="auto" w:fill="ffffff"/>
        <w:spacing w:lineRule="auto" w:line="360"/>
        <w:ind w:firstLine="720"/>
        <w:jc w:val="both"/>
        <w:textAlignment w:val="baseline"/>
        <w:rPr>
          <w:rFonts w:ascii="Times New Roman" w:cs="Times New Roman" w:eastAsia="SimSun" w:hAnsi="Times New Roman"/>
          <w:sz w:val="24"/>
          <w:szCs w:val="24"/>
          <w:lang w:eastAsia="zh-CN"/>
        </w:rPr>
      </w:pPr>
    </w:p>
    <w:p>
      <w:pPr>
        <w:pStyle w:val="style0"/>
        <w:numPr>
          <w:ilvl w:val="0"/>
          <w:numId w:val="25"/>
        </w:numPr>
        <w:spacing w:after="0" w:lineRule="auto" w:line="360"/>
        <w:jc w:val="both"/>
        <w:rPr>
          <w:rFonts w:ascii="Times New Roman" w:cs="Times New Roman" w:eastAsia="SimSun" w:hAnsi="Times New Roman"/>
          <w:b/>
          <w:bCs/>
          <w:sz w:val="24"/>
          <w:szCs w:val="24"/>
        </w:rPr>
      </w:pPr>
      <w:r>
        <w:rPr>
          <w:rFonts w:ascii="Times New Roman" w:cs="Times New Roman" w:eastAsia="SimSun" w:hAnsi="Times New Roman"/>
          <w:b/>
          <w:bCs/>
          <w:sz w:val="24"/>
          <w:szCs w:val="24"/>
          <w:lang w:eastAsia="zh-CN"/>
        </w:rPr>
        <w:t>Daftar Pustaka</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w:cs="Times" w:eastAsia="Times" w:hAnsi="Times"/>
          <w:color w:val="000000"/>
          <w:sz w:val="24"/>
          <w:szCs w:val="24"/>
          <w:shd w:val="clear" w:color="auto" w:fill="ffffff"/>
        </w:rPr>
        <w:t>ASA IBRAHIM ZA, dr. Tedjo Rukmoyo, SpOT, Spine(K), FICS.; dr. Sholahuddin Rhatomy, SpOT(K) Rekoknisi anterior cruciate ligament single bundle dengan autografi tendon.</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Alex Fischer,. Epidemiology of anterior cruciate ligament reconstruction: trends, readmissions, and subsequent knee surgery. JBJS. 2014;91(10):2321- 2328.</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Appley, A.G &amp; Solomon. 2010. Orthopedi dan Fraktur Sistem Appley. Jakarta: Widya Medika.</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Simon R, Everhart J, Nagaraja H, Chaudhari A. A case-control study of anterior cruciate ligament volume, tibial plateau slopes and intercondylar notch dimensions in ACL-injured knees. Journal of biomechanics. 2010;43(9):1702-1707.</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Helvetica" w:hAnsi="Times New Roman"/>
          <w:sz w:val="24"/>
          <w:szCs w:val="24"/>
          <w:shd w:val="clear" w:color="auto" w:fill="ffffff"/>
        </w:rPr>
        <w:t>O’ Donoghue, 1973 Hugston dkk, 1976-</w:t>
      </w:r>
      <w:r>
        <w:rPr>
          <w:rFonts w:ascii="Times New Roman" w:cs="Times New Roman" w:eastAsia="SimSun" w:hAnsi="Times New Roman"/>
          <w:sz w:val="24"/>
          <w:szCs w:val="24"/>
        </w:rPr>
        <w:t>Anterior Cruciate Ligament Tears in Skeletally Immature Patients: Meniscal Pathology at Presentation and After Attempted Conversative Treatment. Arthroscopy, 8(2):229- 33.</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Zein.,(2012). Reconstruction of the Anterior Cruciate Ligement in Sekeletally Immature Athlete: a Review concept. J Bone Joint Surg Am, 95(5);e28:1-13.</w:t>
      </w:r>
    </w:p>
    <w:p>
      <w:pPr>
        <w:pStyle w:val="style0"/>
        <w:numPr>
          <w:ilvl w:val="0"/>
          <w:numId w:val="31"/>
        </w:numPr>
        <w:spacing w:after="0"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lang w:eastAsia="zh-CN"/>
        </w:rPr>
        <w:t>Imfi wilayah 3/index  2017/06/12 cedera acl- anterior-cruciate-ligament</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8. Ratini 2015, penanganan awal penatalaksanaan pada cedera acl anterior cruciate ligament</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 xml:space="preserve">9. Ernst, E. and V. Fialka (1994). "Ice freezes pain? A review of the clinical effectiveness of analgesic cold therapy." Journal of pain and symptom management 9(1): 56. </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10. Libriana, D dan Irfan, M. 2005. Perbedaan Pengaruh Pemberian Intervensi Cold Pack dan Assisted Exercise dengan Infra Red Radiation terhadap Pengurangan Oedem pada Post Arthroscopy Rekonstruksi Ligamen Cruciatum Anterior. Jurnal Fisioterapi Indonesia. Volume 5. Nomor 2: 2 Oktober 2005: 57.</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lang w:eastAsia="zh-CN"/>
        </w:rPr>
        <w:t xml:space="preserve">11. Leung, M. C. P., Ng, G. Y. F., &amp; Yip, K. K. (2006). Therapeutic ultrasound enhances medial collateral ligament repair in rats. Ultrasound inMedicineandBiology,32(3),449–452. </w:t>
      </w:r>
      <w:r>
        <w:rPr/>
        <w:fldChar w:fldCharType="begin"/>
      </w:r>
      <w:r>
        <w:instrText xml:space="preserve"> HYPERLINK "https://doi.org/10.1016/j.ultrasmedbio.2005.09.014" </w:instrText>
      </w:r>
      <w:r>
        <w:rPr/>
        <w:fldChar w:fldCharType="separate"/>
      </w:r>
      <w:r>
        <w:rPr>
          <w:rStyle w:val="style85"/>
          <w:rFonts w:ascii="Times New Roman" w:cs="Times New Roman" w:eastAsia="SimSun" w:hAnsi="Times New Roman"/>
          <w:sz w:val="24"/>
          <w:szCs w:val="24"/>
          <w:lang w:eastAsia="zh-CN"/>
        </w:rPr>
        <w:t>https://doi.org/10.1016/j.ultrasmedbio.2005.09.014</w:t>
      </w:r>
      <w:r>
        <w:rPr/>
        <w:fldChar w:fldCharType="end"/>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rPr>
        <w:t>12. Appley, Ag and Louis Solomon. 1995. Terjemahan Ortopedi dan Fraktur Sistem Appley. Edisi ke 7. Jakarta: Widya Medika.</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lang w:eastAsia="zh-CN"/>
        </w:rPr>
        <w:t>13. Thomas E. Hyde, M. S. G. (2007). Conservative Management of Sports Injuries. In Conservative Management of Sports Injuries (second edi, p. 109). Jones And Bartlett Publishers.</w:t>
      </w:r>
    </w:p>
    <w:p>
      <w:pPr>
        <w:pStyle w:val="style0"/>
        <w:spacing w:lineRule="auto" w:line="360"/>
        <w:jc w:val="both"/>
        <w:rPr>
          <w:rFonts w:ascii="Times New Roman" w:cs="Times New Roman" w:eastAsia="SimSun" w:hAnsi="Times New Roman"/>
          <w:sz w:val="24"/>
          <w:szCs w:val="24"/>
        </w:rPr>
      </w:pPr>
      <w:r>
        <w:rPr>
          <w:rFonts w:ascii="Times New Roman" w:cs="Times New Roman" w:eastAsia="SimSun" w:hAnsi="Times New Roman"/>
          <w:sz w:val="24"/>
          <w:szCs w:val="24"/>
          <w:lang w:eastAsia="zh-CN"/>
        </w:rPr>
        <w:t xml:space="preserve">14. Gammons, M. Anterior cruciate ligament injury. Dikutip 2015 Maret. Tersedia dari </w:t>
      </w:r>
      <w:r>
        <w:rPr/>
        <w:fldChar w:fldCharType="begin"/>
      </w:r>
      <w:r>
        <w:instrText xml:space="preserve"> HYPERLINK "http://emedicine.medscape.com/article/89442" </w:instrText>
      </w:r>
      <w:r>
        <w:rPr/>
        <w:fldChar w:fldCharType="separate"/>
      </w:r>
      <w:r>
        <w:rPr>
          <w:rStyle w:val="style85"/>
          <w:rFonts w:ascii="Times New Roman" w:cs="Times New Roman" w:eastAsia="SimSun" w:hAnsi="Times New Roman"/>
          <w:sz w:val="24"/>
          <w:szCs w:val="24"/>
          <w:lang w:eastAsia="zh-CN"/>
        </w:rPr>
        <w:t>http://emedicine.medscape.com/article/89442</w:t>
      </w:r>
      <w:r>
        <w:rPr/>
        <w:fldChar w:fldCharType="end"/>
      </w:r>
    </w:p>
    <w:p>
      <w:pPr>
        <w:pStyle w:val="style0"/>
        <w:spacing w:lineRule="auto" w:line="360"/>
        <w:jc w:val="both"/>
        <w:rPr>
          <w:rFonts w:ascii="Times New Roman" w:cs="Times New Roman" w:eastAsia="SimSun" w:hAnsi="Times New Roman"/>
          <w:sz w:val="24"/>
          <w:szCs w:val="24"/>
        </w:rPr>
      </w:pP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br w:type="page"/>
      </w:r>
    </w:p>
    <w:p>
      <w:pPr>
        <w:pStyle w:val="style62"/>
        <w:jc w:val="center"/>
        <w:rPr>
          <w:rFonts w:ascii="Times New Roman" w:cs="Times New Roman" w:hAnsi="Times New Roman"/>
        </w:rPr>
      </w:pPr>
      <w:r>
        <w:rPr>
          <w:rFonts w:ascii="Times New Roman" w:cs="Times New Roman" w:hAnsi="Times New Roman"/>
        </w:rPr>
        <w:t xml:space="preserve">PERAN FISIOTERAPIS PADA </w:t>
      </w:r>
      <w:r>
        <w:rPr>
          <w:rFonts w:ascii="Times New Roman" w:cs="Times New Roman" w:hAnsi="Times New Roman"/>
        </w:rPr>
        <w:t xml:space="preserve">KASUS </w:t>
      </w:r>
      <w:r>
        <w:rPr>
          <w:rFonts w:ascii="Times New Roman" w:cs="Times New Roman" w:hAnsi="Times New Roman"/>
          <w:i/>
        </w:rPr>
        <w:t>DE QUERVAIN SYNDROME</w:t>
      </w:r>
    </w:p>
    <w:p>
      <w:pPr>
        <w:pStyle w:val="style179"/>
        <w:numPr>
          <w:ilvl w:val="0"/>
          <w:numId w:val="32"/>
        </w:numPr>
        <w:spacing w:lineRule="auto" w:line="240"/>
        <w:rPr>
          <w:rFonts w:ascii="Times New Roman" w:cs="Times New Roman" w:hAnsi="Times New Roman"/>
          <w:b/>
          <w:sz w:val="24"/>
          <w:szCs w:val="24"/>
          <w:lang w:val="en-US"/>
        </w:rPr>
      </w:pPr>
      <w:r>
        <w:rPr>
          <w:rFonts w:ascii="Times New Roman" w:cs="Times New Roman" w:hAnsi="Times New Roman"/>
          <w:b/>
          <w:sz w:val="24"/>
          <w:szCs w:val="24"/>
          <w:lang w:val="en-US"/>
        </w:rPr>
        <w:t>Pendahuluan</w:t>
      </w:r>
    </w:p>
    <w:p>
      <w:pPr>
        <w:pStyle w:val="style179"/>
        <w:spacing w:lineRule="auto" w:line="240"/>
        <w:rPr>
          <w:rFonts w:ascii="Times New Roman" w:cs="Times New Roman" w:hAnsi="Times New Roman"/>
          <w:sz w:val="24"/>
          <w:szCs w:val="24"/>
          <w:lang w:val="en-US"/>
        </w:rPr>
      </w:pPr>
    </w:p>
    <w:p>
      <w:pPr>
        <w:pStyle w:val="style179"/>
        <w:spacing w:lineRule="auto" w:line="240"/>
        <w:jc w:val="center"/>
        <w:rPr>
          <w:rFonts w:ascii="Times New Roman" w:cs="Times New Roman" w:hAnsi="Times New Roman"/>
          <w:sz w:val="24"/>
          <w:szCs w:val="24"/>
          <w:lang w:val="en-US"/>
        </w:rPr>
      </w:pPr>
      <w:r>
        <w:rPr>
          <w:noProof/>
          <w:lang w:val="id-ID" w:eastAsia="id-ID"/>
        </w:rPr>
        <w:drawing>
          <wp:inline distL="0" distT="0" distB="0" distR="0">
            <wp:extent cx="2902226" cy="2902226"/>
            <wp:effectExtent l="0" t="0" r="0" b="0"/>
            <wp:docPr id="1079" name="Picture 53" descr="De Quervain's Disease: A Closer Look | Kansas City Bone &amp; Joint Clinic"/>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Picture 53"/>
                    <pic:cNvPicPr/>
                  </pic:nvPicPr>
                  <pic:blipFill>
                    <a:blip r:embed="rId45" cstate="print"/>
                    <a:srcRect l="0" t="0" r="0" b="0"/>
                    <a:stretch/>
                  </pic:blipFill>
                  <pic:spPr>
                    <a:xfrm rot="0">
                      <a:off x="0" y="0"/>
                      <a:ext cx="2902226" cy="2902226"/>
                    </a:xfrm>
                    <a:prstGeom prst="rect"/>
                    <a:ln>
                      <a:noFill/>
                    </a:ln>
                  </pic:spPr>
                </pic:pic>
              </a:graphicData>
            </a:graphic>
          </wp:inline>
        </w:drawing>
      </w:r>
    </w:p>
    <w:p>
      <w:pPr>
        <w:pStyle w:val="style179"/>
        <w:ind w:left="1080"/>
        <w:jc w:val="center"/>
        <w:rPr>
          <w:rFonts w:ascii="Times New Roman" w:cs="Times New Roman" w:hAnsi="Times New Roman"/>
          <w:sz w:val="24"/>
          <w:szCs w:val="24"/>
        </w:rPr>
      </w:pPr>
      <w:r>
        <w:rPr>
          <w:rFonts w:ascii="Times New Roman" w:cs="Times New Roman" w:hAnsi="Times New Roman"/>
          <w:sz w:val="24"/>
          <w:szCs w:val="24"/>
        </w:rPr>
        <w:t xml:space="preserve">( sumber : </w:t>
      </w:r>
      <w:r>
        <w:rPr/>
        <w:fldChar w:fldCharType="begin"/>
      </w:r>
      <w:r>
        <w:instrText xml:space="preserve"> HYPERLINK "https://www.kcbj.com/wp-content/uploads/2020/08/dequervain-scaled.jpg" </w:instrText>
      </w:r>
      <w:r>
        <w:rPr/>
        <w:fldChar w:fldCharType="separate"/>
      </w:r>
      <w:r>
        <w:rPr>
          <w:rStyle w:val="style85"/>
          <w:rFonts w:ascii="Times New Roman" w:cs="Times New Roman" w:hAnsi="Times New Roman"/>
          <w:sz w:val="24"/>
          <w:szCs w:val="24"/>
        </w:rPr>
        <w:t>https://www.kcbj.com/wp-content/uploads/2020/08/dequervain-scaled.jpg</w:t>
      </w:r>
      <w:r>
        <w:rPr/>
        <w:fldChar w:fldCharType="end"/>
      </w:r>
      <w:r>
        <w:rPr>
          <w:rFonts w:ascii="Times New Roman" w:cs="Times New Roman" w:hAnsi="Times New Roman"/>
          <w:sz w:val="24"/>
          <w:szCs w:val="24"/>
        </w:rPr>
        <w:t xml:space="preserve"> )</w:t>
      </w:r>
    </w:p>
    <w:p>
      <w:pPr>
        <w:pStyle w:val="style0"/>
        <w:spacing w:lineRule="auto" w:line="360"/>
        <w:ind w:left="180" w:firstLine="720"/>
        <w:jc w:val="both"/>
        <w:rPr>
          <w:rFonts w:ascii="Times New Roman" w:cs="Times New Roman" w:hAnsi="Times New Roman"/>
          <w:i/>
          <w:sz w:val="24"/>
          <w:szCs w:val="24"/>
        </w:rPr>
      </w:pPr>
      <w:r>
        <w:rPr>
          <w:rFonts w:ascii="Times New Roman" w:cs="Times New Roman" w:hAnsi="Times New Roman"/>
          <w:sz w:val="24"/>
          <w:szCs w:val="24"/>
        </w:rPr>
        <w:t>Seiring dengan p</w:t>
      </w:r>
      <w:r>
        <w:rPr>
          <w:rFonts w:ascii="Times New Roman" w:cs="Times New Roman" w:hAnsi="Times New Roman"/>
          <w:sz w:val="24"/>
          <w:szCs w:val="24"/>
        </w:rPr>
        <w:t xml:space="preserve">eningkatan derajat kesehatan masyarakat terjadi perubahan pola hidup rakyat indonesia dan hal tersebut berpengaruh terhadap pola penyakit yang ada dan menyerang anggota tubuh manusia, misalnya pada daerah pergelangan tangan ibu jari. Tangan adalah bagian tubuh yang memiliki peran penting dalam melakukan berbagai aktivitas dari yang paling ringan sampai yang paling berat, sehingga banyak manusia menggantungkan produktifitasnya pada kemampuan fungsi tangan, jika terjadi gangguan pada tangan maka kita akan sangat kesulitan untuk beraktivitas. Salah satu penyakit maupun gangguan yang dapat timbul di tangan adalah </w:t>
      </w:r>
      <w:r>
        <w:rPr>
          <w:rFonts w:ascii="Times New Roman" w:cs="Times New Roman" w:hAnsi="Times New Roman"/>
          <w:i/>
          <w:sz w:val="24"/>
          <w:szCs w:val="24"/>
        </w:rPr>
        <w:t>De Quervain Syndrome.</w:t>
      </w:r>
    </w:p>
    <w:p>
      <w:pPr>
        <w:pStyle w:val="style0"/>
        <w:spacing w:lineRule="auto" w:line="360"/>
        <w:ind w:left="180" w:firstLine="720"/>
        <w:jc w:val="both"/>
        <w:rPr>
          <w:rFonts w:ascii="Times New Roman" w:cs="Times New Roman" w:hAnsi="Times New Roman"/>
          <w:sz w:val="24"/>
          <w:szCs w:val="24"/>
        </w:rPr>
      </w:pPr>
      <w:r>
        <w:rPr>
          <w:rFonts w:ascii="Times New Roman" w:cs="Times New Roman" w:hAnsi="Times New Roman"/>
          <w:i/>
          <w:sz w:val="24"/>
          <w:szCs w:val="24"/>
        </w:rPr>
        <w:t>De Quervain Syndrome</w:t>
      </w:r>
      <w:r>
        <w:rPr>
          <w:rFonts w:ascii="Times New Roman" w:cs="Times New Roman" w:hAnsi="Times New Roman"/>
          <w:sz w:val="24"/>
          <w:szCs w:val="24"/>
        </w:rPr>
        <w:t xml:space="preserve"> adalah penyakit yang terjadi karena adanya peradangan dan disertai nyeri pada tendon-tendon yang berada di sarung synovial, yang menyelubungi otot </w:t>
      </w:r>
      <w:r>
        <w:rPr>
          <w:rFonts w:ascii="Times New Roman" w:cs="Times New Roman" w:hAnsi="Times New Roman"/>
          <w:i/>
          <w:sz w:val="24"/>
          <w:szCs w:val="24"/>
        </w:rPr>
        <w:t>Abductor pollicis longus</w:t>
      </w:r>
      <w:r>
        <w:rPr>
          <w:rFonts w:ascii="Times New Roman" w:cs="Times New Roman" w:hAnsi="Times New Roman"/>
          <w:sz w:val="24"/>
          <w:szCs w:val="24"/>
        </w:rPr>
        <w:t xml:space="preserve"> dan otot </w:t>
      </w:r>
      <w:r>
        <w:rPr>
          <w:rFonts w:ascii="Times New Roman" w:cs="Times New Roman" w:hAnsi="Times New Roman"/>
          <w:i/>
          <w:sz w:val="24"/>
          <w:szCs w:val="24"/>
        </w:rPr>
        <w:t>extensor pollicis brevis</w:t>
      </w:r>
      <w:r>
        <w:rPr>
          <w:rFonts w:ascii="Times New Roman" w:cs="Times New Roman" w:hAnsi="Times New Roman"/>
          <w:sz w:val="24"/>
          <w:szCs w:val="24"/>
        </w:rPr>
        <w:t xml:space="preserve"> yang bersama-sama ke satu selubung tendon (De Worlf, 1994 ). </w:t>
      </w:r>
    </w:p>
    <w:p>
      <w:pPr>
        <w:pStyle w:val="style0"/>
        <w:spacing w:lineRule="auto" w:line="360"/>
        <w:ind w:left="180" w:firstLine="720"/>
        <w:jc w:val="both"/>
        <w:rPr>
          <w:rFonts w:ascii="Times New Roman" w:cs="Times New Roman" w:hAnsi="Times New Roman"/>
          <w:sz w:val="24"/>
          <w:szCs w:val="24"/>
        </w:rPr>
      </w:pPr>
      <w:r>
        <w:rPr>
          <w:rFonts w:ascii="Times New Roman" w:cs="Times New Roman" w:hAnsi="Times New Roman"/>
          <w:i/>
          <w:sz w:val="24"/>
          <w:szCs w:val="24"/>
        </w:rPr>
        <w:t>De Quervain’s syndrome</w:t>
      </w:r>
      <w:r>
        <w:rPr>
          <w:rFonts w:ascii="Times New Roman" w:cs="Times New Roman" w:hAnsi="Times New Roman"/>
          <w:sz w:val="24"/>
          <w:szCs w:val="24"/>
        </w:rPr>
        <w:t xml:space="preserve"> timbul akibat mikrotrauma kumulatif (repetitif). Trauma minor repetitif atau penggunaan berlebihan jari-jari tangan (overuse) menyebabkan malfungsi pembungkus tendon, pembungkus tendon akan mengalami penurunan produksi dan kualitas cairan sinovial. Cairan sinovial berfungsi sebagai lubrikan, sehingga gangguan produksi dan kualitas mengakibatkan gesekan antara otot dan pembungkus tendon. Proses gesekan yang terus-menerus akan mengakibatkan inflamasi pembungkus tendon, diikuti proliferasi jaringan ikat fibrosa. Proliferasi jaringan ikat fibrosa akan memenuhi hampir seluruh pembungkus tendon menyebabkan pergerakan tendon terbatas. Stenosis atau penyempitan pembungkus tendon tersebut akan mempengaruhi pergerakan otot-otot </w:t>
      </w:r>
      <w:r>
        <w:rPr>
          <w:rFonts w:ascii="Times New Roman" w:cs="Times New Roman" w:hAnsi="Times New Roman"/>
          <w:i/>
          <w:sz w:val="24"/>
          <w:szCs w:val="24"/>
        </w:rPr>
        <w:t>abductor pollicis longus</w:t>
      </w:r>
      <w:r>
        <w:rPr>
          <w:rFonts w:ascii="Times New Roman" w:cs="Times New Roman" w:hAnsi="Times New Roman"/>
          <w:sz w:val="24"/>
          <w:szCs w:val="24"/>
        </w:rPr>
        <w:t xml:space="preserve"> dan </w:t>
      </w:r>
      <w:r>
        <w:rPr>
          <w:rFonts w:ascii="Times New Roman" w:cs="Times New Roman" w:hAnsi="Times New Roman"/>
          <w:i/>
          <w:sz w:val="24"/>
          <w:szCs w:val="24"/>
        </w:rPr>
        <w:t>extensor pollicis brevis</w:t>
      </w:r>
      <w:r>
        <w:rPr>
          <w:rFonts w:ascii="Times New Roman" w:cs="Times New Roman" w:hAnsi="Times New Roman"/>
          <w:sz w:val="24"/>
          <w:szCs w:val="24"/>
        </w:rPr>
        <w:t xml:space="preserve">. Pada kasus-kasus lanjut akan terjadi perlengketan tendon dengan pembungkusnya. Gesekan otot-otot ini akan merangsang saraf di sekitar otot, sehingga menimbulkan nyeri saat ibu jari digerakkan; nyeri ibu jari merupakan keluhan utama penderita </w:t>
      </w:r>
      <w:r>
        <w:rPr>
          <w:rFonts w:ascii="Times New Roman" w:cs="Times New Roman" w:hAnsi="Times New Roman"/>
          <w:i/>
          <w:sz w:val="24"/>
          <w:szCs w:val="24"/>
        </w:rPr>
        <w:t>De Quervain Syndrome</w:t>
      </w:r>
      <w:r>
        <w:rPr>
          <w:rFonts w:ascii="Times New Roman" w:cs="Times New Roman" w:hAnsi="Times New Roman"/>
          <w:sz w:val="24"/>
          <w:szCs w:val="24"/>
        </w:rPr>
        <w:t>.</w:t>
      </w:r>
    </w:p>
    <w:p>
      <w:pPr>
        <w:pStyle w:val="style0"/>
        <w:spacing w:lineRule="auto" w:line="360"/>
        <w:ind w:left="180" w:firstLine="720"/>
        <w:jc w:val="both"/>
        <w:rPr>
          <w:rFonts w:ascii="Times New Roman" w:cs="Times New Roman" w:hAnsi="Times New Roman"/>
          <w:sz w:val="24"/>
          <w:szCs w:val="24"/>
        </w:rPr>
      </w:pPr>
      <w:r>
        <w:rPr>
          <w:rFonts w:ascii="Times New Roman" w:cs="Times New Roman" w:hAnsi="Times New Roman"/>
          <w:sz w:val="24"/>
          <w:szCs w:val="24"/>
        </w:rPr>
        <w:t xml:space="preserve">Penyebab utama </w:t>
      </w:r>
      <w:r>
        <w:rPr>
          <w:rFonts w:ascii="Times New Roman" w:cs="Times New Roman" w:hAnsi="Times New Roman"/>
          <w:i/>
          <w:sz w:val="24"/>
          <w:szCs w:val="24"/>
        </w:rPr>
        <w:t>De Quervain Syndrome</w:t>
      </w:r>
      <w:r>
        <w:rPr>
          <w:rFonts w:ascii="Times New Roman" w:cs="Times New Roman" w:hAnsi="Times New Roman"/>
          <w:sz w:val="24"/>
          <w:szCs w:val="24"/>
        </w:rPr>
        <w:t xml:space="preserve"> adalah idiopatik atau tidak diketahui, tetapi penggunaan sendi yang berlebihan atau </w:t>
      </w:r>
      <w:r>
        <w:rPr>
          <w:rFonts w:ascii="Times New Roman" w:cs="Times New Roman" w:hAnsi="Times New Roman"/>
          <w:i/>
          <w:sz w:val="24"/>
          <w:szCs w:val="24"/>
        </w:rPr>
        <w:t>overuse</w:t>
      </w:r>
      <w:r>
        <w:rPr>
          <w:rFonts w:ascii="Times New Roman" w:cs="Times New Roman" w:hAnsi="Times New Roman"/>
          <w:sz w:val="24"/>
          <w:szCs w:val="24"/>
        </w:rPr>
        <w:t xml:space="preserve"> (terutama pada ibu jari ) sering memunculkan </w:t>
      </w:r>
      <w:r>
        <w:rPr>
          <w:rFonts w:ascii="Times New Roman" w:cs="Times New Roman" w:hAnsi="Times New Roman"/>
          <w:i/>
          <w:sz w:val="24"/>
          <w:szCs w:val="24"/>
        </w:rPr>
        <w:t>De Quervain Syndrome</w:t>
      </w:r>
      <w:r>
        <w:rPr>
          <w:rFonts w:ascii="Times New Roman" w:cs="Times New Roman" w:hAnsi="Times New Roman"/>
          <w:sz w:val="24"/>
          <w:szCs w:val="24"/>
        </w:rPr>
        <w:t xml:space="preserve">. Kebanyakan penyebab lain adalah Trauma yang langsung mengenai tendon otot </w:t>
      </w:r>
      <w:r>
        <w:rPr>
          <w:rFonts w:ascii="Times New Roman" w:cs="Times New Roman" w:hAnsi="Times New Roman"/>
          <w:i/>
          <w:sz w:val="24"/>
          <w:szCs w:val="24"/>
        </w:rPr>
        <w:t>abductor pollicis longus</w:t>
      </w:r>
      <w:r>
        <w:rPr>
          <w:rFonts w:ascii="Times New Roman" w:cs="Times New Roman" w:hAnsi="Times New Roman"/>
          <w:sz w:val="24"/>
          <w:szCs w:val="24"/>
        </w:rPr>
        <w:t xml:space="preserve"> dan </w:t>
      </w:r>
      <w:r>
        <w:rPr>
          <w:rFonts w:ascii="Times New Roman" w:cs="Times New Roman" w:hAnsi="Times New Roman"/>
          <w:i/>
          <w:sz w:val="24"/>
          <w:szCs w:val="24"/>
        </w:rPr>
        <w:t>extensor pollicis brevis</w:t>
      </w:r>
      <w:r>
        <w:rPr>
          <w:rFonts w:ascii="Times New Roman" w:cs="Times New Roman" w:hAnsi="Times New Roman"/>
          <w:sz w:val="24"/>
          <w:szCs w:val="24"/>
        </w:rPr>
        <w:t xml:space="preserve"> yang dapat merusak jaringan serta menyebabkan peradangan yang bisa menimbulkan nyeri. Radang sendi atau kerusakan sendi akibat proses radang yang mengakibatkan erosi tulang pada bagian tepi sendi akibat invasi jaringan granulasi dan akibat resorbsi osteoklas. </w:t>
      </w:r>
    </w:p>
    <w:p>
      <w:pPr>
        <w:pStyle w:val="style0"/>
        <w:spacing w:lineRule="auto" w:line="360"/>
        <w:ind w:left="180" w:firstLine="720"/>
        <w:jc w:val="both"/>
        <w:rPr>
          <w:rFonts w:ascii="Times New Roman" w:cs="Times New Roman" w:hAnsi="Times New Roman"/>
          <w:sz w:val="24"/>
          <w:szCs w:val="24"/>
        </w:rPr>
      </w:pPr>
      <w:r>
        <w:rPr>
          <w:rFonts w:ascii="Times New Roman" w:cs="Times New Roman" w:hAnsi="Times New Roman"/>
          <w:sz w:val="24"/>
          <w:szCs w:val="24"/>
        </w:rPr>
        <w:t xml:space="preserve">Kemudian pada tendon terjadi tenosinovitis disertai invasi kolagen yang dapat menyebabkan ruptur tendon juga dapat menyebabkan terjadinya </w:t>
      </w:r>
      <w:r>
        <w:rPr>
          <w:rFonts w:ascii="Times New Roman" w:cs="Times New Roman" w:hAnsi="Times New Roman"/>
          <w:i/>
          <w:sz w:val="24"/>
          <w:szCs w:val="24"/>
        </w:rPr>
        <w:t>De Quervain Syn</w:t>
      </w:r>
      <w:r>
        <w:rPr>
          <w:rFonts w:ascii="Times New Roman" w:cs="Times New Roman" w:hAnsi="Times New Roman"/>
          <w:i/>
          <w:sz w:val="24"/>
          <w:szCs w:val="24"/>
        </w:rPr>
        <w:t xml:space="preserve">drome. </w:t>
      </w:r>
      <w:r>
        <w:rPr>
          <w:rFonts w:ascii="Times New Roman" w:cs="Times New Roman" w:hAnsi="Times New Roman"/>
          <w:sz w:val="24"/>
          <w:szCs w:val="24"/>
        </w:rPr>
        <w:t xml:space="preserve">Pemakaian otot yang berlebihan yang terjadi pada pergelangan tangan seperti terlalu banyak menulis, mengetik, dan pekerjaan merakit dapat memicu adanya peradangan sehingga dapat menyebabkan terjadinya </w:t>
      </w:r>
      <w:r>
        <w:rPr>
          <w:rFonts w:ascii="Times New Roman" w:cs="Times New Roman" w:hAnsi="Times New Roman"/>
          <w:i/>
          <w:sz w:val="24"/>
          <w:szCs w:val="24"/>
        </w:rPr>
        <w:t>De Quervain Syndrome</w:t>
      </w:r>
      <w:r>
        <w:rPr>
          <w:rFonts w:ascii="Times New Roman" w:cs="Times New Roman" w:hAnsi="Times New Roman"/>
          <w:sz w:val="24"/>
          <w:szCs w:val="24"/>
        </w:rPr>
        <w:t>.</w:t>
      </w:r>
    </w:p>
    <w:p>
      <w:pPr>
        <w:pStyle w:val="style0"/>
        <w:spacing w:lineRule="auto" w:line="360"/>
        <w:ind w:left="180" w:firstLine="720"/>
        <w:jc w:val="both"/>
        <w:rPr>
          <w:rFonts w:ascii="Times New Roman" w:cs="Times New Roman" w:hAnsi="Times New Roman"/>
          <w:sz w:val="24"/>
          <w:szCs w:val="24"/>
        </w:rPr>
      </w:pPr>
    </w:p>
    <w:p>
      <w:pPr>
        <w:pStyle w:val="style0"/>
        <w:spacing w:lineRule="auto" w:line="360"/>
        <w:ind w:left="180" w:firstLine="720"/>
        <w:jc w:val="both"/>
        <w:rPr>
          <w:rFonts w:ascii="Times New Roman" w:cs="Times New Roman" w:hAnsi="Times New Roman"/>
          <w:sz w:val="24"/>
          <w:szCs w:val="24"/>
        </w:rPr>
      </w:pPr>
    </w:p>
    <w:p>
      <w:pPr>
        <w:pStyle w:val="style0"/>
        <w:spacing w:lineRule="auto" w:line="360"/>
        <w:ind w:left="180" w:firstLine="720"/>
        <w:jc w:val="both"/>
        <w:rPr>
          <w:rFonts w:ascii="Times New Roman" w:cs="Times New Roman" w:hAnsi="Times New Roman"/>
          <w:sz w:val="24"/>
          <w:szCs w:val="24"/>
        </w:rPr>
      </w:pPr>
    </w:p>
    <w:p>
      <w:pPr>
        <w:pStyle w:val="style179"/>
        <w:numPr>
          <w:ilvl w:val="0"/>
          <w:numId w:val="32"/>
        </w:numPr>
        <w:spacing w:lineRule="auto" w:line="360"/>
        <w:jc w:val="both"/>
        <w:rPr>
          <w:rFonts w:ascii="Times New Roman" w:cs="Times New Roman" w:hAnsi="Times New Roman"/>
          <w:b/>
          <w:sz w:val="24"/>
          <w:szCs w:val="24"/>
        </w:rPr>
      </w:pPr>
      <w:r>
        <w:rPr>
          <w:rFonts w:ascii="Times New Roman" w:cs="Times New Roman" w:hAnsi="Times New Roman"/>
          <w:b/>
          <w:sz w:val="24"/>
          <w:szCs w:val="24"/>
          <w:lang w:val="en-US"/>
        </w:rPr>
        <w:t>Pe</w:t>
      </w:r>
      <w:r>
        <w:rPr>
          <w:rFonts w:ascii="Times New Roman" w:cs="Times New Roman" w:hAnsi="Times New Roman"/>
          <w:b/>
          <w:sz w:val="24"/>
          <w:szCs w:val="24"/>
          <w:lang w:val="en-US"/>
        </w:rPr>
        <w:t>m</w:t>
      </w:r>
      <w:r>
        <w:rPr>
          <w:rFonts w:ascii="Times New Roman" w:cs="Times New Roman" w:hAnsi="Times New Roman"/>
          <w:b/>
          <w:sz w:val="24"/>
          <w:szCs w:val="24"/>
          <w:lang w:val="en-US"/>
        </w:rPr>
        <w:t>bahasan</w:t>
      </w:r>
    </w:p>
    <w:p>
      <w:pPr>
        <w:pStyle w:val="style179"/>
        <w:spacing w:lineRule="auto" w:line="360"/>
        <w:ind w:left="180" w:firstLine="720"/>
        <w:jc w:val="both"/>
        <w:rPr>
          <w:rFonts w:ascii="Times New Roman" w:cs="Times New Roman" w:hAnsi="Times New Roman"/>
          <w:sz w:val="24"/>
          <w:szCs w:val="24"/>
        </w:rPr>
      </w:pPr>
      <w:r>
        <w:rPr>
          <w:rFonts w:ascii="Times New Roman" w:cs="Times New Roman" w:hAnsi="Times New Roman"/>
          <w:sz w:val="24"/>
          <w:szCs w:val="24"/>
        </w:rPr>
        <w:t xml:space="preserve">Penyebab sindrom De Quervain belum diketahui pasti. Beberapa faktor yang dianggap menjadi penyebab yakni, </w:t>
      </w:r>
      <w:r>
        <w:rPr>
          <w:rFonts w:ascii="Times New Roman" w:cs="Times New Roman" w:hAnsi="Times New Roman"/>
          <w:i/>
          <w:sz w:val="24"/>
          <w:szCs w:val="24"/>
        </w:rPr>
        <w:t>Overuse</w:t>
      </w:r>
      <w:r>
        <w:rPr>
          <w:rFonts w:ascii="Times New Roman" w:cs="Times New Roman" w:hAnsi="Times New Roman"/>
          <w:sz w:val="24"/>
          <w:szCs w:val="24"/>
        </w:rPr>
        <w:t xml:space="preserve">, Trauma langsung, Radang sendi. Gerakan dan beban berlebihan pada sekitar sendi </w:t>
      </w:r>
      <w:r>
        <w:rPr>
          <w:rFonts w:ascii="Times New Roman" w:cs="Times New Roman" w:hAnsi="Times New Roman"/>
          <w:i/>
          <w:sz w:val="24"/>
          <w:szCs w:val="24"/>
        </w:rPr>
        <w:t>carpometacarpal</w:t>
      </w:r>
      <w:r>
        <w:rPr>
          <w:rFonts w:ascii="Times New Roman" w:cs="Times New Roman" w:hAnsi="Times New Roman"/>
          <w:sz w:val="24"/>
          <w:szCs w:val="24"/>
        </w:rPr>
        <w:t xml:space="preserve"> I menimbulkan gesekan, tekanan, dan iskemia apabila terus menerus akan menimbulkan peradangan, mengakibatkan bengkak dan nyeri. Inflamasi daerah ini umumnya terjadi pada penggunaan tangan dan ibu jari untuk kegiatan berulang atau repetitif.</w:t>
      </w:r>
    </w:p>
    <w:p>
      <w:pPr>
        <w:pStyle w:val="style179"/>
        <w:spacing w:lineRule="auto" w:line="360"/>
        <w:ind w:left="180" w:firstLine="810"/>
        <w:jc w:val="both"/>
        <w:rPr>
          <w:rFonts w:ascii="Times New Roman" w:cs="Times New Roman" w:hAnsi="Times New Roman"/>
          <w:sz w:val="24"/>
          <w:szCs w:val="24"/>
        </w:rPr>
      </w:pPr>
      <w:r>
        <w:rPr>
          <w:rFonts w:ascii="Times New Roman" w:cs="Times New Roman" w:hAnsi="Times New Roman"/>
          <w:sz w:val="24"/>
          <w:szCs w:val="24"/>
        </w:rPr>
        <w:t xml:space="preserve">Diagnosis sindrom De Quervain ditegakkan berdasarkan anamnesis dan pemeriksaan fisik seperti rasa nyeri sekitar ibu jari, bengkak pergelangan tangan sisi ibu jari, rasa tebal sekitar ibu jari, penumpukan cairan pada daerah yang bengkak, krepitasi saat menggerakkan ibu jari, sendi ibu jari terasa kaku saat bergerak, penurunan lingkup gerak sendi </w:t>
      </w:r>
      <w:r>
        <w:rPr>
          <w:rFonts w:ascii="Times New Roman" w:cs="Times New Roman" w:hAnsi="Times New Roman"/>
          <w:i/>
          <w:sz w:val="24"/>
          <w:szCs w:val="24"/>
        </w:rPr>
        <w:t>carpometacarpal</w:t>
      </w:r>
      <w:r>
        <w:rPr>
          <w:rFonts w:ascii="Times New Roman" w:cs="Times New Roman" w:hAnsi="Times New Roman"/>
          <w:sz w:val="24"/>
          <w:szCs w:val="24"/>
        </w:rPr>
        <w:t>.</w:t>
      </w:r>
      <w:r>
        <w:rPr>
          <w:rFonts w:ascii="Times New Roman" w:cs="Times New Roman" w:hAnsi="Times New Roman"/>
          <w:sz w:val="24"/>
          <w:szCs w:val="24"/>
          <w:lang w:val="en-US"/>
        </w:rPr>
        <w:t xml:space="preserve"> </w:t>
      </w:r>
      <w:r>
        <w:rPr>
          <w:rFonts w:ascii="Times New Roman" w:cs="Times New Roman" w:hAnsi="Times New Roman"/>
          <w:sz w:val="24"/>
          <w:szCs w:val="24"/>
        </w:rPr>
        <w:t xml:space="preserve">Intervensi yang diberikan pada penderita </w:t>
      </w:r>
      <w:r>
        <w:rPr>
          <w:rFonts w:ascii="Times New Roman" w:cs="Times New Roman" w:hAnsi="Times New Roman"/>
          <w:i/>
          <w:sz w:val="24"/>
          <w:szCs w:val="24"/>
        </w:rPr>
        <w:t>De Quervain</w:t>
      </w:r>
      <w:r>
        <w:rPr>
          <w:rFonts w:ascii="Times New Roman" w:cs="Times New Roman" w:hAnsi="Times New Roman"/>
          <w:i/>
          <w:sz w:val="24"/>
          <w:szCs w:val="24"/>
          <w:lang w:val="en-US"/>
        </w:rPr>
        <w:t xml:space="preserve"> Syndrome</w:t>
      </w:r>
      <w:r>
        <w:rPr>
          <w:rFonts w:ascii="Times New Roman" w:cs="Times New Roman" w:hAnsi="Times New Roman"/>
          <w:sz w:val="24"/>
          <w:szCs w:val="24"/>
        </w:rPr>
        <w:t xml:space="preserve"> </w:t>
      </w:r>
      <w:r>
        <w:rPr>
          <w:rFonts w:ascii="Times New Roman" w:cs="Times New Roman" w:hAnsi="Times New Roman"/>
          <w:sz w:val="24"/>
          <w:szCs w:val="24"/>
        </w:rPr>
        <w:t xml:space="preserve">berupa infra </w:t>
      </w:r>
      <w:r>
        <w:rPr>
          <w:rFonts w:ascii="Times New Roman" w:cs="Times New Roman" w:hAnsi="Times New Roman"/>
          <w:sz w:val="24"/>
          <w:szCs w:val="24"/>
        </w:rPr>
        <w:t>red, ultrasound dan terapi latihan.</w:t>
      </w:r>
    </w:p>
    <w:p>
      <w:pPr>
        <w:pStyle w:val="style179"/>
        <w:numPr>
          <w:ilvl w:val="0"/>
          <w:numId w:val="33"/>
        </w:numPr>
        <w:spacing w:lineRule="auto" w:line="360"/>
        <w:ind w:left="1260" w:hanging="270"/>
        <w:jc w:val="both"/>
        <w:rPr>
          <w:rFonts w:ascii="Times New Roman" w:cs="Times New Roman" w:hAnsi="Times New Roman"/>
          <w:b/>
          <w:sz w:val="24"/>
          <w:szCs w:val="24"/>
        </w:rPr>
      </w:pPr>
      <w:r>
        <w:rPr>
          <w:rFonts w:ascii="Times New Roman" w:cs="Times New Roman" w:hAnsi="Times New Roman"/>
          <w:b/>
          <w:sz w:val="24"/>
          <w:szCs w:val="24"/>
          <w:lang w:val="en-US"/>
        </w:rPr>
        <w:t>Modalitas Infra Red (IR)</w:t>
      </w:r>
    </w:p>
    <w:p>
      <w:pPr>
        <w:pStyle w:val="style179"/>
        <w:spacing w:lineRule="auto" w:line="360"/>
        <w:ind w:left="1260"/>
        <w:jc w:val="center"/>
        <w:rPr>
          <w:rFonts w:ascii="Times New Roman" w:cs="Times New Roman" w:hAnsi="Times New Roman"/>
          <w:b/>
          <w:sz w:val="24"/>
          <w:szCs w:val="24"/>
        </w:rPr>
      </w:pPr>
      <w:r>
        <w:rPr>
          <w:noProof/>
          <w:lang w:val="id-ID" w:eastAsia="id-ID"/>
        </w:rPr>
        <w:drawing>
          <wp:inline distL="0" distT="0" distB="0" distR="0">
            <wp:extent cx="2609850" cy="1680997"/>
            <wp:effectExtent l="0" t="0" r="0" b="0"/>
            <wp:docPr id="1080" name="Picture 54" descr="Review Beurer Infrared Lamp IL 35: Lampu Inframerah Untuk Mempercepat  Penyembuhan Serta Meredakan Rasa Sakit Dan Nyeri | Fabfit"/>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Picture 54"/>
                    <pic:cNvPicPr/>
                  </pic:nvPicPr>
                  <pic:blipFill>
                    <a:blip r:embed="rId46" cstate="print"/>
                    <a:srcRect l="0" t="0" r="0" b="0"/>
                    <a:stretch/>
                  </pic:blipFill>
                  <pic:spPr>
                    <a:xfrm rot="0">
                      <a:off x="0" y="0"/>
                      <a:ext cx="2609850" cy="1680997"/>
                    </a:xfrm>
                    <a:prstGeom prst="rect"/>
                    <a:ln>
                      <a:noFill/>
                    </a:ln>
                  </pic:spPr>
                </pic:pic>
              </a:graphicData>
            </a:graphic>
          </wp:inline>
        </w:drawing>
      </w:r>
    </w:p>
    <w:p>
      <w:pPr>
        <w:pStyle w:val="style179"/>
        <w:spacing w:before="240" w:lineRule="auto" w:line="360"/>
        <w:ind w:left="1260"/>
        <w:jc w:val="center"/>
        <w:rPr>
          <w:rFonts w:ascii="Times New Roman" w:cs="Times New Roman" w:hAnsi="Times New Roman"/>
          <w:sz w:val="24"/>
          <w:szCs w:val="24"/>
          <w:lang w:val="en-US"/>
        </w:rPr>
      </w:pPr>
      <w:r>
        <w:rPr>
          <w:rFonts w:ascii="Times New Roman" w:cs="Times New Roman" w:hAnsi="Times New Roman"/>
          <w:sz w:val="24"/>
          <w:szCs w:val="24"/>
          <w:lang w:val="en-US"/>
        </w:rPr>
        <w:t xml:space="preserve">(Sumber: </w:t>
      </w:r>
      <w:r>
        <w:rPr/>
        <w:fldChar w:fldCharType="begin"/>
      </w:r>
      <w:r>
        <w:instrText xml:space="preserve"> HYPERLINK "https://fabfit.co.id/wp-content/uploads/2020/08/Beurer_Infrared_Lamp_IL_35-aspect-ratio-70-45-576x371.jpg" </w:instrText>
      </w:r>
      <w:r>
        <w:rPr/>
        <w:fldChar w:fldCharType="separate"/>
      </w:r>
      <w:r>
        <w:rPr>
          <w:rStyle w:val="style85"/>
          <w:rFonts w:ascii="Times New Roman" w:cs="Times New Roman" w:hAnsi="Times New Roman"/>
          <w:sz w:val="24"/>
          <w:szCs w:val="24"/>
          <w:lang w:val="en-US"/>
        </w:rPr>
        <w:t>https://fabfit.co.id/wp-content/uploads/2020/08/Beurer_Infrared_Lamp_IL_35-aspect-ratio-70-45-576x371.jpg</w:t>
      </w:r>
      <w:r>
        <w:rPr/>
        <w:fldChar w:fldCharType="end"/>
      </w:r>
      <w:r>
        <w:rPr>
          <w:rFonts w:ascii="Times New Roman" w:cs="Times New Roman" w:hAnsi="Times New Roman"/>
          <w:sz w:val="24"/>
          <w:szCs w:val="24"/>
          <w:lang w:val="en-US"/>
        </w:rPr>
        <w:t xml:space="preserve"> )</w:t>
      </w:r>
    </w:p>
    <w:p>
      <w:pPr>
        <w:pStyle w:val="style179"/>
        <w:spacing w:lineRule="auto" w:line="360"/>
        <w:ind w:left="990" w:firstLine="810"/>
        <w:jc w:val="both"/>
        <w:rPr>
          <w:rFonts w:ascii="Times New Roman" w:cs="Times New Roman" w:hAnsi="Times New Roman"/>
          <w:sz w:val="24"/>
        </w:rPr>
      </w:pPr>
      <w:r>
        <w:t>Infra red merupakan terapi superficial heating dengan panas gelombang 750- 400.000A. Terdapat 2 jenis generator yaitu luminous dan non luminous (Laswati, 2015).</w:t>
      </w:r>
      <w:r>
        <w:t xml:space="preserve"> </w:t>
      </w:r>
      <w:r>
        <w:rPr>
          <w:rFonts w:ascii="Times New Roman" w:cs="Times New Roman" w:hAnsi="Times New Roman"/>
          <w:sz w:val="24"/>
        </w:rPr>
        <w:t xml:space="preserve">Dimana mempunyai efek fisiologis pada kulit superficial, vasodilatasi pembuluh darah, berpengaruh terhadap jaringan otot sehingga menaikkan suhu dan membantu terjadi </w:t>
      </w:r>
      <w:r>
        <w:rPr>
          <w:rFonts w:ascii="Times New Roman" w:cs="Times New Roman" w:hAnsi="Times New Roman"/>
          <w:sz w:val="24"/>
        </w:rPr>
        <w:t>rileksasi otot, pemanasan akan p</w:t>
      </w:r>
      <w:r>
        <w:rPr>
          <w:rFonts w:ascii="Times New Roman" w:cs="Times New Roman" w:hAnsi="Times New Roman"/>
          <w:sz w:val="24"/>
        </w:rPr>
        <w:t>embuangan sisa metabolisme.</w:t>
      </w:r>
    </w:p>
    <w:p>
      <w:pPr>
        <w:pStyle w:val="style179"/>
        <w:spacing w:lineRule="auto" w:line="360"/>
        <w:ind w:left="990" w:firstLine="810"/>
        <w:jc w:val="both"/>
        <w:rPr>
          <w:rFonts w:ascii="Times New Roman" w:cs="Times New Roman" w:hAnsi="Times New Roman"/>
          <w:sz w:val="24"/>
        </w:rPr>
      </w:pPr>
    </w:p>
    <w:p>
      <w:pPr>
        <w:pStyle w:val="style179"/>
        <w:spacing w:lineRule="auto" w:line="360"/>
        <w:ind w:left="990" w:firstLine="810"/>
        <w:jc w:val="both"/>
        <w:rPr>
          <w:rFonts w:ascii="Times New Roman" w:cs="Times New Roman" w:hAnsi="Times New Roman"/>
          <w:sz w:val="24"/>
        </w:rPr>
      </w:pPr>
    </w:p>
    <w:p>
      <w:pPr>
        <w:pStyle w:val="style179"/>
        <w:numPr>
          <w:ilvl w:val="0"/>
          <w:numId w:val="33"/>
        </w:numPr>
        <w:spacing w:lineRule="auto" w:line="360"/>
        <w:ind w:left="1260" w:hanging="270"/>
        <w:jc w:val="both"/>
        <w:rPr>
          <w:rFonts w:ascii="Times New Roman" w:cs="Times New Roman" w:hAnsi="Times New Roman"/>
          <w:b/>
          <w:sz w:val="24"/>
          <w:szCs w:val="24"/>
        </w:rPr>
      </w:pPr>
      <w:r>
        <w:rPr>
          <w:rFonts w:ascii="Times New Roman" w:cs="Times New Roman" w:hAnsi="Times New Roman"/>
          <w:b/>
          <w:sz w:val="24"/>
          <w:szCs w:val="24"/>
          <w:lang w:val="en-US"/>
        </w:rPr>
        <w:t>Modalitas Ultrasound (US)</w:t>
      </w:r>
    </w:p>
    <w:p>
      <w:pPr>
        <w:pStyle w:val="style179"/>
        <w:spacing w:lineRule="auto" w:line="360"/>
        <w:ind w:left="1260"/>
        <w:jc w:val="center"/>
        <w:rPr>
          <w:rFonts w:ascii="Times New Roman" w:cs="Times New Roman" w:hAnsi="Times New Roman"/>
          <w:b/>
          <w:sz w:val="24"/>
          <w:szCs w:val="24"/>
        </w:rPr>
      </w:pPr>
      <w:r>
        <w:rPr>
          <w:noProof/>
          <w:lang w:val="id-ID" w:eastAsia="id-ID"/>
        </w:rPr>
        <w:drawing>
          <wp:inline distL="0" distT="0" distB="0" distR="0">
            <wp:extent cx="2520563" cy="1890737"/>
            <wp:effectExtent l="0" t="0" r="0" b="0"/>
            <wp:docPr id="1081" name="Picture 55" descr="DE QUERVAIN TENDINOSIS/TENOSYNOVITI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Picture 55"/>
                    <pic:cNvPicPr/>
                  </pic:nvPicPr>
                  <pic:blipFill>
                    <a:blip r:embed="rId47" cstate="print"/>
                    <a:srcRect l="0" t="0" r="0" b="0"/>
                    <a:stretch/>
                  </pic:blipFill>
                  <pic:spPr>
                    <a:xfrm rot="0">
                      <a:off x="0" y="0"/>
                      <a:ext cx="2520563" cy="1890737"/>
                    </a:xfrm>
                    <a:prstGeom prst="rect"/>
                    <a:ln>
                      <a:noFill/>
                    </a:ln>
                  </pic:spPr>
                </pic:pic>
              </a:graphicData>
            </a:graphic>
          </wp:inline>
        </w:drawing>
      </w:r>
    </w:p>
    <w:p>
      <w:pPr>
        <w:pStyle w:val="style179"/>
        <w:spacing w:lineRule="auto" w:line="360"/>
        <w:ind w:left="1260"/>
        <w:jc w:val="center"/>
        <w:rPr>
          <w:rFonts w:ascii="Times New Roman" w:cs="Times New Roman" w:hAnsi="Times New Roman"/>
          <w:sz w:val="24"/>
          <w:szCs w:val="24"/>
          <w:lang w:val="en-US"/>
        </w:rPr>
      </w:pPr>
      <w:r>
        <w:rPr>
          <w:rFonts w:ascii="Times New Roman" w:cs="Times New Roman" w:hAnsi="Times New Roman"/>
          <w:sz w:val="24"/>
          <w:szCs w:val="24"/>
          <w:lang w:val="en-US"/>
        </w:rPr>
        <w:t>(Sumber</w:t>
      </w:r>
      <w:r>
        <w:rPr>
          <w:rFonts w:ascii="Times New Roman" w:cs="Times New Roman" w:hAnsi="Times New Roman"/>
          <w:sz w:val="24"/>
          <w:szCs w:val="24"/>
          <w:lang w:val="en-US"/>
        </w:rPr>
        <w:t>:</w:t>
      </w:r>
      <w:r>
        <w:rPr/>
        <w:fldChar w:fldCharType="begin"/>
      </w:r>
      <w:r>
        <w:instrText xml:space="preserve"> HYPERLINK "https://flexfreeclinic.com/uploads/artikel/terapi%20laser%20de%20quervain%20tenosynovitisntqgoxxxl7.jpg" </w:instrText>
      </w:r>
      <w:r>
        <w:rPr/>
        <w:fldChar w:fldCharType="separate"/>
      </w:r>
      <w:r>
        <w:rPr>
          <w:rStyle w:val="style85"/>
          <w:rFonts w:ascii="Times New Roman" w:cs="Times New Roman" w:hAnsi="Times New Roman"/>
          <w:sz w:val="24"/>
          <w:szCs w:val="24"/>
          <w:lang w:val="en-US"/>
        </w:rPr>
        <w:t>https://flexfreeclinic.com/uploads/artikel/terapi%20laser%20de%20quervain%20tenosynovitisntqgoxxxl7.jpg</w:t>
      </w:r>
      <w:r>
        <w:rPr/>
        <w:fldChar w:fldCharType="end"/>
      </w:r>
      <w:r>
        <w:rPr>
          <w:rFonts w:ascii="Times New Roman" w:cs="Times New Roman" w:hAnsi="Times New Roman"/>
          <w:sz w:val="24"/>
          <w:szCs w:val="24"/>
          <w:lang w:val="en-US"/>
        </w:rPr>
        <w:t>)</w:t>
      </w:r>
    </w:p>
    <w:p>
      <w:pPr>
        <w:pStyle w:val="style179"/>
        <w:spacing w:lineRule="auto" w:line="360"/>
        <w:ind w:left="990" w:firstLine="810"/>
        <w:jc w:val="both"/>
        <w:rPr>
          <w:rFonts w:ascii="Times New Roman" w:cs="Times New Roman" w:hAnsi="Times New Roman"/>
          <w:sz w:val="24"/>
          <w:szCs w:val="24"/>
        </w:rPr>
      </w:pPr>
      <w:r>
        <w:rPr>
          <w:rFonts w:ascii="Times New Roman" w:cs="Times New Roman" w:hAnsi="Times New Roman"/>
          <w:sz w:val="24"/>
          <w:szCs w:val="24"/>
        </w:rPr>
        <w:t xml:space="preserve">Ultrasound merupakan terapi dengan menggunakan gelombang suara tinggi dengan frekuensi 1 atau 3MHz. (&gt;20.000 Hz) (Sudarsini, 2017). Gelombang ultrasound dihasilkan oleh kristal keramik piexoelektrik (biasanya disebut timbal zirkonat titanata) yang dipasang pada aplikator atau tranduser yang menghantarkan gelombang tersebut ke pasien. Ketika arus bolak-balik dipasang pada kristal tersebut terjadi pemecahan struktur molekul, lalu molekul bergetar, menghasilkan mekanis yang serupa dengan gelombang suara. Frekuensi gelombang ditentukan oleh ukuran kristal dan frekuensi arus yang dipasang, gelombang memerlukan media elastic sebagai tempat berpindah, gelombang menekan (fase kondensasi) dan melepaskan (fase rarefaksi) molekul pada media secara bergantian, memancarkan energi melalui molekul. </w:t>
      </w:r>
    </w:p>
    <w:p>
      <w:pPr>
        <w:pStyle w:val="style179"/>
        <w:spacing w:lineRule="auto" w:line="360"/>
        <w:ind w:left="990" w:firstLine="810"/>
        <w:jc w:val="both"/>
        <w:rPr>
          <w:rFonts w:ascii="Times New Roman" w:cs="Times New Roman" w:hAnsi="Times New Roman"/>
          <w:sz w:val="24"/>
          <w:szCs w:val="24"/>
        </w:rPr>
      </w:pPr>
      <w:r>
        <w:rPr>
          <w:rFonts w:ascii="Times New Roman" w:cs="Times New Roman" w:hAnsi="Times New Roman"/>
          <w:sz w:val="24"/>
          <w:szCs w:val="24"/>
        </w:rPr>
        <w:t>Energi dari gelombang dapat menghasilkan efek termal atau mekanis ditempat gelombang diserap (W. Hayes &amp; D. Hall, 2014). Menurut (Sudarsini, 2017), tujuan dari pemberian US adalah mengurangi ketegangan otot, mengurangi rasa nyeri, memacu proses penyembuhan collagen jaringan (dipilih untuk jaringan kedalaman &lt; dari 5cm).</w:t>
      </w:r>
    </w:p>
    <w:p>
      <w:pPr>
        <w:pStyle w:val="style179"/>
        <w:spacing w:lineRule="auto" w:line="360"/>
        <w:ind w:left="990" w:firstLine="810"/>
        <w:jc w:val="both"/>
        <w:rPr>
          <w:rFonts w:ascii="Times New Roman" w:cs="Times New Roman" w:hAnsi="Times New Roman"/>
          <w:sz w:val="24"/>
          <w:szCs w:val="24"/>
        </w:rPr>
      </w:pPr>
    </w:p>
    <w:p>
      <w:pPr>
        <w:pStyle w:val="style179"/>
        <w:spacing w:lineRule="auto" w:line="360"/>
        <w:ind w:left="990" w:firstLine="810"/>
        <w:jc w:val="both"/>
        <w:rPr>
          <w:rFonts w:ascii="Times New Roman" w:cs="Times New Roman" w:hAnsi="Times New Roman"/>
          <w:sz w:val="24"/>
          <w:szCs w:val="24"/>
        </w:rPr>
      </w:pPr>
    </w:p>
    <w:p>
      <w:pPr>
        <w:pStyle w:val="style179"/>
        <w:spacing w:lineRule="auto" w:line="360"/>
        <w:ind w:left="990" w:firstLine="810"/>
        <w:jc w:val="both"/>
        <w:rPr>
          <w:rFonts w:ascii="Times New Roman" w:cs="Times New Roman" w:hAnsi="Times New Roman"/>
          <w:sz w:val="24"/>
          <w:szCs w:val="24"/>
        </w:rPr>
      </w:pPr>
    </w:p>
    <w:p>
      <w:pPr>
        <w:pStyle w:val="style179"/>
        <w:spacing w:lineRule="auto" w:line="360"/>
        <w:ind w:left="990" w:firstLine="810"/>
        <w:jc w:val="both"/>
        <w:rPr>
          <w:rFonts w:ascii="Times New Roman" w:cs="Times New Roman" w:hAnsi="Times New Roman"/>
          <w:sz w:val="24"/>
          <w:szCs w:val="24"/>
        </w:rPr>
      </w:pPr>
    </w:p>
    <w:p>
      <w:pPr>
        <w:pStyle w:val="style179"/>
        <w:spacing w:lineRule="auto" w:line="360"/>
        <w:ind w:left="990" w:firstLine="810"/>
        <w:jc w:val="both"/>
        <w:rPr>
          <w:rFonts w:ascii="Times New Roman" w:cs="Times New Roman" w:hAnsi="Times New Roman"/>
          <w:sz w:val="24"/>
          <w:szCs w:val="24"/>
        </w:rPr>
      </w:pPr>
    </w:p>
    <w:p>
      <w:pPr>
        <w:pStyle w:val="style179"/>
        <w:numPr>
          <w:ilvl w:val="0"/>
          <w:numId w:val="33"/>
        </w:numPr>
        <w:spacing w:lineRule="auto" w:line="360"/>
        <w:ind w:left="1260" w:hanging="270"/>
        <w:jc w:val="both"/>
        <w:rPr>
          <w:rFonts w:ascii="Times New Roman" w:cs="Times New Roman" w:hAnsi="Times New Roman"/>
          <w:b/>
          <w:sz w:val="24"/>
          <w:szCs w:val="24"/>
        </w:rPr>
      </w:pPr>
      <w:r>
        <w:rPr>
          <w:rFonts w:ascii="Times New Roman" w:cs="Times New Roman" w:hAnsi="Times New Roman"/>
          <w:b/>
          <w:sz w:val="24"/>
          <w:szCs w:val="24"/>
          <w:lang w:val="en-US"/>
        </w:rPr>
        <w:t>Terapi Latihan</w:t>
      </w:r>
    </w:p>
    <w:p>
      <w:pPr>
        <w:pStyle w:val="style179"/>
        <w:spacing w:lineRule="auto" w:line="360"/>
        <w:ind w:left="1260"/>
        <w:jc w:val="center"/>
        <w:rPr>
          <w:rFonts w:ascii="Times New Roman" w:cs="Times New Roman" w:hAnsi="Times New Roman"/>
          <w:sz w:val="24"/>
          <w:szCs w:val="24"/>
        </w:rPr>
      </w:pPr>
      <w:r>
        <w:rPr>
          <w:noProof/>
          <w:lang w:val="id-ID" w:eastAsia="id-ID"/>
        </w:rPr>
        <w:drawing>
          <wp:inline distL="0" distT="0" distB="0" distR="0">
            <wp:extent cx="2663687" cy="2000023"/>
            <wp:effectExtent l="0" t="0" r="3810" b="635"/>
            <wp:docPr id="1082" name="Picture 56" descr="Simple stretching exercises for WORKING PEOPLE - VICTOR Badminton | Global"/>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Picture 56"/>
                    <pic:cNvPicPr/>
                  </pic:nvPicPr>
                  <pic:blipFill>
                    <a:blip r:embed="rId48" cstate="print"/>
                    <a:srcRect l="0" t="0" r="0" b="0"/>
                    <a:stretch/>
                  </pic:blipFill>
                  <pic:spPr>
                    <a:xfrm rot="0">
                      <a:off x="0" y="0"/>
                      <a:ext cx="2663687" cy="2000023"/>
                    </a:xfrm>
                    <a:prstGeom prst="rect"/>
                    <a:ln>
                      <a:noFill/>
                    </a:ln>
                  </pic:spPr>
                </pic:pic>
              </a:graphicData>
            </a:graphic>
          </wp:inline>
        </w:drawing>
      </w:r>
    </w:p>
    <w:p>
      <w:pPr>
        <w:pStyle w:val="style179"/>
        <w:ind w:left="1440"/>
        <w:jc w:val="both"/>
        <w:rPr>
          <w:rFonts w:ascii="Times New Roman" w:cs="Times New Roman" w:hAnsi="Times New Roman"/>
          <w:sz w:val="24"/>
          <w:szCs w:val="24"/>
        </w:rPr>
      </w:pPr>
      <w:r>
        <w:rPr>
          <w:rFonts w:ascii="Times New Roman" w:cs="Times New Roman" w:hAnsi="Times New Roman"/>
          <w:sz w:val="24"/>
          <w:szCs w:val="24"/>
        </w:rPr>
        <w:t>(sumber</w:t>
      </w:r>
      <w:r>
        <w:rPr/>
        <w:fldChar w:fldCharType="begin"/>
      </w:r>
      <w:r>
        <w:instrText xml:space="preserve"> HYPERLINK "http://www.victorsport.com/files/en_us/news/news_list_7118.jpg" </w:instrText>
      </w:r>
      <w:r>
        <w:rPr/>
        <w:fldChar w:fldCharType="separate"/>
      </w:r>
      <w:r>
        <w:rPr>
          <w:rStyle w:val="style85"/>
          <w:rFonts w:ascii="Times New Roman" w:cs="Times New Roman" w:hAnsi="Times New Roman"/>
          <w:sz w:val="24"/>
          <w:szCs w:val="24"/>
        </w:rPr>
        <w:t>http://www.victorsport.com/files/en_us/news/news_list_7118.jpg</w:t>
      </w:r>
      <w:r>
        <w:rPr/>
        <w:fldChar w:fldCharType="end"/>
      </w:r>
      <w:r>
        <w:rPr>
          <w:rFonts w:ascii="Times New Roman" w:cs="Times New Roman" w:hAnsi="Times New Roman"/>
          <w:sz w:val="24"/>
          <w:szCs w:val="24"/>
        </w:rPr>
        <w:t>)</w:t>
      </w:r>
    </w:p>
    <w:p>
      <w:pPr>
        <w:pStyle w:val="style179"/>
        <w:spacing w:lineRule="auto" w:line="360"/>
        <w:ind w:left="990" w:firstLine="810"/>
        <w:jc w:val="both"/>
        <w:rPr>
          <w:rFonts w:ascii="Times New Roman" w:cs="Times New Roman" w:hAnsi="Times New Roman"/>
          <w:sz w:val="24"/>
          <w:szCs w:val="24"/>
        </w:rPr>
      </w:pPr>
      <w:r>
        <w:rPr>
          <w:rFonts w:ascii="Times New Roman" w:cs="Times New Roman" w:hAnsi="Times New Roman"/>
          <w:sz w:val="24"/>
          <w:szCs w:val="24"/>
        </w:rPr>
        <w:t>Menurut (Luklukaningsih, 2018), terapi latihan merupakan suatu usaha pengobatan fisioterapi yang dalam pelaksanaannya menggunakan latihan-latihan gerak tubuh secara aktif maupun pasif. Dengan diberikannya terapi latihan dapat menjaga dan meningkatkan kekuatan otot, melancarkan peredaran darah, meningkatkan lingkup gerak sendi, mencegah kontraktur, mencegah terjadinya perlengketan jaringan, serta mencegah atrofi otot. Dalam praktiknya terapi latihan dapat dilakukan dengan cara pasif maupun aktif.</w:t>
      </w:r>
    </w:p>
    <w:p>
      <w:pPr>
        <w:pStyle w:val="style179"/>
        <w:numPr>
          <w:ilvl w:val="0"/>
          <w:numId w:val="34"/>
        </w:numPr>
        <w:spacing w:after="160"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Teknik </w:t>
      </w:r>
      <w:r>
        <w:rPr>
          <w:rFonts w:ascii="Times New Roman" w:cs="Times New Roman" w:hAnsi="Times New Roman"/>
          <w:i/>
          <w:sz w:val="24"/>
          <w:szCs w:val="24"/>
        </w:rPr>
        <w:t>exercise therapy</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i/>
          <w:sz w:val="24"/>
          <w:szCs w:val="24"/>
        </w:rPr>
        <w:t>Passive Movement</w:t>
      </w:r>
      <w:r>
        <w:rPr>
          <w:rFonts w:ascii="Times New Roman" w:cs="Times New Roman" w:hAnsi="Times New Roman"/>
          <w:sz w:val="24"/>
          <w:szCs w:val="24"/>
        </w:rPr>
        <w:t xml:space="preserve"> : Gerak yang timbul karena bantuan dari luar.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1) </w:t>
      </w:r>
      <w:r>
        <w:rPr>
          <w:rFonts w:ascii="Times New Roman" w:cs="Times New Roman" w:hAnsi="Times New Roman"/>
          <w:i/>
          <w:sz w:val="24"/>
          <w:szCs w:val="24"/>
        </w:rPr>
        <w:t>Relaxed Passive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2) </w:t>
      </w:r>
      <w:r>
        <w:rPr>
          <w:rFonts w:ascii="Times New Roman" w:cs="Times New Roman" w:hAnsi="Times New Roman"/>
          <w:i/>
          <w:sz w:val="24"/>
          <w:szCs w:val="24"/>
        </w:rPr>
        <w:t>Force Passive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3) </w:t>
      </w:r>
      <w:r>
        <w:rPr>
          <w:rFonts w:ascii="Times New Roman" w:cs="Times New Roman" w:hAnsi="Times New Roman"/>
          <w:i/>
          <w:sz w:val="24"/>
          <w:szCs w:val="24"/>
        </w:rPr>
        <w:t>Manual Passive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i/>
          <w:sz w:val="24"/>
          <w:szCs w:val="24"/>
        </w:rPr>
        <w:t>Active Movement</w:t>
      </w:r>
      <w:r>
        <w:rPr>
          <w:rFonts w:ascii="Times New Roman" w:cs="Times New Roman" w:hAnsi="Times New Roman"/>
          <w:sz w:val="24"/>
          <w:szCs w:val="24"/>
        </w:rPr>
        <w:t xml:space="preserve">: Gerak yang timbul karena kekuatan dari otot itu sendiri.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1) </w:t>
      </w:r>
      <w:r>
        <w:rPr>
          <w:rFonts w:ascii="Times New Roman" w:cs="Times New Roman" w:hAnsi="Times New Roman"/>
          <w:i/>
          <w:sz w:val="24"/>
          <w:szCs w:val="24"/>
        </w:rPr>
        <w:t>Assisted Active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2) </w:t>
      </w:r>
      <w:r>
        <w:rPr>
          <w:rFonts w:ascii="Times New Roman" w:cs="Times New Roman" w:hAnsi="Times New Roman"/>
          <w:i/>
          <w:sz w:val="24"/>
          <w:szCs w:val="24"/>
        </w:rPr>
        <w:t>Free Active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3) </w:t>
      </w:r>
      <w:r>
        <w:rPr>
          <w:rFonts w:ascii="Times New Roman" w:cs="Times New Roman" w:hAnsi="Times New Roman"/>
          <w:i/>
          <w:sz w:val="24"/>
          <w:szCs w:val="24"/>
        </w:rPr>
        <w:t>Resisted Active Movement</w:t>
      </w:r>
      <w:r>
        <w:rPr>
          <w:rFonts w:ascii="Times New Roman" w:cs="Times New Roman" w:hAnsi="Times New Roman"/>
          <w:sz w:val="24"/>
          <w:szCs w:val="24"/>
        </w:rPr>
        <w:t xml:space="preserve">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4) </w:t>
      </w:r>
      <w:r>
        <w:rPr>
          <w:rFonts w:ascii="Times New Roman" w:cs="Times New Roman" w:hAnsi="Times New Roman"/>
          <w:i/>
          <w:sz w:val="24"/>
          <w:szCs w:val="24"/>
        </w:rPr>
        <w:t>Assisted-Resisted Active Movement</w:t>
      </w:r>
    </w:p>
    <w:p>
      <w:pPr>
        <w:pStyle w:val="style179"/>
        <w:numPr>
          <w:ilvl w:val="0"/>
          <w:numId w:val="34"/>
        </w:numPr>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Dasar-dasar Posisi </w:t>
      </w:r>
    </w:p>
    <w:p>
      <w:pPr>
        <w:pStyle w:val="style0"/>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1) </w:t>
      </w:r>
      <w:r>
        <w:rPr>
          <w:rFonts w:ascii="Times New Roman" w:cs="Times New Roman" w:hAnsi="Times New Roman"/>
          <w:i/>
          <w:sz w:val="24"/>
          <w:szCs w:val="24"/>
        </w:rPr>
        <w:t>Lying</w:t>
      </w:r>
      <w:r>
        <w:rPr>
          <w:rFonts w:ascii="Times New Roman" w:cs="Times New Roman" w:hAnsi="Times New Roman"/>
          <w:sz w:val="24"/>
          <w:szCs w:val="24"/>
        </w:rPr>
        <w:t xml:space="preserve">: terlentang, miring. </w:t>
      </w:r>
    </w:p>
    <w:p>
      <w:pPr>
        <w:pStyle w:val="style0"/>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2) </w:t>
      </w:r>
      <w:r>
        <w:rPr>
          <w:rFonts w:ascii="Times New Roman" w:cs="Times New Roman" w:hAnsi="Times New Roman"/>
          <w:i/>
          <w:sz w:val="24"/>
          <w:szCs w:val="24"/>
        </w:rPr>
        <w:t>Sitting</w:t>
      </w:r>
      <w:r>
        <w:rPr>
          <w:rFonts w:ascii="Times New Roman" w:cs="Times New Roman" w:hAnsi="Times New Roman"/>
          <w:sz w:val="24"/>
          <w:szCs w:val="24"/>
        </w:rPr>
        <w:t xml:space="preserve">: duduk </w:t>
      </w:r>
    </w:p>
    <w:p>
      <w:pPr>
        <w:pStyle w:val="style179"/>
        <w:spacing w:lineRule="auto" w:line="360"/>
        <w:ind w:left="1350"/>
        <w:jc w:val="both"/>
        <w:rPr>
          <w:rFonts w:ascii="Times New Roman" w:cs="Times New Roman" w:hAnsi="Times New Roman"/>
          <w:sz w:val="24"/>
          <w:szCs w:val="24"/>
        </w:rPr>
      </w:pPr>
      <w:r>
        <w:rPr>
          <w:rFonts w:ascii="Times New Roman" w:cs="Times New Roman" w:hAnsi="Times New Roman"/>
          <w:sz w:val="24"/>
          <w:szCs w:val="24"/>
        </w:rPr>
        <w:t xml:space="preserve">3) </w:t>
      </w:r>
      <w:r>
        <w:rPr>
          <w:rFonts w:ascii="Times New Roman" w:cs="Times New Roman" w:hAnsi="Times New Roman"/>
          <w:i/>
          <w:sz w:val="24"/>
          <w:szCs w:val="24"/>
        </w:rPr>
        <w:t>Standing</w:t>
      </w:r>
      <w:r>
        <w:rPr>
          <w:rFonts w:ascii="Times New Roman" w:cs="Times New Roman" w:hAnsi="Times New Roman"/>
          <w:sz w:val="24"/>
          <w:szCs w:val="24"/>
        </w:rPr>
        <w:t>: berdiri</w:t>
      </w:r>
    </w:p>
    <w:p>
      <w:pPr>
        <w:pStyle w:val="style179"/>
        <w:spacing w:lineRule="auto" w:line="360"/>
        <w:ind w:left="900"/>
        <w:jc w:val="both"/>
        <w:rPr>
          <w:rFonts w:ascii="Times New Roman" w:cs="Times New Roman" w:hAnsi="Times New Roman"/>
          <w:sz w:val="24"/>
          <w:szCs w:val="24"/>
        </w:rPr>
      </w:pPr>
      <w:r>
        <w:rPr>
          <w:rFonts w:ascii="Times New Roman" w:cs="Times New Roman" w:hAnsi="Times New Roman"/>
          <w:sz w:val="24"/>
          <w:szCs w:val="24"/>
        </w:rPr>
        <w:t>Adapun pemeriksaan penunjang seperti:</w:t>
      </w:r>
    </w:p>
    <w:p>
      <w:pPr>
        <w:pStyle w:val="style179"/>
        <w:numPr>
          <w:ilvl w:val="0"/>
          <w:numId w:val="35"/>
        </w:numPr>
        <w:spacing w:lineRule="auto" w:line="360"/>
        <w:jc w:val="both"/>
        <w:rPr>
          <w:rFonts w:ascii="Times New Roman" w:cs="Times New Roman" w:hAnsi="Times New Roman"/>
          <w:b/>
          <w:sz w:val="24"/>
          <w:szCs w:val="24"/>
          <w:lang w:val="en-US"/>
        </w:rPr>
      </w:pPr>
      <w:r>
        <w:rPr>
          <w:rFonts w:ascii="Times New Roman" w:cs="Times New Roman" w:hAnsi="Times New Roman"/>
          <w:b/>
          <w:sz w:val="24"/>
          <w:szCs w:val="24"/>
          <w:lang w:val="en-US"/>
        </w:rPr>
        <w:t>VAS (</w:t>
      </w:r>
      <w:r>
        <w:rPr>
          <w:rFonts w:ascii="Times New Roman" w:cs="Times New Roman" w:hAnsi="Times New Roman"/>
          <w:b/>
          <w:i/>
          <w:sz w:val="24"/>
          <w:szCs w:val="24"/>
        </w:rPr>
        <w:t>Visual Analogue Scale</w:t>
      </w:r>
      <w:r>
        <w:rPr>
          <w:rFonts w:ascii="Times New Roman" w:cs="Times New Roman" w:hAnsi="Times New Roman"/>
          <w:b/>
          <w:sz w:val="24"/>
          <w:szCs w:val="24"/>
          <w:lang w:val="en-US"/>
        </w:rPr>
        <w:t>)</w:t>
      </w:r>
    </w:p>
    <w:p>
      <w:pPr>
        <w:pStyle w:val="style179"/>
        <w:spacing w:lineRule="auto" w:line="360"/>
        <w:ind w:left="1260"/>
        <w:jc w:val="center"/>
        <w:rPr>
          <w:rFonts w:ascii="Times New Roman" w:cs="Times New Roman" w:hAnsi="Times New Roman"/>
          <w:sz w:val="24"/>
          <w:szCs w:val="24"/>
          <w:lang w:val="en-US"/>
        </w:rPr>
      </w:pPr>
      <w:r>
        <w:rPr>
          <w:noProof/>
          <w:lang w:val="id-ID" w:eastAsia="id-ID"/>
        </w:rPr>
        <w:drawing>
          <wp:inline distL="0" distT="0" distB="0" distR="0">
            <wp:extent cx="1867850" cy="2490468"/>
            <wp:effectExtent l="0" t="6350" r="0" b="0"/>
            <wp:docPr id="1083" name="Picture 57" descr="Jual vas pengukur skala nyeri - Kota Surakarta - mitramedikasolo | Tokopedi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Picture 57"/>
                    <pic:cNvPicPr/>
                  </pic:nvPicPr>
                  <pic:blipFill>
                    <a:blip r:embed="rId49" cstate="print"/>
                    <a:srcRect l="0" t="0" r="0" b="0"/>
                    <a:stretch/>
                  </pic:blipFill>
                  <pic:spPr>
                    <a:xfrm rot="16200000">
                      <a:off x="0" y="0"/>
                      <a:ext cx="1867850" cy="2490468"/>
                    </a:xfrm>
                    <a:prstGeom prst="rect"/>
                    <a:ln>
                      <a:noFill/>
                    </a:ln>
                  </pic:spPr>
                </pic:pic>
              </a:graphicData>
            </a:graphic>
          </wp:inline>
        </w:drawing>
      </w:r>
    </w:p>
    <w:p>
      <w:pPr>
        <w:pStyle w:val="style179"/>
        <w:spacing w:lineRule="auto" w:line="360"/>
        <w:ind w:left="1260"/>
        <w:jc w:val="center"/>
        <w:rPr>
          <w:rStyle w:val="style85"/>
          <w:rFonts w:ascii="Times New Roman" w:cs="Times New Roman" w:hAnsi="Times New Roman"/>
          <w:sz w:val="24"/>
          <w:szCs w:val="24"/>
          <w:lang w:val="en-US"/>
        </w:rPr>
      </w:pPr>
      <w:r>
        <w:rPr>
          <w:rFonts w:ascii="Times New Roman" w:cs="Times New Roman" w:hAnsi="Times New Roman"/>
          <w:sz w:val="24"/>
          <w:szCs w:val="24"/>
          <w:lang w:val="en-US"/>
        </w:rPr>
        <w:t xml:space="preserve">(Sumber: </w:t>
      </w:r>
      <w:r>
        <w:rPr/>
        <w:fldChar w:fldCharType="begin"/>
      </w:r>
      <w:r>
        <w:instrText xml:space="preserve"> HYPERLINK "https://images.tokopedia.net/img/cache/700/product-1/2017/7/5/0/0_de51585e-2228-4bf0-9b1e-9ceb23844626_612_816.jpg" </w:instrText>
      </w:r>
      <w:r>
        <w:rPr/>
        <w:fldChar w:fldCharType="separate"/>
      </w:r>
      <w:r>
        <w:rPr>
          <w:rStyle w:val="style85"/>
          <w:rFonts w:ascii="Times New Roman" w:cs="Times New Roman" w:hAnsi="Times New Roman"/>
          <w:sz w:val="24"/>
          <w:szCs w:val="24"/>
        </w:rPr>
        <w:t>https://images.tokopedia.net/img/cache/700/product-1/2017/7/5/0/0_de51585e-2228-4bf0-9b1e-9ceb23844626_612_816.jpg</w:t>
      </w:r>
      <w:r>
        <w:rPr/>
        <w:fldChar w:fldCharType="end"/>
      </w:r>
      <w:r>
        <w:rPr>
          <w:rStyle w:val="style85"/>
          <w:rFonts w:ascii="Times New Roman" w:cs="Times New Roman" w:hAnsi="Times New Roman"/>
          <w:sz w:val="24"/>
          <w:szCs w:val="24"/>
          <w:lang w:val="en-US"/>
        </w:rPr>
        <w:t xml:space="preserve"> </w:t>
      </w:r>
      <w:r>
        <w:rPr>
          <w:rStyle w:val="style85"/>
          <w:rFonts w:ascii="Times New Roman" w:cs="Times New Roman" w:hAnsi="Times New Roman"/>
          <w:sz w:val="24"/>
          <w:szCs w:val="24"/>
          <w:lang w:val="en-US"/>
        </w:rPr>
        <w:t>)</w:t>
      </w:r>
      <w:r>
        <w:rPr>
          <w:rStyle w:val="style85"/>
          <w:rFonts w:ascii="Times New Roman" w:cs="Times New Roman" w:hAnsi="Times New Roman"/>
          <w:sz w:val="24"/>
          <w:szCs w:val="24"/>
          <w:lang w:val="en-US"/>
        </w:rPr>
        <w:t xml:space="preserve"> </w:t>
      </w:r>
    </w:p>
    <w:p>
      <w:pPr>
        <w:pStyle w:val="style179"/>
        <w:spacing w:lineRule="auto" w:line="360"/>
        <w:ind w:left="900" w:firstLine="630"/>
        <w:jc w:val="both"/>
        <w:rPr>
          <w:rFonts w:ascii="Times New Roman" w:cs="Times New Roman" w:hAnsi="Times New Roman"/>
          <w:sz w:val="24"/>
          <w:szCs w:val="24"/>
        </w:rPr>
      </w:pPr>
      <w:r>
        <w:rPr>
          <w:rFonts w:ascii="Times New Roman" w:cs="Times New Roman" w:hAnsi="Times New Roman"/>
          <w:sz w:val="24"/>
          <w:szCs w:val="24"/>
        </w:rPr>
        <w:t xml:space="preserve">VAS berupa sebuah garis lurus dengan panjang 10 cm / 100 mm. Dalam pelaksanaan pengukuran nyeri, pasien diminta untuk memberi tanda pada garis sesuai yang dirasakan pasien. Penentuan nilai VAS dilakukan dengan mengukur jarak antar titik / ujung garis yang menunjukkan tidak nyeri hingga ke titik yang ditunjukkan pasien. Nilai range VAS adalah 0 sampai dengan 10 (Trisnowiyanto, 2012). </w:t>
      </w:r>
    </w:p>
    <w:p>
      <w:pPr>
        <w:pStyle w:val="style179"/>
        <w:spacing w:lineRule="auto" w:line="360"/>
        <w:ind w:left="900"/>
        <w:jc w:val="both"/>
        <w:rPr>
          <w:rFonts w:ascii="Times New Roman" w:cs="Times New Roman" w:hAnsi="Times New Roman"/>
          <w:sz w:val="24"/>
          <w:szCs w:val="24"/>
        </w:rPr>
      </w:pPr>
      <w:r>
        <w:rPr>
          <w:rFonts w:ascii="Times New Roman" w:cs="Times New Roman" w:hAnsi="Times New Roman"/>
          <w:sz w:val="24"/>
          <w:szCs w:val="24"/>
        </w:rPr>
        <w:t xml:space="preserve">Skala nyeri menurut Heyward : </w:t>
      </w:r>
    </w:p>
    <w:p>
      <w:pPr>
        <w:pStyle w:val="style179"/>
        <w:spacing w:lineRule="auto" w:line="360"/>
        <w:ind w:left="1170"/>
        <w:jc w:val="both"/>
        <w:rPr>
          <w:rFonts w:ascii="Times New Roman" w:cs="Times New Roman" w:hAnsi="Times New Roman"/>
          <w:sz w:val="24"/>
          <w:szCs w:val="24"/>
        </w:rPr>
      </w:pPr>
      <w:r>
        <w:rPr>
          <w:rFonts w:ascii="Times New Roman" w:cs="Times New Roman" w:hAnsi="Times New Roman"/>
          <w:sz w:val="24"/>
          <w:szCs w:val="24"/>
        </w:rPr>
        <w:t xml:space="preserve">0 : Tidak nyeri </w:t>
      </w:r>
    </w:p>
    <w:p>
      <w:pPr>
        <w:pStyle w:val="style179"/>
        <w:spacing w:lineRule="auto" w:line="360"/>
        <w:ind w:left="1170"/>
        <w:jc w:val="both"/>
        <w:rPr>
          <w:rFonts w:ascii="Times New Roman" w:cs="Times New Roman" w:hAnsi="Times New Roman"/>
          <w:sz w:val="24"/>
          <w:szCs w:val="24"/>
        </w:rPr>
      </w:pPr>
      <w:r>
        <w:rPr>
          <w:rFonts w:ascii="Times New Roman" w:cs="Times New Roman" w:hAnsi="Times New Roman"/>
          <w:sz w:val="24"/>
          <w:szCs w:val="24"/>
        </w:rPr>
        <w:t xml:space="preserve">1-3 :Nyeri ringan </w:t>
      </w:r>
    </w:p>
    <w:p>
      <w:pPr>
        <w:pStyle w:val="style179"/>
        <w:spacing w:lineRule="auto" w:line="360"/>
        <w:ind w:left="1170"/>
        <w:jc w:val="both"/>
        <w:rPr>
          <w:rFonts w:ascii="Times New Roman" w:cs="Times New Roman" w:hAnsi="Times New Roman"/>
          <w:sz w:val="24"/>
          <w:szCs w:val="24"/>
        </w:rPr>
      </w:pPr>
      <w:r>
        <w:rPr>
          <w:rFonts w:ascii="Times New Roman" w:cs="Times New Roman" w:hAnsi="Times New Roman"/>
          <w:sz w:val="24"/>
          <w:szCs w:val="24"/>
        </w:rPr>
        <w:t xml:space="preserve">4-6 : Nyeri sedang </w:t>
      </w:r>
    </w:p>
    <w:p>
      <w:pPr>
        <w:pStyle w:val="style179"/>
        <w:spacing w:lineRule="auto" w:line="360"/>
        <w:ind w:left="1170"/>
        <w:jc w:val="both"/>
        <w:rPr>
          <w:rFonts w:ascii="Times New Roman" w:cs="Times New Roman" w:hAnsi="Times New Roman"/>
          <w:sz w:val="24"/>
          <w:szCs w:val="24"/>
        </w:rPr>
      </w:pPr>
      <w:r>
        <w:rPr>
          <w:rFonts w:ascii="Times New Roman" w:cs="Times New Roman" w:hAnsi="Times New Roman"/>
          <w:sz w:val="24"/>
          <w:szCs w:val="24"/>
        </w:rPr>
        <w:t xml:space="preserve">7-9 : Sangat nyeri, tapi masih terkontrol </w:t>
      </w:r>
    </w:p>
    <w:p>
      <w:pPr>
        <w:pStyle w:val="style179"/>
        <w:spacing w:lineRule="auto" w:line="360"/>
        <w:ind w:left="1170"/>
        <w:jc w:val="both"/>
        <w:rPr>
          <w:rFonts w:ascii="Times New Roman" w:cs="Times New Roman" w:hAnsi="Times New Roman"/>
          <w:sz w:val="24"/>
          <w:szCs w:val="24"/>
        </w:rPr>
      </w:pPr>
      <w:r>
        <w:rPr>
          <w:rFonts w:ascii="Times New Roman" w:cs="Times New Roman" w:hAnsi="Times New Roman"/>
          <w:sz w:val="24"/>
          <w:szCs w:val="24"/>
        </w:rPr>
        <w:t>10 : Nyeri tidak terkontrol (Nur, 2017</w:t>
      </w:r>
      <w:r>
        <w:rPr>
          <w:rFonts w:ascii="Times New Roman" w:cs="Times New Roman" w:hAnsi="Times New Roman"/>
          <w:sz w:val="24"/>
          <w:szCs w:val="24"/>
        </w:rPr>
        <w:t>)</w:t>
      </w: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spacing w:lineRule="auto" w:line="360"/>
        <w:ind w:left="1170"/>
        <w:jc w:val="both"/>
        <w:rPr>
          <w:rFonts w:ascii="Times New Roman" w:cs="Times New Roman" w:hAnsi="Times New Roman"/>
          <w:sz w:val="24"/>
          <w:szCs w:val="24"/>
        </w:rPr>
      </w:pPr>
    </w:p>
    <w:p>
      <w:pPr>
        <w:pStyle w:val="style179"/>
        <w:numPr>
          <w:ilvl w:val="0"/>
          <w:numId w:val="35"/>
        </w:numPr>
        <w:spacing w:lineRule="auto" w:line="360"/>
        <w:jc w:val="both"/>
        <w:rPr>
          <w:rFonts w:ascii="Times New Roman" w:cs="Times New Roman" w:hAnsi="Times New Roman"/>
          <w:b/>
          <w:sz w:val="24"/>
          <w:szCs w:val="24"/>
          <w:lang w:val="en-US"/>
        </w:rPr>
      </w:pPr>
      <w:r>
        <w:rPr>
          <w:rFonts w:ascii="Times New Roman" w:cs="Times New Roman" w:hAnsi="Times New Roman"/>
          <w:b/>
          <w:sz w:val="24"/>
          <w:szCs w:val="24"/>
          <w:lang w:val="en-US"/>
        </w:rPr>
        <w:t>MMT (</w:t>
      </w:r>
      <w:r>
        <w:rPr>
          <w:rFonts w:ascii="Times New Roman" w:cs="Times New Roman" w:hAnsi="Times New Roman"/>
          <w:b/>
          <w:i/>
          <w:sz w:val="24"/>
          <w:szCs w:val="24"/>
          <w:lang w:val="en-US"/>
        </w:rPr>
        <w:t>Manual Muscle Testing</w:t>
      </w:r>
      <w:r>
        <w:rPr>
          <w:rFonts w:ascii="Times New Roman" w:cs="Times New Roman" w:hAnsi="Times New Roman"/>
          <w:b/>
          <w:sz w:val="24"/>
          <w:szCs w:val="24"/>
          <w:lang w:val="en-US"/>
        </w:rPr>
        <w:t>)</w:t>
      </w:r>
    </w:p>
    <w:p>
      <w:pPr>
        <w:pStyle w:val="style179"/>
        <w:spacing w:lineRule="auto" w:line="360"/>
        <w:ind w:left="1260"/>
        <w:jc w:val="center"/>
        <w:rPr>
          <w:rFonts w:ascii="Times New Roman" w:cs="Times New Roman" w:hAnsi="Times New Roman"/>
          <w:sz w:val="24"/>
          <w:szCs w:val="24"/>
          <w:lang w:val="en-US"/>
        </w:rPr>
      </w:pPr>
      <w:r>
        <w:rPr>
          <w:noProof/>
          <w:lang w:val="id-ID" w:eastAsia="id-ID"/>
        </w:rPr>
        <w:drawing>
          <wp:inline distL="0" distT="0" distB="0" distR="0">
            <wp:extent cx="2607019" cy="2377440"/>
            <wp:effectExtent l="0" t="0" r="3175" b="3810"/>
            <wp:docPr id="1084" name="Picture 58" descr="Manual Muscle Testing – Peripheral Brai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Picture 58"/>
                    <pic:cNvPicPr/>
                  </pic:nvPicPr>
                  <pic:blipFill>
                    <a:blip r:embed="rId50" cstate="print"/>
                    <a:srcRect l="0" t="0" r="0" b="0"/>
                    <a:stretch/>
                  </pic:blipFill>
                  <pic:spPr>
                    <a:xfrm rot="0">
                      <a:off x="0" y="0"/>
                      <a:ext cx="2607019" cy="2377440"/>
                    </a:xfrm>
                    <a:prstGeom prst="rect"/>
                    <a:ln>
                      <a:noFill/>
                    </a:ln>
                  </pic:spPr>
                </pic:pic>
              </a:graphicData>
            </a:graphic>
          </wp:inline>
        </w:drawing>
      </w: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lang w:val="en-US"/>
        </w:rPr>
        <w:t>(Sumber:</w:t>
      </w:r>
      <w:r>
        <w:rPr/>
        <w:fldChar w:fldCharType="begin"/>
      </w:r>
      <w:r>
        <w:instrText xml:space="preserve"> HYPERLINK "https://pbrainmd.files.wordpress.com/2017/03/capture1.jpg?w=640" </w:instrText>
      </w:r>
      <w:r>
        <w:rPr/>
        <w:fldChar w:fldCharType="separate"/>
      </w:r>
      <w:r>
        <w:rPr>
          <w:rStyle w:val="style85"/>
          <w:rFonts w:ascii="Times New Roman" w:cs="Times New Roman" w:hAnsi="Times New Roman"/>
          <w:sz w:val="24"/>
          <w:szCs w:val="24"/>
        </w:rPr>
        <w:t>https://pbrainmd.files.wordpress.com/2017/03/capture1.jpg?w=640</w:t>
      </w:r>
      <w:r>
        <w:rPr/>
        <w:fldChar w:fldCharType="end"/>
      </w:r>
      <w:r>
        <w:rPr>
          <w:rFonts w:ascii="Times New Roman" w:cs="Times New Roman" w:hAnsi="Times New Roman"/>
          <w:sz w:val="24"/>
          <w:szCs w:val="24"/>
        </w:rPr>
        <w:t>)</w:t>
      </w:r>
    </w:p>
    <w:p>
      <w:pPr>
        <w:pStyle w:val="style179"/>
        <w:spacing w:lineRule="auto" w:line="360"/>
        <w:ind w:left="900" w:firstLine="630"/>
        <w:jc w:val="both"/>
        <w:rPr>
          <w:rFonts w:ascii="Times New Roman" w:cs="Times New Roman" w:hAnsi="Times New Roman"/>
          <w:sz w:val="24"/>
          <w:szCs w:val="24"/>
        </w:rPr>
      </w:pPr>
      <w:r>
        <w:rPr>
          <w:rFonts w:ascii="Times New Roman" w:cs="Times New Roman" w:hAnsi="Times New Roman"/>
          <w:sz w:val="24"/>
          <w:szCs w:val="24"/>
        </w:rPr>
        <w:t>Manual muscle testing (MMT) merupakan salah satu bentuk pemeriksaan ekuatan otot yang paling sering digunakan. Hal tersebut karena penatalaksanaan, interprestasi hasil serta validitas dan realibilitasnya telah teruji. Namun demikiantetap saja, manual muscle testing tidak mampu untuk mengukur otot secara individual melainkan group/kelompok otot. Penilaian Manual Muscle Testing didesain untuk orang dewasa, sehingga penggunaan selain pada orang dewasa, misalnya anakanak dan orang tua dapat disesuaikan. Berikut kriteria kekuatan otot (Trisnowiyanto, 2012).</w:t>
      </w:r>
    </w:p>
    <w:p>
      <w:pPr>
        <w:pStyle w:val="style179"/>
        <w:spacing w:lineRule="auto" w:line="360"/>
        <w:ind w:left="900" w:firstLine="630"/>
        <w:jc w:val="both"/>
        <w:rPr>
          <w:rFonts w:ascii="Times New Roman" w:cs="Times New Roman" w:hAnsi="Times New Roman"/>
          <w:sz w:val="24"/>
          <w:szCs w:val="24"/>
        </w:rPr>
      </w:pPr>
    </w:p>
    <w:p>
      <w:pPr>
        <w:pStyle w:val="style179"/>
        <w:numPr>
          <w:ilvl w:val="0"/>
          <w:numId w:val="35"/>
        </w:numPr>
        <w:spacing w:lineRule="auto" w:line="360"/>
        <w:jc w:val="both"/>
        <w:rPr>
          <w:rFonts w:ascii="Times New Roman" w:cs="Times New Roman" w:hAnsi="Times New Roman"/>
          <w:b/>
          <w:sz w:val="24"/>
          <w:szCs w:val="24"/>
          <w:lang w:val="en-US"/>
        </w:rPr>
      </w:pPr>
      <w:r>
        <w:rPr>
          <w:rFonts w:ascii="Times New Roman" w:cs="Times New Roman" w:hAnsi="Times New Roman"/>
          <w:b/>
          <w:sz w:val="24"/>
          <w:szCs w:val="24"/>
          <w:lang w:val="en-US"/>
        </w:rPr>
        <w:t>WHDI (</w:t>
      </w:r>
      <w:r>
        <w:rPr>
          <w:rFonts w:ascii="Times New Roman" w:cs="Times New Roman" w:hAnsi="Times New Roman"/>
          <w:b/>
          <w:i/>
          <w:sz w:val="24"/>
          <w:szCs w:val="24"/>
          <w:lang w:val="en-US"/>
        </w:rPr>
        <w:t>Wrist Hand Disability</w:t>
      </w:r>
      <w:r>
        <w:rPr>
          <w:rFonts w:ascii="Times New Roman" w:cs="Times New Roman" w:hAnsi="Times New Roman"/>
          <w:b/>
          <w:sz w:val="24"/>
          <w:szCs w:val="24"/>
          <w:lang w:val="en-US"/>
        </w:rPr>
        <w:t>)</w:t>
      </w:r>
    </w:p>
    <w:p>
      <w:pPr>
        <w:pStyle w:val="style179"/>
        <w:spacing w:lineRule="auto" w:line="360"/>
        <w:ind w:left="900" w:firstLine="720"/>
        <w:jc w:val="both"/>
        <w:rPr>
          <w:rFonts w:ascii="Times New Roman" w:cs="Times New Roman" w:hAnsi="Times New Roman"/>
          <w:sz w:val="24"/>
          <w:szCs w:val="24"/>
          <w:lang w:val="en-US"/>
        </w:rPr>
      </w:pPr>
      <w:r>
        <w:rPr>
          <w:rFonts w:ascii="Times New Roman" w:cs="Times New Roman" w:hAnsi="Times New Roman"/>
          <w:sz w:val="24"/>
          <w:szCs w:val="24"/>
        </w:rPr>
        <w:t>Wrist hand disability indeks merupakan alat ukur yang digunakan untuk mengukur kemampuan fungsional pada gangguan wrist dan hand seperti CTS. Indeks ini terdiri dari 10 pertanyaan yang meliputi (Irawati, 2017)</w:t>
      </w:r>
      <w:r>
        <w:rPr>
          <w:rFonts w:ascii="Times New Roman" w:cs="Times New Roman" w:hAnsi="Times New Roman"/>
          <w:sz w:val="24"/>
          <w:szCs w:val="24"/>
          <w:lang w:val="en-US"/>
        </w:rPr>
        <w:t>.</w:t>
      </w:r>
    </w:p>
    <w:p>
      <w:pPr>
        <w:pStyle w:val="style179"/>
        <w:spacing w:lineRule="auto" w:line="360"/>
        <w:ind w:left="900" w:firstLine="720"/>
        <w:jc w:val="both"/>
        <w:rPr>
          <w:rFonts w:ascii="Times New Roman" w:cs="Times New Roman" w:hAnsi="Times New Roman"/>
          <w:sz w:val="24"/>
          <w:szCs w:val="24"/>
          <w:lang w:val="en-US"/>
        </w:rPr>
      </w:pPr>
    </w:p>
    <w:p>
      <w:pPr>
        <w:pStyle w:val="style179"/>
        <w:spacing w:lineRule="auto" w:line="360"/>
        <w:ind w:left="900" w:firstLine="720"/>
        <w:jc w:val="both"/>
        <w:rPr>
          <w:rFonts w:ascii="Times New Roman" w:cs="Times New Roman" w:hAnsi="Times New Roman"/>
          <w:sz w:val="24"/>
          <w:szCs w:val="24"/>
          <w:lang w:val="en-US"/>
        </w:rPr>
      </w:pPr>
    </w:p>
    <w:p>
      <w:pPr>
        <w:pStyle w:val="style179"/>
        <w:spacing w:lineRule="auto" w:line="360"/>
        <w:ind w:left="900" w:firstLine="720"/>
        <w:jc w:val="both"/>
        <w:rPr>
          <w:rFonts w:ascii="Times New Roman" w:cs="Times New Roman" w:hAnsi="Times New Roman"/>
          <w:sz w:val="24"/>
          <w:szCs w:val="24"/>
          <w:lang w:val="en-US"/>
        </w:rPr>
      </w:pPr>
    </w:p>
    <w:p>
      <w:pPr>
        <w:pStyle w:val="style179"/>
        <w:spacing w:lineRule="auto" w:line="360"/>
        <w:ind w:left="900" w:firstLine="720"/>
        <w:jc w:val="both"/>
        <w:rPr>
          <w:rFonts w:ascii="Times New Roman" w:cs="Times New Roman" w:hAnsi="Times New Roman"/>
          <w:sz w:val="24"/>
          <w:szCs w:val="24"/>
          <w:lang w:val="en-US"/>
        </w:rPr>
      </w:pPr>
    </w:p>
    <w:p>
      <w:pPr>
        <w:pStyle w:val="style179"/>
        <w:spacing w:lineRule="auto" w:line="360"/>
        <w:ind w:left="900" w:firstLine="720"/>
        <w:jc w:val="both"/>
        <w:rPr>
          <w:rFonts w:ascii="Times New Roman" w:cs="Times New Roman" w:hAnsi="Times New Roman"/>
          <w:sz w:val="24"/>
          <w:szCs w:val="24"/>
          <w:lang w:val="en-US"/>
        </w:rPr>
      </w:pPr>
    </w:p>
    <w:p>
      <w:pPr>
        <w:pStyle w:val="style179"/>
        <w:spacing w:lineRule="auto" w:line="360"/>
        <w:ind w:left="900" w:firstLine="720"/>
        <w:jc w:val="both"/>
        <w:rPr>
          <w:rFonts w:ascii="Times New Roman" w:cs="Times New Roman" w:hAnsi="Times New Roman"/>
          <w:sz w:val="24"/>
          <w:szCs w:val="24"/>
        </w:rPr>
      </w:pPr>
    </w:p>
    <w:p>
      <w:pPr>
        <w:pStyle w:val="style179"/>
        <w:numPr>
          <w:ilvl w:val="0"/>
          <w:numId w:val="32"/>
        </w:numPr>
        <w:spacing w:lineRule="auto" w:line="360"/>
        <w:jc w:val="both"/>
        <w:rPr>
          <w:rFonts w:ascii="Times New Roman" w:cs="Times New Roman" w:hAnsi="Times New Roman"/>
          <w:b/>
          <w:sz w:val="24"/>
          <w:szCs w:val="24"/>
          <w:lang w:val="en-US"/>
        </w:rPr>
      </w:pPr>
      <w:r>
        <w:rPr>
          <w:rFonts w:ascii="Times New Roman" w:cs="Times New Roman" w:hAnsi="Times New Roman"/>
          <w:b/>
          <w:sz w:val="24"/>
          <w:szCs w:val="24"/>
          <w:lang w:val="en-US"/>
        </w:rPr>
        <w:t>Kesimpulan</w:t>
      </w:r>
    </w:p>
    <w:p>
      <w:pPr>
        <w:pStyle w:val="style179"/>
        <w:spacing w:lineRule="auto" w:line="360"/>
        <w:ind w:left="180" w:firstLine="810"/>
        <w:jc w:val="both"/>
        <w:rPr>
          <w:rFonts w:ascii="Times New Roman" w:cs="Times New Roman" w:hAnsi="Times New Roman"/>
          <w:sz w:val="24"/>
          <w:szCs w:val="24"/>
        </w:rPr>
      </w:pPr>
      <w:r>
        <w:rPr>
          <w:rFonts w:ascii="Times New Roman" w:cs="Times New Roman" w:hAnsi="Times New Roman"/>
          <w:i/>
          <w:sz w:val="24"/>
          <w:szCs w:val="24"/>
        </w:rPr>
        <w:t>De Quervain Syndrome</w:t>
      </w:r>
      <w:r>
        <w:rPr>
          <w:rFonts w:ascii="Times New Roman" w:cs="Times New Roman" w:hAnsi="Times New Roman"/>
          <w:sz w:val="24"/>
          <w:szCs w:val="24"/>
        </w:rPr>
        <w:t xml:space="preserve"> adalah penyakit yang terjadi karena adanya peradangan dan disertai nyeri pada tendon-tendon yang berada di sarung synovial, yang menyelubungi otot </w:t>
      </w:r>
      <w:r>
        <w:rPr>
          <w:rFonts w:ascii="Times New Roman" w:cs="Times New Roman" w:hAnsi="Times New Roman"/>
          <w:i/>
          <w:sz w:val="24"/>
          <w:szCs w:val="24"/>
        </w:rPr>
        <w:t>Abductor pollicis longus</w:t>
      </w:r>
      <w:r>
        <w:rPr>
          <w:rFonts w:ascii="Times New Roman" w:cs="Times New Roman" w:hAnsi="Times New Roman"/>
          <w:sz w:val="24"/>
          <w:szCs w:val="24"/>
        </w:rPr>
        <w:t xml:space="preserve"> dan otot </w:t>
      </w:r>
      <w:r>
        <w:rPr>
          <w:rFonts w:ascii="Times New Roman" w:cs="Times New Roman" w:hAnsi="Times New Roman"/>
          <w:i/>
          <w:sz w:val="24"/>
          <w:szCs w:val="24"/>
        </w:rPr>
        <w:t>extensor pollicis brevis</w:t>
      </w:r>
      <w:r>
        <w:rPr>
          <w:rFonts w:ascii="Times New Roman" w:cs="Times New Roman" w:hAnsi="Times New Roman"/>
          <w:sz w:val="24"/>
          <w:szCs w:val="24"/>
        </w:rPr>
        <w:t xml:space="preserve"> yang bersama-sama ke satu selubung tendon (De Worlf, 1994 ). </w:t>
      </w:r>
      <w:r>
        <w:rPr>
          <w:rFonts w:ascii="Times New Roman" w:cs="Times New Roman" w:hAnsi="Times New Roman"/>
          <w:i/>
          <w:sz w:val="24"/>
          <w:szCs w:val="24"/>
        </w:rPr>
        <w:t>De Quervain’s syndrome</w:t>
      </w:r>
      <w:r>
        <w:rPr>
          <w:rFonts w:ascii="Times New Roman" w:cs="Times New Roman" w:hAnsi="Times New Roman"/>
          <w:sz w:val="24"/>
          <w:szCs w:val="24"/>
        </w:rPr>
        <w:t xml:space="preserve"> timbul akibat mikrotrauma kumulatif (repetitif). Trauma minor repetitif atau penggunaan berlebihan jari-jari tangan (overuse) menyebabkan malfungsi pembungkus tendon, pembungkus tendon akan mengalami penurunan produksi dan kualitas cairan sinovial.</w:t>
      </w:r>
    </w:p>
    <w:p>
      <w:pPr>
        <w:pStyle w:val="style179"/>
        <w:spacing w:lineRule="auto" w:line="360"/>
        <w:ind w:left="180" w:firstLine="810"/>
        <w:jc w:val="both"/>
        <w:rPr>
          <w:rFonts w:ascii="Times New Roman" w:cs="Times New Roman" w:hAnsi="Times New Roman"/>
          <w:sz w:val="24"/>
          <w:szCs w:val="24"/>
        </w:rPr>
      </w:pPr>
      <w:r>
        <w:rPr>
          <w:rFonts w:ascii="Times New Roman" w:cs="Times New Roman" w:hAnsi="Times New Roman"/>
          <w:sz w:val="24"/>
          <w:szCs w:val="24"/>
        </w:rPr>
        <w:t xml:space="preserve">Penyebab utama </w:t>
      </w:r>
      <w:r>
        <w:rPr>
          <w:rFonts w:ascii="Times New Roman" w:cs="Times New Roman" w:hAnsi="Times New Roman"/>
          <w:i/>
          <w:sz w:val="24"/>
          <w:szCs w:val="24"/>
        </w:rPr>
        <w:t>De Quervain Syndrome</w:t>
      </w:r>
      <w:r>
        <w:rPr>
          <w:rFonts w:ascii="Times New Roman" w:cs="Times New Roman" w:hAnsi="Times New Roman"/>
          <w:sz w:val="24"/>
          <w:szCs w:val="24"/>
        </w:rPr>
        <w:t xml:space="preserve"> adalah idiopatik atau tidak diketahui, tetapi penggunaan sendi yang berlebihan atau </w:t>
      </w:r>
      <w:r>
        <w:rPr>
          <w:rFonts w:ascii="Times New Roman" w:cs="Times New Roman" w:hAnsi="Times New Roman"/>
          <w:i/>
          <w:sz w:val="24"/>
          <w:szCs w:val="24"/>
        </w:rPr>
        <w:t>overuse</w:t>
      </w:r>
      <w:r>
        <w:rPr>
          <w:rFonts w:ascii="Times New Roman" w:cs="Times New Roman" w:hAnsi="Times New Roman"/>
          <w:sz w:val="24"/>
          <w:szCs w:val="24"/>
        </w:rPr>
        <w:t xml:space="preserve"> (terutama pada ibu jari ) sering memunculkan </w:t>
      </w:r>
      <w:r>
        <w:rPr>
          <w:rFonts w:ascii="Times New Roman" w:cs="Times New Roman" w:hAnsi="Times New Roman"/>
          <w:i/>
          <w:sz w:val="24"/>
          <w:szCs w:val="24"/>
        </w:rPr>
        <w:t>De Quervain Syndrome</w:t>
      </w:r>
      <w:r>
        <w:rPr>
          <w:rFonts w:ascii="Times New Roman" w:cs="Times New Roman" w:hAnsi="Times New Roman"/>
          <w:sz w:val="24"/>
          <w:szCs w:val="24"/>
        </w:rPr>
        <w:t xml:space="preserve">. Kebanyakan penyebab lain adalah Trauma yang langsung mengenai tendon otot abductor pollicis longus dan extensor pollicis brevis yang dapat merusak jaringan serta menyebabkan peradangan yang bisa menimbulkan nyeri. Pada tendon dapat terjadi tenosinovitis disertai invasi kolagen yang dapat menyebabkan ruptur tendon juga dapat menyebabkan terjadinya </w:t>
      </w:r>
      <w:r>
        <w:rPr>
          <w:rFonts w:ascii="Times New Roman" w:cs="Times New Roman" w:hAnsi="Times New Roman"/>
          <w:i/>
          <w:sz w:val="24"/>
          <w:szCs w:val="24"/>
        </w:rPr>
        <w:t xml:space="preserve">De Quervain Sybdrome. </w:t>
      </w:r>
      <w:r>
        <w:rPr>
          <w:rFonts w:ascii="Times New Roman" w:cs="Times New Roman" w:hAnsi="Times New Roman"/>
          <w:sz w:val="24"/>
          <w:szCs w:val="24"/>
        </w:rPr>
        <w:t xml:space="preserve">Pemakaian otot yang berlebihan yang terjadi pada pergelangan tangan seperti terlalu banyak menulis, mengetik, dan pekerjaan merakit dapat memicu adanya peradangan sehingga dapat menyebabkan terjadinya </w:t>
      </w:r>
      <w:r>
        <w:rPr>
          <w:rFonts w:ascii="Times New Roman" w:cs="Times New Roman" w:hAnsi="Times New Roman"/>
          <w:i/>
          <w:sz w:val="24"/>
          <w:szCs w:val="24"/>
        </w:rPr>
        <w:t>De Quervain Syndrome</w:t>
      </w:r>
      <w:r>
        <w:rPr>
          <w:rFonts w:ascii="Times New Roman" w:cs="Times New Roman" w:hAnsi="Times New Roman"/>
          <w:sz w:val="24"/>
          <w:szCs w:val="24"/>
        </w:rPr>
        <w:t>.</w:t>
      </w:r>
    </w:p>
    <w:p>
      <w:pPr>
        <w:pStyle w:val="style179"/>
        <w:spacing w:lineRule="auto" w:line="360"/>
        <w:ind w:left="180" w:firstLine="810"/>
        <w:jc w:val="both"/>
        <w:rPr>
          <w:rFonts w:ascii="Times New Roman" w:cs="Times New Roman" w:hAnsi="Times New Roman"/>
          <w:sz w:val="24"/>
          <w:szCs w:val="24"/>
        </w:rPr>
      </w:pPr>
      <w:r>
        <w:rPr>
          <w:rFonts w:ascii="Times New Roman" w:cs="Times New Roman" w:hAnsi="Times New Roman"/>
          <w:sz w:val="24"/>
          <w:szCs w:val="24"/>
        </w:rPr>
        <w:t xml:space="preserve">Peran fisioterapi pada kasus </w:t>
      </w:r>
      <w:r>
        <w:rPr>
          <w:rFonts w:ascii="Times New Roman" w:cs="Times New Roman" w:hAnsi="Times New Roman"/>
          <w:i/>
          <w:sz w:val="24"/>
          <w:szCs w:val="24"/>
        </w:rPr>
        <w:t>De Quervain syndrome</w:t>
      </w:r>
      <w:r>
        <w:rPr>
          <w:rFonts w:ascii="Times New Roman" w:cs="Times New Roman" w:hAnsi="Times New Roman"/>
          <w:sz w:val="24"/>
          <w:szCs w:val="24"/>
        </w:rPr>
        <w:t xml:space="preserve"> ini yaitu pemberian intervensi dengan bantuan beberapa modalitas seperti IR dan US. Selain itu fisioterapi dapat memberikan terapi latihan berupa </w:t>
      </w:r>
      <w:r>
        <w:rPr>
          <w:rFonts w:ascii="Times New Roman" w:cs="Times New Roman" w:hAnsi="Times New Roman"/>
          <w:i/>
          <w:sz w:val="24"/>
          <w:szCs w:val="24"/>
        </w:rPr>
        <w:t>Passive Movement</w:t>
      </w:r>
      <w:r>
        <w:rPr>
          <w:rFonts w:ascii="Times New Roman" w:cs="Times New Roman" w:hAnsi="Times New Roman"/>
          <w:sz w:val="24"/>
          <w:szCs w:val="24"/>
        </w:rPr>
        <w:t xml:space="preserve"> dan </w:t>
      </w:r>
      <w:r>
        <w:rPr>
          <w:rFonts w:ascii="Times New Roman" w:cs="Times New Roman" w:hAnsi="Times New Roman"/>
          <w:i/>
          <w:sz w:val="24"/>
          <w:szCs w:val="24"/>
          <w:lang w:val="en-US"/>
        </w:rPr>
        <w:t>A</w:t>
      </w:r>
      <w:r>
        <w:rPr>
          <w:rFonts w:ascii="Times New Roman" w:cs="Times New Roman" w:hAnsi="Times New Roman"/>
          <w:i/>
          <w:sz w:val="24"/>
          <w:szCs w:val="24"/>
        </w:rPr>
        <w:t>ktive Movement</w:t>
      </w:r>
      <w:r>
        <w:rPr>
          <w:rFonts w:ascii="Times New Roman" w:cs="Times New Roman" w:hAnsi="Times New Roman"/>
          <w:sz w:val="24"/>
          <w:szCs w:val="24"/>
        </w:rPr>
        <w:t>. Selain itu Fisioterapis dapat memberikan pemeriksaan penunjang berupa pemeriksaan menggunakan VAS, MMT, dan WHDI. Intervensi yang dilakukan untuk mengurangi sensasi nyeri pada pasien, membuat otot – otot terasa rileks, meningkatkan ROM pada pasien dan mengembalikan lingkup gerak pasien supaya bisa beraktifitas secara biasa kembali.</w:t>
      </w:r>
    </w:p>
    <w:p>
      <w:pPr>
        <w:pStyle w:val="style179"/>
        <w:spacing w:lineRule="auto" w:line="360"/>
        <w:ind w:left="180" w:firstLine="810"/>
        <w:jc w:val="both"/>
        <w:rPr>
          <w:rFonts w:ascii="Times New Roman" w:cs="Times New Roman" w:hAnsi="Times New Roman"/>
          <w:sz w:val="24"/>
          <w:szCs w:val="24"/>
          <w:lang w:val="en-US"/>
        </w:rPr>
      </w:pPr>
    </w:p>
    <w:p>
      <w:pPr>
        <w:pStyle w:val="style179"/>
        <w:spacing w:lineRule="auto" w:line="360"/>
        <w:ind w:left="180" w:firstLine="810"/>
        <w:jc w:val="both"/>
        <w:rPr>
          <w:rFonts w:ascii="Times New Roman" w:cs="Times New Roman" w:hAnsi="Times New Roman"/>
          <w:sz w:val="24"/>
          <w:szCs w:val="24"/>
          <w:lang w:val="en-US"/>
        </w:rPr>
      </w:pPr>
    </w:p>
    <w:p>
      <w:pPr>
        <w:pStyle w:val="style179"/>
        <w:spacing w:lineRule="auto" w:line="360"/>
        <w:ind w:left="180" w:firstLine="810"/>
        <w:jc w:val="both"/>
        <w:rPr>
          <w:rFonts w:ascii="Times New Roman" w:cs="Times New Roman" w:hAnsi="Times New Roman"/>
          <w:sz w:val="24"/>
          <w:szCs w:val="24"/>
          <w:lang w:val="en-US"/>
        </w:rPr>
      </w:pPr>
    </w:p>
    <w:p>
      <w:pPr>
        <w:pStyle w:val="style179"/>
        <w:spacing w:lineRule="auto" w:line="360"/>
        <w:ind w:left="180" w:firstLine="810"/>
        <w:jc w:val="both"/>
        <w:rPr>
          <w:rFonts w:ascii="Times New Roman" w:cs="Times New Roman" w:hAnsi="Times New Roman"/>
          <w:sz w:val="24"/>
          <w:szCs w:val="24"/>
          <w:lang w:val="en-US"/>
        </w:rPr>
      </w:pPr>
    </w:p>
    <w:p>
      <w:pPr>
        <w:pStyle w:val="style179"/>
        <w:spacing w:lineRule="auto" w:line="360"/>
        <w:ind w:left="180" w:firstLine="810"/>
        <w:jc w:val="both"/>
        <w:rPr>
          <w:rFonts w:ascii="Times New Roman" w:cs="Times New Roman" w:hAnsi="Times New Roman"/>
          <w:sz w:val="24"/>
          <w:szCs w:val="24"/>
          <w:lang w:val="en-US"/>
        </w:rPr>
      </w:pPr>
    </w:p>
    <w:p>
      <w:pPr>
        <w:pStyle w:val="style179"/>
        <w:spacing w:lineRule="auto" w:line="360"/>
        <w:ind w:left="180" w:firstLine="810"/>
        <w:jc w:val="both"/>
        <w:rPr>
          <w:rFonts w:ascii="Times New Roman" w:cs="Times New Roman" w:hAnsi="Times New Roman"/>
          <w:sz w:val="24"/>
          <w:szCs w:val="24"/>
          <w:lang w:val="en-US"/>
        </w:rPr>
      </w:pPr>
    </w:p>
    <w:p>
      <w:pPr>
        <w:pStyle w:val="style179"/>
        <w:numPr>
          <w:ilvl w:val="0"/>
          <w:numId w:val="32"/>
        </w:numPr>
        <w:spacing w:lineRule="auto" w:line="360"/>
        <w:jc w:val="both"/>
        <w:rPr>
          <w:rFonts w:ascii="Times New Roman" w:cs="Times New Roman" w:hAnsi="Times New Roman"/>
          <w:b/>
          <w:sz w:val="24"/>
          <w:szCs w:val="24"/>
        </w:rPr>
      </w:pPr>
      <w:r>
        <w:rPr>
          <w:rFonts w:ascii="Times New Roman" w:cs="Times New Roman" w:hAnsi="Times New Roman"/>
          <w:b/>
          <w:sz w:val="24"/>
          <w:szCs w:val="24"/>
          <w:lang w:val="en-US"/>
        </w:rPr>
        <w:t>Daftar Pustaka</w:t>
      </w:r>
    </w:p>
    <w:p>
      <w:pPr>
        <w:pStyle w:val="style179"/>
        <w:ind w:left="1620" w:hanging="900"/>
        <w:rPr>
          <w:rFonts w:ascii="Times New Roman" w:cs="Times New Roman" w:hAnsi="Times New Roman"/>
          <w:sz w:val="24"/>
          <w:szCs w:val="24"/>
        </w:rPr>
      </w:pPr>
      <w:r>
        <w:rPr>
          <w:rStyle w:val="style85"/>
          <w:rFonts w:ascii="Times New Roman" w:cs="Times New Roman" w:hAnsi="Times New Roman"/>
          <w:sz w:val="24"/>
          <w:szCs w:val="24"/>
          <w:lang w:val="en-US"/>
        </w:rPr>
        <w:t xml:space="preserve">Suryani, Adelia. 2018. Sindrom De Quervain: Diagnosis dan Tatalaksana (Hhlm. 592-595). Denpasar : </w:t>
      </w:r>
      <w:r>
        <w:rPr>
          <w:rFonts w:ascii="Times New Roman" w:cs="Times New Roman" w:hAnsi="Times New Roman"/>
          <w:sz w:val="24"/>
          <w:szCs w:val="24"/>
        </w:rPr>
        <w:t>Fakultas Kedokteran Universitas Udayana</w:t>
      </w:r>
    </w:p>
    <w:p>
      <w:pPr>
        <w:pStyle w:val="style179"/>
        <w:ind w:left="1620" w:hanging="900"/>
        <w:rPr>
          <w:rStyle w:val="style85"/>
          <w:rFonts w:ascii="Times New Roman" w:cs="Times New Roman" w:hAnsi="Times New Roman"/>
          <w:sz w:val="24"/>
          <w:szCs w:val="24"/>
          <w:lang w:val="en-US"/>
        </w:rPr>
      </w:pPr>
      <w:r>
        <w:rPr>
          <w:rStyle w:val="style85"/>
          <w:rFonts w:ascii="Times New Roman" w:cs="Times New Roman" w:hAnsi="Times New Roman"/>
          <w:sz w:val="24"/>
          <w:szCs w:val="24"/>
          <w:lang w:val="en-US"/>
        </w:rPr>
        <w:t>Nuryani. 2009. Penatalaksanaan</w:t>
      </w:r>
      <w:r>
        <w:rPr>
          <w:rStyle w:val="style85"/>
          <w:rFonts w:ascii="Times New Roman" w:cs="Times New Roman" w:hAnsi="Times New Roman"/>
          <w:sz w:val="24"/>
          <w:szCs w:val="24"/>
          <w:lang w:val="en-US"/>
        </w:rPr>
        <w:t xml:space="preserve"> Fisioterapi Pada K</w:t>
      </w:r>
      <w:r>
        <w:rPr>
          <w:rStyle w:val="style85"/>
          <w:rFonts w:ascii="Times New Roman" w:cs="Times New Roman" w:hAnsi="Times New Roman"/>
          <w:sz w:val="24"/>
          <w:szCs w:val="24"/>
          <w:lang w:val="en-US"/>
        </w:rPr>
        <w:t>as</w:t>
      </w:r>
      <w:r>
        <w:rPr>
          <w:rStyle w:val="style85"/>
          <w:rFonts w:ascii="Times New Roman" w:cs="Times New Roman" w:hAnsi="Times New Roman"/>
          <w:sz w:val="24"/>
          <w:szCs w:val="24"/>
          <w:lang w:val="en-US"/>
        </w:rPr>
        <w:t>us De Quervain Syndrome Dextra Dengan M</w:t>
      </w:r>
      <w:r>
        <w:rPr>
          <w:rStyle w:val="style85"/>
          <w:rFonts w:ascii="Times New Roman" w:cs="Times New Roman" w:hAnsi="Times New Roman"/>
          <w:sz w:val="24"/>
          <w:szCs w:val="24"/>
          <w:lang w:val="en-US"/>
        </w:rPr>
        <w:t xml:space="preserve">odalitas </w:t>
      </w:r>
      <w:r>
        <w:rPr>
          <w:rStyle w:val="style85"/>
          <w:rFonts w:ascii="Times New Roman" w:cs="Times New Roman" w:hAnsi="Times New Roman"/>
          <w:sz w:val="24"/>
          <w:szCs w:val="24"/>
          <w:lang w:val="en-US"/>
        </w:rPr>
        <w:t>Ultrasound Dan Terapi L</w:t>
      </w:r>
      <w:r>
        <w:rPr>
          <w:rStyle w:val="style85"/>
          <w:rFonts w:ascii="Times New Roman" w:cs="Times New Roman" w:hAnsi="Times New Roman"/>
          <w:sz w:val="24"/>
          <w:szCs w:val="24"/>
          <w:lang w:val="en-US"/>
        </w:rPr>
        <w:t xml:space="preserve">atihan di RSAL. Dr </w:t>
      </w:r>
      <w:r>
        <w:rPr>
          <w:rStyle w:val="style85"/>
          <w:rFonts w:ascii="Times New Roman" w:cs="Times New Roman" w:hAnsi="Times New Roman"/>
          <w:sz w:val="24"/>
          <w:szCs w:val="24"/>
          <w:lang w:val="en-US"/>
        </w:rPr>
        <w:t>Ramel</w:t>
      </w:r>
      <w:r>
        <w:rPr>
          <w:rStyle w:val="style85"/>
          <w:rFonts w:ascii="Times New Roman" w:cs="Times New Roman" w:hAnsi="Times New Roman"/>
          <w:sz w:val="24"/>
          <w:szCs w:val="24"/>
          <w:lang w:val="en-US"/>
        </w:rPr>
        <w:t>an Surabaya</w:t>
      </w:r>
      <w:r>
        <w:rPr>
          <w:rStyle w:val="style85"/>
          <w:rFonts w:ascii="Times New Roman" w:cs="Times New Roman" w:hAnsi="Times New Roman"/>
          <w:sz w:val="24"/>
          <w:szCs w:val="24"/>
          <w:lang w:val="en-US"/>
        </w:rPr>
        <w:t>. Universitas Muha</w:t>
      </w:r>
      <w:r>
        <w:rPr>
          <w:rStyle w:val="style85"/>
          <w:rFonts w:ascii="Times New Roman" w:cs="Times New Roman" w:hAnsi="Times New Roman"/>
          <w:sz w:val="24"/>
          <w:szCs w:val="24"/>
          <w:lang w:val="en-US"/>
        </w:rPr>
        <w:t>mmadiah Surakarta.</w:t>
      </w:r>
    </w:p>
    <w:p>
      <w:pPr>
        <w:pStyle w:val="style179"/>
        <w:ind w:left="1620" w:hanging="900"/>
        <w:rPr>
          <w:rStyle w:val="style85"/>
          <w:rFonts w:ascii="Times New Roman" w:cs="Times New Roman" w:hAnsi="Times New Roman"/>
          <w:sz w:val="24"/>
          <w:szCs w:val="24"/>
          <w:lang w:val="en-US"/>
        </w:rPr>
      </w:pPr>
      <w:r>
        <w:rPr>
          <w:rFonts w:ascii="Times New Roman" w:cs="Times New Roman" w:hAnsi="Times New Roman"/>
          <w:sz w:val="24"/>
          <w:szCs w:val="24"/>
          <w:lang w:val="en-US"/>
        </w:rPr>
        <w:t>Luklukaningsih, Z. (2018). Anatomi, Fisiologi dan Fisioterapi. Nuha Medika</w:t>
      </w:r>
    </w:p>
    <w:p>
      <w:pPr>
        <w:pStyle w:val="style179"/>
        <w:ind w:left="1620" w:hanging="900"/>
        <w:rPr>
          <w:rFonts w:ascii="Times New Roman" w:cs="Times New Roman" w:hAnsi="Times New Roman"/>
          <w:sz w:val="24"/>
          <w:szCs w:val="24"/>
          <w:lang w:val="en-US"/>
        </w:rPr>
      </w:pPr>
      <w:r>
        <w:rPr>
          <w:rFonts w:ascii="Times New Roman" w:cs="Times New Roman" w:hAnsi="Times New Roman"/>
          <w:sz w:val="24"/>
          <w:szCs w:val="24"/>
        </w:rPr>
        <w:t>De Worlf, 1994</w:t>
      </w:r>
      <w:r>
        <w:rPr>
          <w:rFonts w:ascii="Times New Roman" w:cs="Times New Roman" w:hAnsi="Times New Roman"/>
          <w:sz w:val="24"/>
          <w:szCs w:val="24"/>
          <w:lang w:val="en-US"/>
        </w:rPr>
        <w:t xml:space="preserve">. </w:t>
      </w:r>
      <w:r>
        <w:rPr>
          <w:rStyle w:val="style85"/>
          <w:rFonts w:ascii="Times New Roman" w:cs="Times New Roman" w:hAnsi="Times New Roman"/>
          <w:sz w:val="24"/>
          <w:szCs w:val="24"/>
          <w:lang w:val="en-US"/>
        </w:rPr>
        <w:t>Penatalaksanaan</w:t>
      </w:r>
      <w:r>
        <w:rPr>
          <w:rStyle w:val="style85"/>
          <w:rFonts w:ascii="Times New Roman" w:cs="Times New Roman" w:hAnsi="Times New Roman"/>
          <w:sz w:val="24"/>
          <w:szCs w:val="24"/>
          <w:lang w:val="en-US"/>
        </w:rPr>
        <w:t xml:space="preserve"> Fisioterapi Pada K</w:t>
      </w:r>
      <w:r>
        <w:rPr>
          <w:rStyle w:val="style85"/>
          <w:rFonts w:ascii="Times New Roman" w:cs="Times New Roman" w:hAnsi="Times New Roman"/>
          <w:sz w:val="24"/>
          <w:szCs w:val="24"/>
          <w:lang w:val="en-US"/>
        </w:rPr>
        <w:t>as</w:t>
      </w:r>
      <w:r>
        <w:rPr>
          <w:rStyle w:val="style85"/>
          <w:rFonts w:ascii="Times New Roman" w:cs="Times New Roman" w:hAnsi="Times New Roman"/>
          <w:sz w:val="24"/>
          <w:szCs w:val="24"/>
          <w:lang w:val="en-US"/>
        </w:rPr>
        <w:t>us De Quervain Syndrome Dextra Dengan M</w:t>
      </w:r>
      <w:r>
        <w:rPr>
          <w:rStyle w:val="style85"/>
          <w:rFonts w:ascii="Times New Roman" w:cs="Times New Roman" w:hAnsi="Times New Roman"/>
          <w:sz w:val="24"/>
          <w:szCs w:val="24"/>
          <w:lang w:val="en-US"/>
        </w:rPr>
        <w:t xml:space="preserve">odalitas </w:t>
      </w:r>
      <w:r>
        <w:rPr>
          <w:rStyle w:val="style85"/>
          <w:rFonts w:ascii="Times New Roman" w:cs="Times New Roman" w:hAnsi="Times New Roman"/>
          <w:sz w:val="24"/>
          <w:szCs w:val="24"/>
          <w:lang w:val="en-US"/>
        </w:rPr>
        <w:t>Ultrasound Dan Terapi L</w:t>
      </w:r>
      <w:r>
        <w:rPr>
          <w:rStyle w:val="style85"/>
          <w:rFonts w:ascii="Times New Roman" w:cs="Times New Roman" w:hAnsi="Times New Roman"/>
          <w:sz w:val="24"/>
          <w:szCs w:val="24"/>
          <w:lang w:val="en-US"/>
        </w:rPr>
        <w:t xml:space="preserve">atihan di RSAL. Dr </w:t>
      </w:r>
      <w:r>
        <w:rPr>
          <w:rStyle w:val="style85"/>
          <w:rFonts w:ascii="Times New Roman" w:cs="Times New Roman" w:hAnsi="Times New Roman"/>
          <w:sz w:val="24"/>
          <w:szCs w:val="24"/>
          <w:lang w:val="en-US"/>
        </w:rPr>
        <w:t>Ramel</w:t>
      </w:r>
      <w:r>
        <w:rPr>
          <w:rStyle w:val="style85"/>
          <w:rFonts w:ascii="Times New Roman" w:cs="Times New Roman" w:hAnsi="Times New Roman"/>
          <w:sz w:val="24"/>
          <w:szCs w:val="24"/>
          <w:lang w:val="en-US"/>
        </w:rPr>
        <w:t>an Surabaya</w:t>
      </w:r>
      <w:r>
        <w:rPr>
          <w:rStyle w:val="style85"/>
          <w:rFonts w:ascii="Times New Roman" w:cs="Times New Roman" w:hAnsi="Times New Roman"/>
          <w:sz w:val="24"/>
          <w:szCs w:val="24"/>
          <w:lang w:val="en-US"/>
        </w:rPr>
        <w:t>. Universitas Muha</w:t>
      </w:r>
      <w:r>
        <w:rPr>
          <w:rStyle w:val="style85"/>
          <w:rFonts w:ascii="Times New Roman" w:cs="Times New Roman" w:hAnsi="Times New Roman"/>
          <w:sz w:val="24"/>
          <w:szCs w:val="24"/>
          <w:lang w:val="en-US"/>
        </w:rPr>
        <w:t>mmadiah Surakarta.</w:t>
      </w:r>
    </w:p>
    <w:p>
      <w:pPr>
        <w:pStyle w:val="style179"/>
        <w:ind w:left="1620" w:hanging="900"/>
        <w:rPr>
          <w:rFonts w:ascii="Times New Roman" w:cs="Times New Roman" w:hAnsi="Times New Roman"/>
          <w:sz w:val="24"/>
          <w:szCs w:val="24"/>
          <w:shd w:val="clear" w:color="auto" w:fill="ffffff"/>
        </w:rPr>
      </w:pPr>
      <w:r>
        <w:rPr>
          <w:rFonts w:ascii="Times New Roman" w:cs="Times New Roman" w:hAnsi="Times New Roman"/>
          <w:bCs/>
          <w:sz w:val="24"/>
          <w:szCs w:val="24"/>
          <w:shd w:val="clear" w:color="auto" w:fill="ffffff"/>
        </w:rPr>
        <w:t>Didik Purnomo</w:t>
      </w:r>
      <w:r>
        <w:rPr>
          <w:rFonts w:ascii="Times New Roman" w:cs="Times New Roman" w:hAnsi="Times New Roman"/>
          <w:bCs/>
          <w:sz w:val="24"/>
          <w:szCs w:val="24"/>
          <w:shd w:val="clear" w:color="auto" w:fill="ffffff"/>
          <w:lang w:val="en-US"/>
        </w:rPr>
        <w:t xml:space="preserve">, </w:t>
      </w:r>
      <w:r>
        <w:rPr>
          <w:rFonts w:ascii="Times New Roman" w:cs="Times New Roman" w:hAnsi="Times New Roman"/>
          <w:bCs/>
          <w:sz w:val="24"/>
          <w:szCs w:val="24"/>
          <w:shd w:val="clear" w:color="auto" w:fill="ffffff"/>
        </w:rPr>
        <w:t>Suci Amanati</w:t>
      </w:r>
      <w:r>
        <w:rPr>
          <w:rFonts w:ascii="Times New Roman" w:cs="Times New Roman" w:hAnsi="Times New Roman"/>
          <w:bCs/>
          <w:sz w:val="24"/>
          <w:szCs w:val="24"/>
          <w:shd w:val="clear" w:color="auto" w:fill="ffffff"/>
          <w:lang w:val="en-US"/>
        </w:rPr>
        <w:t xml:space="preserve">, </w:t>
      </w:r>
      <w:r>
        <w:rPr>
          <w:rFonts w:ascii="Times New Roman" w:cs="Times New Roman" w:hAnsi="Times New Roman"/>
          <w:bCs/>
          <w:sz w:val="24"/>
          <w:szCs w:val="24"/>
          <w:shd w:val="clear" w:color="auto" w:fill="ffffff"/>
        </w:rPr>
        <w:t>Nurul Sholikah</w:t>
      </w:r>
      <w:r>
        <w:rPr>
          <w:rFonts w:ascii="Times New Roman" w:cs="Times New Roman" w:hAnsi="Times New Roman"/>
          <w:bCs/>
          <w:sz w:val="24"/>
          <w:szCs w:val="24"/>
          <w:shd w:val="clear" w:color="auto" w:fill="ffffff"/>
          <w:lang w:val="en-US"/>
        </w:rPr>
        <w:t>.</w:t>
      </w:r>
      <w:r>
        <w:rPr>
          <w:rFonts w:ascii="Times New Roman" w:cs="Times New Roman" w:hAnsi="Times New Roman"/>
          <w:sz w:val="24"/>
          <w:szCs w:val="24"/>
        </w:rPr>
        <w:t xml:space="preserve"> Pengaruh Infra Red, Ultrasound dan Terapi Latihan Pada Post Release De Quervain’s Syndrome. Jurnal Fisioterapi dan Rehabilitasi</w:t>
      </w:r>
      <w:r>
        <w:rPr>
          <w:rFonts w:ascii="Times New Roman" w:cs="Times New Roman" w:hAnsi="Times New Roman"/>
          <w:bCs/>
          <w:sz w:val="24"/>
          <w:szCs w:val="24"/>
        </w:rPr>
        <w:t>.</w:t>
      </w:r>
      <w:r>
        <w:rPr>
          <w:rFonts w:ascii="Times New Roman" w:cs="Times New Roman" w:hAnsi="Times New Roman"/>
          <w:bCs/>
          <w:sz w:val="24"/>
          <w:szCs w:val="24"/>
          <w:shd w:val="clear" w:color="auto" w:fill="ffffff"/>
          <w:lang w:val="en-US"/>
        </w:rPr>
        <w:t xml:space="preserve"> Volume 1. Nomor 2 </w:t>
      </w:r>
      <w:r>
        <w:rPr>
          <w:rFonts w:ascii="Times New Roman" w:cs="Times New Roman" w:hAnsi="Times New Roman"/>
          <w:sz w:val="24"/>
          <w:szCs w:val="24"/>
          <w:shd w:val="clear" w:color="auto" w:fill="ffffff"/>
        </w:rPr>
        <w:t>: Tahun 2017.</w:t>
      </w:r>
    </w:p>
    <w:p>
      <w:pPr>
        <w:pStyle w:val="style179"/>
        <w:ind w:left="1620" w:hanging="900"/>
        <w:rPr>
          <w:rFonts w:ascii="Times New Roman" w:cs="Times New Roman" w:hAnsi="Times New Roman"/>
          <w:color w:val="000000"/>
          <w:sz w:val="24"/>
          <w:szCs w:val="24"/>
          <w:lang w:val="en-US"/>
        </w:rPr>
      </w:pPr>
      <w:r>
        <w:rPr>
          <w:rFonts w:ascii="Times New Roman" w:cs="Times New Roman" w:hAnsi="Times New Roman"/>
          <w:color w:val="000000"/>
          <w:sz w:val="24"/>
          <w:szCs w:val="24"/>
          <w:lang w:val="en-US"/>
        </w:rPr>
        <w:t>Laswati, Hening, dkk. (2015). Buku Ajar Ilmu Kedokteran Fisik dan Rehabilitasi.Jakarta: Sagung Seto</w:t>
      </w:r>
    </w:p>
    <w:p>
      <w:pPr>
        <w:pStyle w:val="style179"/>
        <w:ind w:left="1620" w:hanging="900"/>
        <w:rPr>
          <w:rFonts w:ascii="Times New Roman" w:cs="Times New Roman" w:hAnsi="Times New Roman"/>
          <w:sz w:val="24"/>
          <w:szCs w:val="24"/>
          <w:shd w:val="clear" w:color="auto" w:fill="ffffff"/>
        </w:rPr>
      </w:pPr>
      <w:r>
        <w:rPr>
          <w:rFonts w:ascii="Times New Roman" w:cs="Times New Roman" w:hAnsi="Times New Roman"/>
          <w:sz w:val="24"/>
          <w:szCs w:val="24"/>
        </w:rPr>
        <w:t>Sudarsini, 2017</w:t>
      </w:r>
      <w:r>
        <w:rPr>
          <w:rFonts w:ascii="Times New Roman" w:cs="Times New Roman" w:hAnsi="Times New Roman"/>
          <w:sz w:val="24"/>
          <w:szCs w:val="24"/>
          <w:lang w:val="en-US"/>
        </w:rPr>
        <w:t xml:space="preserve">. </w:t>
      </w:r>
      <w:r>
        <w:rPr>
          <w:rFonts w:ascii="Times New Roman" w:cs="Times New Roman" w:hAnsi="Times New Roman"/>
          <w:sz w:val="24"/>
          <w:szCs w:val="24"/>
        </w:rPr>
        <w:t>Pengaruh Infra Red, Ultrasound dan Terapi Latihan Pada Post Release De Quervain’s Syndrome. Jurnal Fisioterapi dan Rehabilitasi</w:t>
      </w:r>
      <w:r>
        <w:rPr>
          <w:rFonts w:ascii="Times New Roman" w:cs="Times New Roman" w:hAnsi="Times New Roman"/>
          <w:bCs/>
          <w:sz w:val="24"/>
          <w:szCs w:val="24"/>
        </w:rPr>
        <w:t>.</w:t>
      </w:r>
      <w:r>
        <w:rPr>
          <w:rFonts w:ascii="Times New Roman" w:cs="Times New Roman" w:hAnsi="Times New Roman"/>
          <w:bCs/>
          <w:sz w:val="24"/>
          <w:szCs w:val="24"/>
          <w:shd w:val="clear" w:color="auto" w:fill="ffffff"/>
          <w:lang w:val="en-US"/>
        </w:rPr>
        <w:t xml:space="preserve"> Volume 1. Nomor 2 </w:t>
      </w:r>
      <w:r>
        <w:rPr>
          <w:rFonts w:ascii="Times New Roman" w:cs="Times New Roman" w:hAnsi="Times New Roman"/>
          <w:sz w:val="24"/>
          <w:szCs w:val="24"/>
          <w:shd w:val="clear" w:color="auto" w:fill="ffffff"/>
        </w:rPr>
        <w:t>: Tahun 2017.</w:t>
      </w:r>
    </w:p>
    <w:p>
      <w:pPr>
        <w:pStyle w:val="style179"/>
        <w:ind w:left="1620" w:hanging="900"/>
        <w:rPr>
          <w:rFonts w:ascii="Times New Roman" w:cs="Times New Roman" w:hAnsi="Times New Roman"/>
          <w:color w:val="000000"/>
          <w:sz w:val="24"/>
          <w:szCs w:val="24"/>
          <w:lang w:val="en-US"/>
        </w:rPr>
      </w:pPr>
      <w:r>
        <w:rPr>
          <w:rFonts w:ascii="Times New Roman" w:cs="Times New Roman" w:hAnsi="Times New Roman"/>
          <w:color w:val="000000"/>
          <w:sz w:val="24"/>
          <w:szCs w:val="24"/>
          <w:lang w:val="en-US"/>
        </w:rPr>
        <w:t>Trisnowiyanto, Bambang. (2012). Instrumen Pemeriksaan Fisioterapi dan Penelitian Kesehatan. Yogyakarta: Nuha Medika</w:t>
      </w:r>
    </w:p>
    <w:p>
      <w:pPr>
        <w:pStyle w:val="style179"/>
        <w:ind w:left="1620" w:hanging="900"/>
        <w:rPr>
          <w:rFonts w:ascii="Times New Roman" w:cs="Times New Roman" w:hAnsi="Times New Roman"/>
          <w:color w:val="000000"/>
          <w:sz w:val="24"/>
          <w:szCs w:val="24"/>
          <w:lang w:val="en-US"/>
        </w:rPr>
      </w:pPr>
      <w:r>
        <w:rPr>
          <w:rFonts w:ascii="Times New Roman" w:cs="Times New Roman" w:hAnsi="Times New Roman"/>
          <w:color w:val="000000"/>
          <w:sz w:val="24"/>
          <w:szCs w:val="24"/>
          <w:lang w:val="en-US"/>
        </w:rPr>
        <w:t xml:space="preserve">Irawati, Selly. (2017). Penatalaksanaan Ultra Sound Dan Terapi Latihan Pada Carpal Tunnel Syndrome Sinistra. Akademi Fisioterapi Widya Husada Semarang. </w:t>
      </w:r>
    </w:p>
    <w:p>
      <w:pPr>
        <w:pStyle w:val="style179"/>
        <w:ind w:left="1620"/>
        <w:rPr>
          <w:rFonts w:ascii="Times New Roman" w:cs="Times New Roman" w:hAnsi="Times New Roman"/>
          <w:color w:val="000000"/>
          <w:sz w:val="24"/>
          <w:szCs w:val="24"/>
          <w:lang w:val="en-US"/>
        </w:rPr>
      </w:pPr>
      <w:r>
        <w:rPr>
          <w:rFonts w:ascii="Times New Roman" w:cs="Times New Roman" w:hAnsi="Times New Roman"/>
          <w:color w:val="000000"/>
          <w:sz w:val="24"/>
          <w:szCs w:val="24"/>
          <w:lang w:val="en-US"/>
        </w:rPr>
        <w:t>Laswati</w:t>
      </w:r>
      <w:r>
        <w:rPr>
          <w:rFonts w:ascii="Times New Roman" w:cs="Times New Roman" w:hAnsi="Times New Roman"/>
          <w:color w:val="000000"/>
          <w:sz w:val="24"/>
          <w:szCs w:val="24"/>
          <w:lang w:val="en-US"/>
        </w:rPr>
        <w:t>.</w:t>
      </w:r>
    </w:p>
    <w:p>
      <w:pPr>
        <w:pStyle w:val="style179"/>
        <w:spacing w:lineRule="auto" w:line="360"/>
        <w:ind w:left="1260"/>
        <w:jc w:val="both"/>
        <w:rPr>
          <w:rFonts w:ascii="Times New Roman" w:cs="Times New Roman" w:hAnsi="Times New Roman"/>
          <w:sz w:val="24"/>
          <w:szCs w:val="24"/>
          <w:lang w:val="en-US"/>
        </w:rPr>
      </w:pPr>
    </w:p>
    <w:p>
      <w:pPr>
        <w:pStyle w:val="style179"/>
        <w:spacing w:lineRule="auto" w:line="360"/>
        <w:ind w:left="900"/>
        <w:jc w:val="both"/>
        <w:rPr/>
      </w:pPr>
    </w:p>
    <w:p>
      <w:pPr>
        <w:pStyle w:val="style179"/>
        <w:spacing w:lineRule="auto" w:line="360"/>
        <w:ind w:left="1260"/>
        <w:jc w:val="center"/>
        <w:rPr>
          <w:rFonts w:ascii="Times New Roman" w:cs="Times New Roman" w:hAnsi="Times New Roman"/>
          <w:sz w:val="24"/>
          <w:szCs w:val="24"/>
          <w:lang w:val="en-US"/>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900"/>
        <w:jc w:val="both"/>
        <w:rPr>
          <w:rFonts w:ascii="Times New Roman" w:cs="Times New Roman" w:hAnsi="Times New Roman"/>
          <w:sz w:val="24"/>
          <w:szCs w:val="24"/>
        </w:rPr>
      </w:pPr>
    </w:p>
    <w:p>
      <w:pPr>
        <w:pStyle w:val="style179"/>
        <w:spacing w:lineRule="auto" w:line="360"/>
        <w:ind w:left="1260"/>
        <w:jc w:val="both"/>
        <w:rPr>
          <w:rFonts w:ascii="Times New Roman" w:cs="Times New Roman" w:hAnsi="Times New Roman"/>
          <w:sz w:val="24"/>
          <w:szCs w:val="24"/>
          <w:lang w:val="en-US"/>
        </w:rPr>
      </w:pPr>
    </w:p>
    <w:p>
      <w:pPr>
        <w:pStyle w:val="style62"/>
        <w:jc w:val="both"/>
        <w:rPr>
          <w:rFonts w:ascii="Times New Roman" w:cs="Times New Roman" w:hAnsi="Times New Roman"/>
        </w:rPr>
      </w:pPr>
      <w:r>
        <w:rPr>
          <w:rFonts w:ascii="Times New Roman" w:cs="Times New Roman" w:hAnsi="Times New Roman"/>
        </w:rPr>
        <w:t>PERANAN FISIOTERAPIS DALAM PANANGANAN COVID-19</w:t>
      </w:r>
    </w:p>
    <w:bookmarkStart w:id="19" w:name="_Toc88938693"/>
    <w:p>
      <w:pPr>
        <w:pStyle w:val="style1"/>
        <w:numPr>
          <w:ilvl w:val="0"/>
          <w:numId w:val="36"/>
        </w:numPr>
        <w:jc w:val="both"/>
        <w:rPr>
          <w:rStyle w:val="style88"/>
          <w:rFonts w:ascii="Times New Roman" w:cs="Times New Roman" w:hAnsi="Times New Roman"/>
          <w:i w:val="false"/>
        </w:rPr>
      </w:pPr>
      <w:r>
        <w:rPr>
          <w:rStyle w:val="style88"/>
          <w:rFonts w:ascii="Times New Roman" w:cs="Times New Roman" w:hAnsi="Times New Roman"/>
          <w:i w:val="false"/>
        </w:rPr>
        <w:t>Pendahuluan</w:t>
      </w:r>
      <w:bookmarkEnd w:id="19"/>
      <w:r>
        <w:rPr>
          <w:rStyle w:val="style88"/>
          <w:rFonts w:ascii="Times New Roman" w:cs="Times New Roman" w:hAnsi="Times New Roman"/>
          <w:i w:val="false"/>
        </w:rPr>
        <w:t xml:space="preserve"> </w:t>
      </w:r>
    </w:p>
    <w:p>
      <w:pPr>
        <w:pStyle w:val="style0"/>
        <w:jc w:val="both"/>
        <w:rPr>
          <w:rFonts w:ascii="Times New Roman" w:cs="Times New Roman" w:hAnsi="Times New Roman"/>
          <w:sz w:val="24"/>
        </w:rPr>
      </w:pPr>
      <w:r>
        <w:rPr>
          <w:rFonts w:ascii="Times New Roman" w:cs="Times New Roman" w:hAnsi="Times New Roman"/>
          <w:sz w:val="24"/>
        </w:rPr>
        <w:t>Infeksi virus corona disebut Covid-19 (corona Virus Disease 2019) merupakan penyakit imun tubuh menular yang pertamakali ditemukan di wuhan, china pada akhir Desember 2019, hingga kini menjadi wabah baru bagi dunia. Penyakit ini disebarkan oleh virus Corona, virus tipe baru di dunia yang menular ke manusia. Meskipun sebagian besar menyerang lansia, akan tetapi virus ini sebenarnya dapat menyerang siapa saja direntan usia ya</w:t>
      </w:r>
      <w:r>
        <w:rPr>
          <w:rFonts w:ascii="Times New Roman" w:cs="Times New Roman" w:hAnsi="Times New Roman"/>
          <w:sz w:val="24"/>
        </w:rPr>
        <w:t>n</w:t>
      </w:r>
      <w:r>
        <w:rPr>
          <w:rFonts w:ascii="Times New Roman" w:cs="Times New Roman" w:hAnsi="Times New Roman"/>
          <w:sz w:val="24"/>
        </w:rPr>
        <w:t>g tak terbatas.</w:t>
      </w:r>
    </w:p>
    <w:bookmarkStart w:id="20" w:name="_Toc88938694"/>
    <w:p>
      <w:pPr>
        <w:pStyle w:val="style1"/>
        <w:numPr>
          <w:ilvl w:val="0"/>
          <w:numId w:val="36"/>
        </w:numPr>
        <w:jc w:val="both"/>
        <w:rPr>
          <w:rFonts w:ascii="Times New Roman" w:cs="Times New Roman" w:hAnsi="Times New Roman"/>
        </w:rPr>
      </w:pPr>
      <w:r>
        <w:rPr>
          <w:rFonts w:ascii="Times New Roman" w:cs="Times New Roman" w:hAnsi="Times New Roman"/>
        </w:rPr>
        <w:t>GAMBARAN PENYAKIT</w:t>
      </w:r>
      <w:bookmarkEnd w:id="20"/>
    </w:p>
    <w:p>
      <w:pPr>
        <w:pStyle w:val="style0"/>
        <w:jc w:val="center"/>
        <w:rPr>
          <w:rFonts w:ascii="Times New Roman" w:cs="Times New Roman" w:hAnsi="Times New Roman"/>
        </w:rPr>
      </w:pPr>
      <w:r>
        <w:rPr>
          <w:rFonts w:ascii="Times New Roman" w:cs="Times New Roman" w:hAnsi="Times New Roman"/>
          <w:noProof/>
          <w:lang w:val="id-ID" w:eastAsia="id-ID"/>
        </w:rPr>
        <w:drawing>
          <wp:inline distL="0" distT="0" distB="0" distR="0">
            <wp:extent cx="2332064" cy="1485900"/>
            <wp:effectExtent l="0" t="0" r="0" b="0"/>
            <wp:docPr id="1085" name="Picture 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Picture 59"/>
                    <pic:cNvPicPr/>
                  </pic:nvPicPr>
                  <pic:blipFill>
                    <a:blip r:embed="rId51" cstate="print"/>
                    <a:srcRect l="0" t="11537" r="57747" b="0"/>
                    <a:stretch/>
                  </pic:blipFill>
                  <pic:spPr>
                    <a:xfrm rot="0">
                      <a:off x="0" y="0"/>
                      <a:ext cx="2332064" cy="1485900"/>
                    </a:xfrm>
                    <a:prstGeom prst="rect"/>
                    <a:ln>
                      <a:noFill/>
                    </a:ln>
                  </pic:spPr>
                </pic:pic>
              </a:graphicData>
            </a:graphic>
          </wp:inline>
        </w:drawing>
      </w:r>
      <w:r>
        <w:rPr>
          <w:rFonts w:ascii="Times New Roman" w:cs="Times New Roman" w:hAnsi="Times New Roman"/>
          <w:noProof/>
          <w:lang w:val="id-ID" w:eastAsia="id-ID"/>
        </w:rPr>
        <w:drawing>
          <wp:inline distL="0" distT="0" distB="0" distR="0">
            <wp:extent cx="2333625" cy="1608255"/>
            <wp:effectExtent l="0" t="0" r="0" b="0"/>
            <wp:docPr id="1086" name="Picture 6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Picture 60"/>
                    <pic:cNvPicPr/>
                  </pic:nvPicPr>
                  <pic:blipFill>
                    <a:blip r:embed="rId52" cstate="print"/>
                    <a:srcRect l="0" t="0" r="0" b="0"/>
                    <a:stretch/>
                  </pic:blipFill>
                  <pic:spPr>
                    <a:xfrm rot="0">
                      <a:off x="0" y="0"/>
                      <a:ext cx="2333625" cy="1608255"/>
                    </a:xfrm>
                    <a:prstGeom prst="rect"/>
                  </pic:spPr>
                </pic:pic>
              </a:graphicData>
            </a:graphic>
          </wp:inline>
        </w:drawing>
      </w:r>
    </w:p>
    <w:p>
      <w:pPr>
        <w:pStyle w:val="style0"/>
        <w:jc w:val="both"/>
        <w:rPr>
          <w:rFonts w:ascii="Times New Roman" w:cs="Times New Roman" w:hAnsi="Times New Roman"/>
          <w:sz w:val="24"/>
        </w:rPr>
      </w:pPr>
      <w:r>
        <w:rPr>
          <w:rFonts w:ascii="Times New Roman" w:cs="Times New Roman" w:hAnsi="Times New Roman"/>
          <w:sz w:val="24"/>
        </w:rPr>
        <w:t>Penyakit Covid-19 tidak dapat dilihat dilihat secara kasat mata. Namun dengan gejala seperti gambar di atas dapat dikategorikan sebagai gejala dari Covid-19. Gejalanya berupa: batuk kering, demam, sesak nafas, dan kelelahan.</w:t>
      </w:r>
    </w:p>
    <w:bookmarkStart w:id="21" w:name="_Toc88938695"/>
    <w:p>
      <w:pPr>
        <w:pStyle w:val="style1"/>
        <w:numPr>
          <w:ilvl w:val="0"/>
          <w:numId w:val="36"/>
        </w:numPr>
        <w:jc w:val="both"/>
        <w:rPr>
          <w:rFonts w:ascii="Times New Roman" w:cs="Times New Roman" w:hAnsi="Times New Roman"/>
        </w:rPr>
      </w:pPr>
      <w:r>
        <w:rPr>
          <w:rFonts w:ascii="Times New Roman" w:cs="Times New Roman" w:hAnsi="Times New Roman"/>
        </w:rPr>
        <w:t>PATOGENESIS</w:t>
      </w:r>
      <w:bookmarkEnd w:id="21"/>
    </w:p>
    <w:p>
      <w:pPr>
        <w:pStyle w:val="style0"/>
        <w:jc w:val="both"/>
        <w:rPr>
          <w:rFonts w:ascii="Times New Roman" w:cs="Times New Roman" w:hAnsi="Times New Roman"/>
          <w:i/>
          <w:sz w:val="28"/>
          <w:szCs w:val="24"/>
          <w:lang w:eastAsia="id-ID"/>
        </w:rPr>
      </w:pPr>
      <w:r>
        <w:rPr>
          <w:rFonts w:ascii="Times New Roman" w:cs="Times New Roman" w:hAnsi="Times New Roman"/>
          <w:sz w:val="28"/>
          <w:szCs w:val="24"/>
          <w:lang w:eastAsia="id-ID"/>
        </w:rPr>
        <w:t xml:space="preserve">Penyebab umum dari penyakitCovid-19 adalah </w:t>
      </w:r>
      <w:r>
        <w:rPr>
          <w:rFonts w:ascii="Times New Roman" w:cs="Times New Roman" w:hAnsi="Times New Roman"/>
          <w:i/>
          <w:sz w:val="24"/>
        </w:rPr>
        <w:t>Severe acute respiratory syndrome coronavirus 2</w:t>
      </w:r>
      <w:r>
        <w:rPr>
          <w:rFonts w:ascii="Times New Roman" w:cs="Times New Roman" w:hAnsi="Times New Roman"/>
          <w:sz w:val="24"/>
        </w:rPr>
        <w:t xml:space="preserve"> </w:t>
      </w:r>
      <w:r>
        <w:rPr>
          <w:rFonts w:ascii="Times New Roman" w:cs="Times New Roman" w:hAnsi="Times New Roman"/>
          <w:b/>
          <w:sz w:val="24"/>
        </w:rPr>
        <w:t>(SARS-CoV-2)</w:t>
      </w:r>
      <w:r>
        <w:rPr>
          <w:rFonts w:ascii="Times New Roman" w:cs="Times New Roman" w:hAnsi="Times New Roman"/>
          <w:sz w:val="24"/>
        </w:rPr>
        <w:t xml:space="preserve"> atau yang lebih dikenal dengan sebutan Virus Corona.</w:t>
      </w:r>
    </w:p>
    <w:bookmarkStart w:id="22" w:name="_Toc88938696"/>
    <w:p>
      <w:pPr>
        <w:pStyle w:val="style1"/>
        <w:numPr>
          <w:ilvl w:val="0"/>
          <w:numId w:val="36"/>
        </w:numPr>
        <w:jc w:val="both"/>
        <w:rPr>
          <w:rFonts w:ascii="Times New Roman" w:cs="Times New Roman" w:hAnsi="Times New Roman"/>
        </w:rPr>
      </w:pPr>
      <w:r>
        <w:rPr>
          <w:rFonts w:ascii="Times New Roman" w:cs="Times New Roman" w:hAnsi="Times New Roman"/>
        </w:rPr>
        <w:t>MANIFESTASI KLINIS</w:t>
      </w:r>
      <w:bookmarkEnd w:id="22"/>
    </w:p>
    <w:p>
      <w:pPr>
        <w:pStyle w:val="style0"/>
        <w:jc w:val="both"/>
        <w:rPr>
          <w:rFonts w:ascii="Times New Roman" w:cs="Times New Roman" w:hAnsi="Times New Roman"/>
          <w:sz w:val="24"/>
        </w:rPr>
      </w:pPr>
      <w:r>
        <w:rPr>
          <w:rFonts w:ascii="Times New Roman" w:cs="Times New Roman" w:hAnsi="Times New Roman"/>
          <w:sz w:val="24"/>
        </w:rPr>
        <w:t>Secara umum ada tiga gejala umum yang bisa menandakan seseorang terinfeksi virus corona, yaitu: Demam (suhu diatas 38 derajat celcius), batuk kering, sesak nafas. Akan tetapi ada beberapa gelaja lain yang dapat muncul pada infeksi virus ini meskipun lebih jarang, yaitu: Diare, sakit kepala, konjungtivitas, hilangnya kemampuan mengecap atau mencium bau, dan ruam kulit.</w:t>
      </w:r>
    </w:p>
    <w:bookmarkStart w:id="23" w:name="_Toc88938697"/>
    <w:p>
      <w:pPr>
        <w:pStyle w:val="style1"/>
        <w:numPr>
          <w:ilvl w:val="0"/>
          <w:numId w:val="36"/>
        </w:numPr>
        <w:ind w:hanging="294"/>
        <w:jc w:val="both"/>
        <w:rPr>
          <w:rFonts w:ascii="Times New Roman" w:cs="Times New Roman" w:hAnsi="Times New Roman"/>
        </w:rPr>
      </w:pPr>
      <w:r>
        <w:rPr>
          <w:rFonts w:ascii="Times New Roman" w:cs="Times New Roman" w:hAnsi="Times New Roman"/>
        </w:rPr>
        <w:t>DIAGNOSA</w:t>
      </w:r>
      <w:bookmarkEnd w:id="23"/>
    </w:p>
    <w:p>
      <w:pPr>
        <w:pStyle w:val="style0"/>
        <w:jc w:val="both"/>
        <w:rPr>
          <w:rFonts w:ascii="Times New Roman" w:cs="Times New Roman" w:hAnsi="Times New Roman"/>
          <w:sz w:val="24"/>
        </w:rPr>
      </w:pPr>
      <w:r>
        <w:rPr>
          <w:rFonts w:ascii="Times New Roman" w:cs="Times New Roman" w:hAnsi="Times New Roman"/>
          <w:sz w:val="24"/>
        </w:rPr>
        <w:t>Untuk memastikan diagnosis Covid-19 para dokter dan petugas kesehatan akan melakukan beberapa pemeriksaan sebagai berikut :</w:t>
      </w:r>
    </w:p>
    <w:p>
      <w:pPr>
        <w:pStyle w:val="style0"/>
        <w:jc w:val="both"/>
        <w:rPr>
          <w:rFonts w:ascii="Times New Roman" w:cs="Times New Roman" w:hAnsi="Times New Roman"/>
          <w:sz w:val="24"/>
        </w:rPr>
      </w:pPr>
      <w:r>
        <w:rPr>
          <w:rFonts w:ascii="Times New Roman" w:cs="Times New Roman" w:hAnsi="Times New Roman"/>
          <w:sz w:val="24"/>
        </w:rPr>
        <w:t>Tes PCR (polymerase chain reaction) atau yang lebih akrab dengan sebutan Swab Test merupkan tes yang difungsikan untuk mendeteksi adanya virus Corona di dalam dahak. Dengan metode amplifikasi atau memperbanyak genetik virus atau bakteri sehingga virus atau bateri tertentu dapat terdeteksi.</w:t>
      </w:r>
    </w:p>
    <w:p>
      <w:pPr>
        <w:pStyle w:val="style0"/>
        <w:jc w:val="both"/>
        <w:rPr>
          <w:rFonts w:ascii="Times New Roman" w:cs="Times New Roman" w:hAnsi="Times New Roman"/>
          <w:sz w:val="24"/>
        </w:rPr>
      </w:pPr>
      <w:r>
        <w:rPr>
          <w:rFonts w:ascii="Times New Roman" w:cs="Times New Roman" w:hAnsi="Times New Roman"/>
          <w:sz w:val="24"/>
        </w:rPr>
        <w:t>Rapid Test difungsikan untuk mendeteksi antibodi (IgM dan IgG) yang diproduksi oleh tubuh untuk melawan virus Corona, antibodi ini akan dibentuk oleh tubuh kita bila ada paparan virus Corona.</w:t>
      </w:r>
    </w:p>
    <w:p>
      <w:pPr>
        <w:pStyle w:val="style0"/>
        <w:jc w:val="both"/>
        <w:rPr>
          <w:rFonts w:ascii="Times New Roman" w:cs="Times New Roman" w:hAnsi="Times New Roman"/>
          <w:sz w:val="24"/>
        </w:rPr>
      </w:pPr>
      <w:r>
        <w:rPr>
          <w:rFonts w:ascii="Times New Roman" w:cs="Times New Roman" w:hAnsi="Times New Roman"/>
          <w:sz w:val="24"/>
        </w:rPr>
        <w:t>CT scan atau Rontgen dada untuk mendeteksi infiltrat atau cairan di paru.</w:t>
      </w:r>
    </w:p>
    <w:bookmarkStart w:id="24" w:name="_Toc88938698"/>
    <w:p>
      <w:pPr>
        <w:pStyle w:val="style1"/>
        <w:numPr>
          <w:ilvl w:val="0"/>
          <w:numId w:val="36"/>
        </w:numPr>
        <w:jc w:val="both"/>
        <w:rPr>
          <w:rFonts w:ascii="Times New Roman" w:cs="Times New Roman" w:hAnsi="Times New Roman"/>
        </w:rPr>
      </w:pPr>
      <w:r>
        <w:rPr>
          <w:rFonts w:ascii="Times New Roman" w:cs="Times New Roman" w:hAnsi="Times New Roman"/>
        </w:rPr>
        <w:t>MANAJEMEN MEDIS</w:t>
      </w:r>
      <w:bookmarkEnd w:id="24"/>
    </w:p>
    <w:p>
      <w:pPr>
        <w:pStyle w:val="style179"/>
        <w:numPr>
          <w:ilvl w:val="0"/>
          <w:numId w:val="37"/>
        </w:numPr>
        <w:jc w:val="both"/>
        <w:rPr>
          <w:rFonts w:ascii="Times New Roman" w:cs="Times New Roman" w:hAnsi="Times New Roman"/>
          <w:b/>
          <w:sz w:val="24"/>
        </w:rPr>
      </w:pPr>
      <w:r>
        <w:rPr>
          <w:rFonts w:ascii="Times New Roman" w:cs="Times New Roman" w:hAnsi="Times New Roman"/>
          <w:b/>
          <w:sz w:val="24"/>
        </w:rPr>
        <w:t>TANPA GEJALA</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Isolasi mandiri dirumah selama 14 Hari</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Pemberian edukasi  (diberikan leaflet untuk dibawa kerumah)</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Pemberian Vit.C, 3x1 tablet (untuk14 hari)</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Pasien mengukur suhu tubuh 2 kali sehari</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Pemantauan dilakukan petugas melalui telepon</w:t>
      </w:r>
    </w:p>
    <w:p>
      <w:pPr>
        <w:pStyle w:val="style179"/>
        <w:numPr>
          <w:ilvl w:val="0"/>
          <w:numId w:val="38"/>
        </w:numPr>
        <w:jc w:val="both"/>
        <w:rPr>
          <w:rFonts w:ascii="Times New Roman" w:cs="Times New Roman" w:hAnsi="Times New Roman"/>
          <w:b/>
          <w:sz w:val="24"/>
        </w:rPr>
      </w:pPr>
      <w:r>
        <w:rPr>
          <w:rFonts w:ascii="Times New Roman" w:cs="Times New Roman" w:hAnsi="Times New Roman"/>
          <w:sz w:val="24"/>
        </w:rPr>
        <w:t>Pasien melakukan pemeriksaan diri setelah 14 hari untuk pemantauan klinis</w:t>
      </w:r>
    </w:p>
    <w:p>
      <w:pPr>
        <w:pStyle w:val="style0"/>
        <w:jc w:val="both"/>
        <w:rPr>
          <w:rFonts w:ascii="Times New Roman" w:cs="Times New Roman" w:hAnsi="Times New Roman"/>
          <w:b/>
          <w:sz w:val="24"/>
        </w:rPr>
      </w:pPr>
    </w:p>
    <w:p>
      <w:pPr>
        <w:pStyle w:val="style179"/>
        <w:ind w:left="1440"/>
        <w:jc w:val="both"/>
        <w:rPr>
          <w:rFonts w:ascii="Times New Roman" w:cs="Times New Roman" w:hAnsi="Times New Roman"/>
          <w:b/>
          <w:sz w:val="24"/>
        </w:rPr>
      </w:pPr>
    </w:p>
    <w:p>
      <w:pPr>
        <w:pStyle w:val="style179"/>
        <w:numPr>
          <w:ilvl w:val="0"/>
          <w:numId w:val="37"/>
        </w:numPr>
        <w:jc w:val="both"/>
        <w:rPr>
          <w:rFonts w:ascii="Times New Roman" w:cs="Times New Roman" w:hAnsi="Times New Roman"/>
          <w:b/>
          <w:sz w:val="24"/>
        </w:rPr>
      </w:pPr>
      <w:r>
        <w:rPr>
          <w:rFonts w:ascii="Times New Roman" w:cs="Times New Roman" w:hAnsi="Times New Roman"/>
          <w:b/>
          <w:sz w:val="24"/>
        </w:rPr>
        <w:t>GEJALA RINGAN</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Isolasi mandiri dirumah selama 14 Hari</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Didatangi oleh fakes, seperti puskesmas. Sebagai pasien rawat jalan</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Pemberian edukasi  (diberikan leaflet untuk dibawa kerumah)</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Pemberian Vit.C, 3x1 tablet (untuk14 hari)</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Klorokuinfosfat, 2x500mg (untuk 5 hari) atau</w:t>
      </w:r>
    </w:p>
    <w:p>
      <w:pPr>
        <w:pStyle w:val="style179"/>
        <w:ind w:left="1440"/>
        <w:jc w:val="both"/>
        <w:rPr>
          <w:rFonts w:ascii="Times New Roman" w:cs="Times New Roman" w:hAnsi="Times New Roman"/>
          <w:sz w:val="24"/>
        </w:rPr>
      </w:pPr>
      <w:r>
        <w:rPr>
          <w:rFonts w:ascii="Times New Roman" w:cs="Times New Roman" w:hAnsi="Times New Roman"/>
          <w:sz w:val="24"/>
        </w:rPr>
        <w:t>Hidrosiklorokuin,1x400mg (untuk 5 hari) Aztromisin, 1x500mg (untuk 3 hari)</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Simtomatis (parasetamol, dll.)</w:t>
      </w:r>
    </w:p>
    <w:p>
      <w:pPr>
        <w:pStyle w:val="style179"/>
        <w:numPr>
          <w:ilvl w:val="0"/>
          <w:numId w:val="39"/>
        </w:numPr>
        <w:jc w:val="both"/>
        <w:rPr>
          <w:rFonts w:ascii="Times New Roman" w:cs="Times New Roman" w:hAnsi="Times New Roman"/>
          <w:b/>
          <w:sz w:val="24"/>
        </w:rPr>
      </w:pPr>
      <w:r>
        <w:rPr>
          <w:rFonts w:ascii="Times New Roman" w:cs="Times New Roman" w:hAnsi="Times New Roman"/>
          <w:sz w:val="24"/>
        </w:rPr>
        <w:t>Bila diperlukan berikan antivirus</w:t>
      </w:r>
    </w:p>
    <w:p>
      <w:pPr>
        <w:pStyle w:val="style179"/>
        <w:ind w:left="1440"/>
        <w:jc w:val="both"/>
        <w:rPr>
          <w:rFonts w:ascii="Times New Roman" w:cs="Times New Roman" w:hAnsi="Times New Roman"/>
          <w:b/>
          <w:sz w:val="24"/>
        </w:rPr>
      </w:pPr>
    </w:p>
    <w:p>
      <w:pPr>
        <w:pStyle w:val="style179"/>
        <w:numPr>
          <w:ilvl w:val="0"/>
          <w:numId w:val="37"/>
        </w:numPr>
        <w:jc w:val="both"/>
        <w:rPr>
          <w:rFonts w:ascii="Times New Roman" w:cs="Times New Roman" w:hAnsi="Times New Roman"/>
          <w:b/>
          <w:sz w:val="24"/>
        </w:rPr>
      </w:pPr>
      <w:r>
        <w:rPr>
          <w:rFonts w:ascii="Times New Roman" w:cs="Times New Roman" w:hAnsi="Times New Roman"/>
          <w:b/>
          <w:sz w:val="24"/>
        </w:rPr>
        <w:t>GEJALA SEDANG</w:t>
      </w:r>
    </w:p>
    <w:p>
      <w:pPr>
        <w:pStyle w:val="style179"/>
        <w:numPr>
          <w:ilvl w:val="0"/>
          <w:numId w:val="40"/>
        </w:numPr>
        <w:jc w:val="both"/>
        <w:rPr>
          <w:rFonts w:ascii="Times New Roman" w:cs="Times New Roman" w:hAnsi="Times New Roman"/>
          <w:sz w:val="24"/>
        </w:rPr>
      </w:pPr>
      <w:r>
        <w:rPr>
          <w:rFonts w:ascii="Times New Roman" w:cs="Times New Roman" w:hAnsi="Times New Roman"/>
          <w:sz w:val="24"/>
        </w:rPr>
        <w:t>Dirujuk kerumah sakit darurat, seperti Wisma Atlet</w:t>
      </w:r>
    </w:p>
    <w:p>
      <w:pPr>
        <w:pStyle w:val="style179"/>
        <w:numPr>
          <w:ilvl w:val="0"/>
          <w:numId w:val="40"/>
        </w:numPr>
        <w:jc w:val="both"/>
        <w:rPr>
          <w:rFonts w:ascii="Times New Roman" w:cs="Times New Roman" w:hAnsi="Times New Roman"/>
          <w:sz w:val="24"/>
        </w:rPr>
      </w:pPr>
      <w:r>
        <w:rPr>
          <w:rFonts w:ascii="Times New Roman" w:cs="Times New Roman" w:hAnsi="Times New Roman"/>
          <w:sz w:val="24"/>
        </w:rPr>
        <w:t>Isolasi dirumah sakit darurat selama 14 hari</w:t>
      </w:r>
    </w:p>
    <w:p>
      <w:pPr>
        <w:pStyle w:val="style179"/>
        <w:numPr>
          <w:ilvl w:val="0"/>
          <w:numId w:val="40"/>
        </w:numPr>
        <w:jc w:val="both"/>
        <w:rPr>
          <w:rFonts w:ascii="Times New Roman" w:cs="Times New Roman" w:hAnsi="Times New Roman"/>
          <w:sz w:val="24"/>
        </w:rPr>
      </w:pPr>
      <w:r>
        <w:rPr>
          <w:rFonts w:ascii="Times New Roman" w:cs="Times New Roman" w:hAnsi="Times New Roman"/>
          <w:sz w:val="24"/>
        </w:rPr>
        <w:t>Vit.C diberkan secara Intravena (IV) selama perawatan</w:t>
      </w:r>
    </w:p>
    <w:p>
      <w:pPr>
        <w:pStyle w:val="style179"/>
        <w:ind w:left="1440"/>
        <w:jc w:val="both"/>
        <w:rPr>
          <w:rFonts w:ascii="Times New Roman" w:cs="Times New Roman" w:hAnsi="Times New Roman"/>
          <w:sz w:val="24"/>
        </w:rPr>
      </w:pPr>
    </w:p>
    <w:p>
      <w:pPr>
        <w:pStyle w:val="style179"/>
        <w:numPr>
          <w:ilvl w:val="0"/>
          <w:numId w:val="40"/>
        </w:numPr>
        <w:jc w:val="both"/>
        <w:rPr>
          <w:rFonts w:ascii="Times New Roman" w:cs="Times New Roman" w:hAnsi="Times New Roman"/>
          <w:b/>
          <w:sz w:val="24"/>
        </w:rPr>
      </w:pPr>
      <w:r>
        <w:rPr>
          <w:rFonts w:ascii="Times New Roman" w:cs="Times New Roman" w:hAnsi="Times New Roman"/>
          <w:sz w:val="24"/>
        </w:rPr>
        <w:t>Klorokuinfosfat, 2x500mg (untuk 5 hari) atau</w:t>
      </w:r>
    </w:p>
    <w:p>
      <w:pPr>
        <w:pStyle w:val="style179"/>
        <w:ind w:left="1440"/>
        <w:jc w:val="both"/>
        <w:rPr>
          <w:rFonts w:ascii="Times New Roman" w:cs="Times New Roman" w:hAnsi="Times New Roman"/>
          <w:sz w:val="24"/>
        </w:rPr>
      </w:pPr>
      <w:r>
        <w:rPr>
          <w:rFonts w:ascii="Times New Roman" w:cs="Times New Roman" w:hAnsi="Times New Roman"/>
          <w:sz w:val="24"/>
        </w:rPr>
        <w:t>Hidrosiklorokuin,1x400mg (untuk 5 hari)</w:t>
      </w:r>
    </w:p>
    <w:p>
      <w:pPr>
        <w:pStyle w:val="style179"/>
        <w:numPr>
          <w:ilvl w:val="0"/>
          <w:numId w:val="40"/>
        </w:numPr>
        <w:jc w:val="both"/>
        <w:rPr>
          <w:rFonts w:ascii="Times New Roman" w:cs="Times New Roman" w:hAnsi="Times New Roman"/>
          <w:sz w:val="24"/>
        </w:rPr>
      </w:pPr>
      <w:r>
        <w:rPr>
          <w:rFonts w:ascii="Times New Roman" w:cs="Times New Roman" w:hAnsi="Times New Roman"/>
          <w:sz w:val="24"/>
        </w:rPr>
        <w:t>Aztromisin, 1x500mg (untuk 3 hari)</w:t>
      </w:r>
    </w:p>
    <w:p>
      <w:pPr>
        <w:pStyle w:val="style179"/>
        <w:numPr>
          <w:ilvl w:val="0"/>
          <w:numId w:val="40"/>
        </w:numPr>
        <w:jc w:val="both"/>
        <w:rPr>
          <w:rFonts w:ascii="Times New Roman" w:cs="Times New Roman" w:hAnsi="Times New Roman"/>
          <w:b/>
          <w:sz w:val="24"/>
        </w:rPr>
      </w:pPr>
      <w:r>
        <w:rPr>
          <w:rFonts w:ascii="Times New Roman" w:cs="Times New Roman" w:hAnsi="Times New Roman"/>
          <w:sz w:val="24"/>
        </w:rPr>
        <w:t>Simtomatis (parasetamol, dll.)</w:t>
      </w:r>
    </w:p>
    <w:p>
      <w:pPr>
        <w:pStyle w:val="style179"/>
        <w:numPr>
          <w:ilvl w:val="0"/>
          <w:numId w:val="40"/>
        </w:numPr>
        <w:jc w:val="both"/>
        <w:rPr>
          <w:rFonts w:ascii="Times New Roman" w:cs="Times New Roman" w:hAnsi="Times New Roman"/>
          <w:sz w:val="24"/>
        </w:rPr>
      </w:pPr>
      <w:r>
        <w:rPr>
          <w:rFonts w:ascii="Times New Roman" w:cs="Times New Roman" w:hAnsi="Times New Roman"/>
          <w:sz w:val="24"/>
        </w:rPr>
        <w:t>Ativirus : Oseltamivir, 2x75mg atau Favipiravir (Avigan) loading dose 2x 1600mg hari ke-1 dan selanjutnya 2x600mg (hari ke2-5)</w:t>
      </w:r>
    </w:p>
    <w:p>
      <w:pPr>
        <w:pStyle w:val="style179"/>
        <w:ind w:left="1440"/>
        <w:jc w:val="both"/>
        <w:rPr>
          <w:rFonts w:ascii="Times New Roman" w:cs="Times New Roman" w:hAnsi="Times New Roman"/>
          <w:sz w:val="24"/>
        </w:rPr>
      </w:pPr>
    </w:p>
    <w:p>
      <w:pPr>
        <w:pStyle w:val="style179"/>
        <w:numPr>
          <w:ilvl w:val="0"/>
          <w:numId w:val="37"/>
        </w:numPr>
        <w:jc w:val="both"/>
        <w:rPr>
          <w:rFonts w:ascii="Times New Roman" w:cs="Times New Roman" w:hAnsi="Times New Roman"/>
          <w:b/>
          <w:sz w:val="24"/>
        </w:rPr>
      </w:pPr>
      <w:r>
        <w:rPr>
          <w:rFonts w:ascii="Times New Roman" w:cs="Times New Roman" w:hAnsi="Times New Roman"/>
          <w:b/>
          <w:sz w:val="24"/>
        </w:rPr>
        <w:t>GEJALA BERAT</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Isolasi dirumah sakit rujukan</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Diberikan obat-obatan rejimen COVID-19:</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Vit.C diberkan secara Intravena (IV) selama perawatan</w:t>
      </w:r>
    </w:p>
    <w:p>
      <w:pPr>
        <w:pStyle w:val="style179"/>
        <w:numPr>
          <w:ilvl w:val="0"/>
          <w:numId w:val="41"/>
        </w:numPr>
        <w:jc w:val="both"/>
        <w:rPr>
          <w:rFonts w:ascii="Times New Roman" w:cs="Times New Roman" w:hAnsi="Times New Roman"/>
          <w:b/>
          <w:sz w:val="24"/>
        </w:rPr>
      </w:pPr>
      <w:r>
        <w:rPr>
          <w:rFonts w:ascii="Times New Roman" w:cs="Times New Roman" w:hAnsi="Times New Roman"/>
          <w:sz w:val="24"/>
        </w:rPr>
        <w:t>Klorokuinfosfat, 2x500mg (untuk 5 hari) atau</w:t>
      </w:r>
    </w:p>
    <w:p>
      <w:pPr>
        <w:pStyle w:val="style179"/>
        <w:ind w:left="1440"/>
        <w:jc w:val="both"/>
        <w:rPr>
          <w:rFonts w:ascii="Times New Roman" w:cs="Times New Roman" w:hAnsi="Times New Roman"/>
          <w:sz w:val="24"/>
        </w:rPr>
      </w:pPr>
      <w:r>
        <w:rPr>
          <w:rFonts w:ascii="Times New Roman" w:cs="Times New Roman" w:hAnsi="Times New Roman"/>
          <w:sz w:val="24"/>
        </w:rPr>
        <w:t>Hidrosiklorokuin,1x400mg (untuk 5 hari)</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Aztromisin, 1x500mg (untuk 3 hari)</w:t>
      </w:r>
    </w:p>
    <w:p>
      <w:pPr>
        <w:pStyle w:val="style179"/>
        <w:numPr>
          <w:ilvl w:val="0"/>
          <w:numId w:val="41"/>
        </w:numPr>
        <w:jc w:val="both"/>
        <w:rPr>
          <w:rFonts w:ascii="Times New Roman" w:cs="Times New Roman" w:hAnsi="Times New Roman"/>
          <w:b/>
          <w:sz w:val="24"/>
        </w:rPr>
      </w:pPr>
      <w:r>
        <w:rPr>
          <w:rFonts w:ascii="Times New Roman" w:cs="Times New Roman" w:hAnsi="Times New Roman"/>
          <w:sz w:val="24"/>
        </w:rPr>
        <w:t>Simtomatis (parasetamol, dll.)</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 xml:space="preserve">Ativirus : Oseltamivir, </w:t>
      </w:r>
      <w:r>
        <w:rPr>
          <w:rFonts w:ascii="Times New Roman" w:cs="Times New Roman" w:hAnsi="Times New Roman"/>
          <w:sz w:val="24"/>
        </w:rPr>
        <w:t>2x75mg atau Favipiravir (Avigan) loading dose 2x1600mg hari ke-1 dan selanjutnya 2x600mg (hari ke2-5)</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Diberikan obat suportif lain-lain</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Pengobatan komorbid yang ada</w:t>
      </w:r>
    </w:p>
    <w:p>
      <w:pPr>
        <w:pStyle w:val="style179"/>
        <w:numPr>
          <w:ilvl w:val="0"/>
          <w:numId w:val="41"/>
        </w:numPr>
        <w:jc w:val="both"/>
        <w:rPr>
          <w:rFonts w:ascii="Times New Roman" w:cs="Times New Roman" w:hAnsi="Times New Roman"/>
          <w:sz w:val="24"/>
        </w:rPr>
      </w:pPr>
      <w:r>
        <w:rPr>
          <w:rFonts w:ascii="Times New Roman" w:cs="Times New Roman" w:hAnsi="Times New Roman"/>
          <w:sz w:val="24"/>
        </w:rPr>
        <w:t>Monitor yang ketat agar tidak gagal nafas yang memerlukan ventilator mekanik</w:t>
      </w:r>
    </w:p>
    <w:bookmarkStart w:id="25" w:name="_Toc88938699"/>
    <w:p>
      <w:pPr>
        <w:pStyle w:val="style1"/>
        <w:numPr>
          <w:ilvl w:val="0"/>
          <w:numId w:val="36"/>
        </w:numPr>
        <w:jc w:val="both"/>
        <w:rPr>
          <w:rFonts w:ascii="Times New Roman" w:cs="Times New Roman" w:hAnsi="Times New Roman"/>
        </w:rPr>
      </w:pPr>
      <w:r>
        <w:rPr>
          <w:rFonts w:ascii="Times New Roman" w:cs="Times New Roman" w:hAnsi="Times New Roman"/>
        </w:rPr>
        <w:t>MANAJEMEN FISIOTERAPI</w:t>
      </w:r>
      <w:bookmarkEnd w:id="25"/>
    </w:p>
    <w:p>
      <w:pPr>
        <w:pStyle w:val="style0"/>
        <w:jc w:val="both"/>
        <w:rPr>
          <w:rFonts w:ascii="Times New Roman" w:cs="Times New Roman" w:hAnsi="Times New Roman"/>
          <w:sz w:val="24"/>
          <w:szCs w:val="24"/>
        </w:rPr>
      </w:pPr>
      <w:r>
        <w:rPr>
          <w:rFonts w:ascii="Times New Roman" w:cs="Times New Roman" w:hAnsi="Times New Roman"/>
          <w:sz w:val="24"/>
          <w:szCs w:val="24"/>
        </w:rPr>
        <w:t>Dalam dua kategori masalah yang sangat penting untuk dijadikan manajemen fisioterapi, yaitu dibidang penguatan dan pernafasan.</w:t>
      </w:r>
    </w:p>
    <w:p>
      <w:pPr>
        <w:pStyle w:val="style0"/>
        <w:jc w:val="both"/>
        <w:rPr>
          <w:rFonts w:ascii="Times New Roman" w:cs="Times New Roman" w:hAnsi="Times New Roman"/>
          <w:sz w:val="24"/>
          <w:szCs w:val="24"/>
        </w:rPr>
      </w:pPr>
      <w:r>
        <w:rPr>
          <w:rFonts w:ascii="Times New Roman" w:cs="Times New Roman" w:hAnsi="Times New Roman"/>
          <w:sz w:val="24"/>
          <w:szCs w:val="24"/>
        </w:rPr>
        <w:t>Berikut ini merupakan intervensi fisioterapi untuk latihan pernafasan sekaligus membantu latihan penguatan secara bersamaan :</w:t>
      </w: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Pursed lip breathing (PLB)</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790825" cy="1950918"/>
            <wp:effectExtent l="0" t="0" r="0" b="0"/>
            <wp:docPr id="1087" name="Picture 6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Picture 61"/>
                    <pic:cNvPicPr/>
                  </pic:nvPicPr>
                  <pic:blipFill>
                    <a:blip r:embed="rId53" cstate="print"/>
                    <a:srcRect l="0" t="0" r="0" b="0"/>
                    <a:stretch/>
                  </pic:blipFill>
                  <pic:spPr>
                    <a:xfrm rot="0">
                      <a:off x="0" y="0"/>
                      <a:ext cx="2790825" cy="1950918"/>
                    </a:xfrm>
                    <a:prstGeom prst="rect"/>
                  </pic:spPr>
                </pic:pic>
              </a:graphicData>
            </a:graphic>
          </wp:inline>
        </w:drawing>
      </w:r>
    </w:p>
    <w:p>
      <w:pPr>
        <w:pStyle w:val="style179"/>
        <w:numPr>
          <w:ilvl w:val="0"/>
          <w:numId w:val="43"/>
        </w:numPr>
        <w:jc w:val="both"/>
        <w:rPr>
          <w:rFonts w:ascii="Times New Roman" w:cs="Times New Roman" w:hAnsi="Times New Roman"/>
          <w:sz w:val="24"/>
          <w:szCs w:val="24"/>
        </w:rPr>
      </w:pPr>
      <w:r>
        <w:rPr>
          <w:rFonts w:ascii="Times New Roman" w:cs="Times New Roman" w:hAnsi="Times New Roman"/>
          <w:sz w:val="24"/>
          <w:szCs w:val="24"/>
        </w:rPr>
        <w:t>Tarik nafas perlahan dari hidungdan hitungan</w:t>
      </w:r>
    </w:p>
    <w:p>
      <w:pPr>
        <w:pStyle w:val="style179"/>
        <w:numPr>
          <w:ilvl w:val="0"/>
          <w:numId w:val="43"/>
        </w:numPr>
        <w:jc w:val="both"/>
        <w:rPr>
          <w:rFonts w:ascii="Times New Roman" w:cs="Times New Roman" w:hAnsi="Times New Roman"/>
          <w:sz w:val="24"/>
          <w:szCs w:val="24"/>
        </w:rPr>
      </w:pPr>
      <w:r>
        <w:rPr>
          <w:rFonts w:ascii="Times New Roman" w:cs="Times New Roman" w:hAnsi="Times New Roman"/>
          <w:sz w:val="24"/>
          <w:szCs w:val="24"/>
        </w:rPr>
        <w:t>Kerutkan bibir seolah sedang bersiul</w:t>
      </w:r>
    </w:p>
    <w:p>
      <w:pPr>
        <w:pStyle w:val="style179"/>
        <w:numPr>
          <w:ilvl w:val="0"/>
          <w:numId w:val="43"/>
        </w:numPr>
        <w:jc w:val="both"/>
        <w:rPr>
          <w:rFonts w:ascii="Times New Roman" w:cs="Times New Roman" w:hAnsi="Times New Roman"/>
          <w:sz w:val="24"/>
          <w:szCs w:val="24"/>
        </w:rPr>
      </w:pPr>
      <w:r>
        <w:rPr>
          <w:rFonts w:ascii="Times New Roman" w:cs="Times New Roman" w:hAnsi="Times New Roman"/>
          <w:sz w:val="24"/>
          <w:szCs w:val="24"/>
        </w:rPr>
        <w:t>Buang nafas dengan lembut melalui bibir yang mengerucut lalu hitung perlahan</w:t>
      </w:r>
    </w:p>
    <w:p>
      <w:pPr>
        <w:pStyle w:val="style179"/>
        <w:numPr>
          <w:ilvl w:val="0"/>
          <w:numId w:val="43"/>
        </w:numPr>
        <w:jc w:val="both"/>
        <w:rPr>
          <w:rFonts w:ascii="Times New Roman" w:cs="Times New Roman" w:hAnsi="Times New Roman"/>
          <w:sz w:val="24"/>
          <w:szCs w:val="24"/>
        </w:rPr>
      </w:pPr>
      <w:r>
        <w:rPr>
          <w:rFonts w:ascii="Times New Roman" w:cs="Times New Roman" w:hAnsi="Times New Roman"/>
          <w:sz w:val="24"/>
          <w:szCs w:val="24"/>
        </w:rPr>
        <w:t>Jangan memaksa udara keluar dari paru-paru</w:t>
      </w:r>
    </w:p>
    <w:p>
      <w:pPr>
        <w:pStyle w:val="style179"/>
        <w:numPr>
          <w:ilvl w:val="0"/>
          <w:numId w:val="43"/>
        </w:numPr>
        <w:jc w:val="both"/>
        <w:rPr>
          <w:rFonts w:ascii="Times New Roman" w:cs="Times New Roman" w:hAnsi="Times New Roman"/>
          <w:sz w:val="24"/>
          <w:szCs w:val="24"/>
        </w:rPr>
      </w:pPr>
      <w:r>
        <w:rPr>
          <w:rFonts w:ascii="Times New Roman" w:cs="Times New Roman" w:hAnsi="Times New Roman"/>
          <w:sz w:val="24"/>
          <w:szCs w:val="24"/>
        </w:rPr>
        <w:t>Ada beberapa cara yang bisa dilakukan untuk latihan pernafasan jenis ini</w:t>
      </w:r>
    </w:p>
    <w:p>
      <w:pPr>
        <w:pStyle w:val="style179"/>
        <w:ind w:left="1440"/>
        <w:jc w:val="both"/>
        <w:rPr>
          <w:rFonts w:ascii="Times New Roman" w:cs="Times New Roman" w:hAnsi="Times New Roman"/>
          <w:b/>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Deep or Diaphragmatic (Belly) Breaathing</w:t>
      </w:r>
    </w:p>
    <w:p>
      <w:pPr>
        <w:pStyle w:val="style179"/>
        <w:numPr>
          <w:ilvl w:val="0"/>
          <w:numId w:val="44"/>
        </w:numPr>
        <w:jc w:val="both"/>
        <w:rPr>
          <w:rFonts w:ascii="Times New Roman" w:cs="Times New Roman" w:hAnsi="Times New Roman"/>
          <w:sz w:val="24"/>
          <w:szCs w:val="24"/>
        </w:rPr>
      </w:pPr>
      <w:r>
        <w:rPr>
          <w:rFonts w:ascii="Times New Roman" w:cs="Times New Roman" w:hAnsi="Times New Roman"/>
          <w:sz w:val="24"/>
          <w:szCs w:val="24"/>
        </w:rPr>
        <w:t>Letakkan satu tangan di perut tepat dibawah tulang dada</w:t>
      </w:r>
    </w:p>
    <w:p>
      <w:pPr>
        <w:pStyle w:val="style179"/>
        <w:numPr>
          <w:ilvl w:val="0"/>
          <w:numId w:val="44"/>
        </w:numPr>
        <w:jc w:val="both"/>
        <w:rPr>
          <w:rFonts w:ascii="Times New Roman" w:cs="Times New Roman" w:hAnsi="Times New Roman"/>
          <w:sz w:val="24"/>
          <w:szCs w:val="24"/>
        </w:rPr>
      </w:pPr>
      <w:r>
        <w:rPr>
          <w:rFonts w:ascii="Times New Roman" w:cs="Times New Roman" w:hAnsi="Times New Roman"/>
          <w:sz w:val="24"/>
          <w:szCs w:val="24"/>
        </w:rPr>
        <w:t>Bernafas perlahan melalui hidung dan rasakan perut mulai naik ke tanganmu</w:t>
      </w:r>
    </w:p>
    <w:p>
      <w:pPr>
        <w:pStyle w:val="style179"/>
        <w:numPr>
          <w:ilvl w:val="0"/>
          <w:numId w:val="44"/>
        </w:numPr>
        <w:jc w:val="both"/>
        <w:rPr>
          <w:rFonts w:ascii="Times New Roman" w:cs="Times New Roman" w:hAnsi="Times New Roman"/>
          <w:sz w:val="24"/>
          <w:szCs w:val="24"/>
        </w:rPr>
      </w:pPr>
      <w:r>
        <w:rPr>
          <w:rFonts w:ascii="Times New Roman" w:cs="Times New Roman" w:hAnsi="Times New Roman"/>
          <w:sz w:val="24"/>
          <w:szCs w:val="24"/>
        </w:rPr>
        <w:t>Jaga agar bahu tetap rileks – jangan membungkuk</w:t>
      </w:r>
    </w:p>
    <w:p>
      <w:pPr>
        <w:pStyle w:val="style179"/>
        <w:numPr>
          <w:ilvl w:val="0"/>
          <w:numId w:val="44"/>
        </w:numPr>
        <w:jc w:val="both"/>
        <w:rPr>
          <w:rFonts w:ascii="Times New Roman" w:cs="Times New Roman" w:hAnsi="Times New Roman"/>
          <w:sz w:val="24"/>
          <w:szCs w:val="24"/>
        </w:rPr>
      </w:pPr>
      <w:r>
        <w:rPr>
          <w:rFonts w:ascii="Times New Roman" w:cs="Times New Roman" w:hAnsi="Times New Roman"/>
          <w:sz w:val="24"/>
          <w:szCs w:val="24"/>
        </w:rPr>
        <w:t>Lakukan ini dengan duduk atau berbaring dalam posisi nyaman</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Diapragmatic Breathing</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152650" cy="1306529"/>
            <wp:effectExtent l="0" t="0" r="0" b="8255"/>
            <wp:docPr id="1088" name="Picture 6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0" name="Picture 62"/>
                    <pic:cNvPicPr/>
                  </pic:nvPicPr>
                  <pic:blipFill>
                    <a:blip r:embed="rId54" cstate="print"/>
                    <a:srcRect l="0" t="0" r="0" b="0"/>
                    <a:stretch/>
                  </pic:blipFill>
                  <pic:spPr>
                    <a:xfrm rot="0">
                      <a:off x="0" y="0"/>
                      <a:ext cx="2152650" cy="1306529"/>
                    </a:xfrm>
                    <a:prstGeom prst="rect"/>
                  </pic:spPr>
                </pic:pic>
              </a:graphicData>
            </a:graphic>
          </wp:inline>
        </w:drawing>
      </w:r>
    </w:p>
    <w:p>
      <w:pPr>
        <w:pStyle w:val="style179"/>
        <w:numPr>
          <w:ilvl w:val="0"/>
          <w:numId w:val="46"/>
        </w:numPr>
        <w:jc w:val="both"/>
        <w:rPr>
          <w:rFonts w:ascii="Times New Roman" w:cs="Times New Roman" w:hAnsi="Times New Roman"/>
          <w:sz w:val="24"/>
          <w:szCs w:val="24"/>
        </w:rPr>
      </w:pPr>
      <w:r>
        <w:rPr>
          <w:rFonts w:ascii="Times New Roman" w:cs="Times New Roman" w:hAnsi="Times New Roman"/>
          <w:sz w:val="24"/>
          <w:szCs w:val="24"/>
        </w:rPr>
        <w:t>Letakkan satu tangan di perut tepat dibawah tulang dada dan satu tangan diatas dada</w:t>
      </w:r>
    </w:p>
    <w:p>
      <w:pPr>
        <w:pStyle w:val="style179"/>
        <w:numPr>
          <w:ilvl w:val="0"/>
          <w:numId w:val="46"/>
        </w:numPr>
        <w:jc w:val="both"/>
        <w:rPr>
          <w:rFonts w:ascii="Times New Roman" w:cs="Times New Roman" w:hAnsi="Times New Roman"/>
          <w:sz w:val="24"/>
          <w:szCs w:val="24"/>
        </w:rPr>
      </w:pPr>
      <w:r>
        <w:rPr>
          <w:rFonts w:ascii="Times New Roman" w:cs="Times New Roman" w:hAnsi="Times New Roman"/>
          <w:sz w:val="24"/>
          <w:szCs w:val="24"/>
        </w:rPr>
        <w:t>Bernafas perlahan melalui hidung dan rasakan perut mulai naik ke tanganmu</w:t>
      </w:r>
    </w:p>
    <w:p>
      <w:pPr>
        <w:pStyle w:val="style179"/>
        <w:numPr>
          <w:ilvl w:val="0"/>
          <w:numId w:val="45"/>
        </w:numPr>
        <w:jc w:val="both"/>
        <w:rPr>
          <w:rFonts w:ascii="Times New Roman" w:cs="Times New Roman" w:hAnsi="Times New Roman"/>
          <w:sz w:val="24"/>
          <w:szCs w:val="24"/>
        </w:rPr>
      </w:pPr>
      <w:r>
        <w:rPr>
          <w:rFonts w:ascii="Times New Roman" w:cs="Times New Roman" w:hAnsi="Times New Roman"/>
          <w:sz w:val="24"/>
          <w:szCs w:val="24"/>
        </w:rPr>
        <w:t>Buang nafas dengan lembut melalui bibir yang mengerucut lalu rasakan perut mulai menjauhi tanganmu</w:t>
      </w:r>
    </w:p>
    <w:p>
      <w:pPr>
        <w:pStyle w:val="style179"/>
        <w:numPr>
          <w:ilvl w:val="0"/>
          <w:numId w:val="45"/>
        </w:numPr>
        <w:jc w:val="both"/>
        <w:rPr>
          <w:rFonts w:ascii="Times New Roman" w:cs="Times New Roman" w:hAnsi="Times New Roman"/>
          <w:sz w:val="24"/>
          <w:szCs w:val="24"/>
        </w:rPr>
      </w:pPr>
      <w:r>
        <w:rPr>
          <w:rFonts w:ascii="Times New Roman" w:cs="Times New Roman" w:hAnsi="Times New Roman"/>
          <w:sz w:val="24"/>
          <w:szCs w:val="24"/>
        </w:rPr>
        <w:t>Jaga agar bahu tetap rileks – jangan membungkuk</w:t>
      </w:r>
    </w:p>
    <w:p>
      <w:pPr>
        <w:pStyle w:val="style179"/>
        <w:numPr>
          <w:ilvl w:val="0"/>
          <w:numId w:val="45"/>
        </w:numPr>
        <w:jc w:val="both"/>
        <w:rPr>
          <w:rFonts w:ascii="Times New Roman" w:cs="Times New Roman" w:hAnsi="Times New Roman"/>
          <w:sz w:val="24"/>
          <w:szCs w:val="24"/>
        </w:rPr>
      </w:pPr>
      <w:r>
        <w:rPr>
          <w:rFonts w:ascii="Times New Roman" w:cs="Times New Roman" w:hAnsi="Times New Roman"/>
          <w:sz w:val="24"/>
          <w:szCs w:val="24"/>
        </w:rPr>
        <w:t>Lakukan ini dengan duduk atau berbaring dalam posisi nyaman</w:t>
      </w:r>
    </w:p>
    <w:p>
      <w:pPr>
        <w:pStyle w:val="style179"/>
        <w:numPr>
          <w:ilvl w:val="0"/>
          <w:numId w:val="45"/>
        </w:numPr>
        <w:jc w:val="both"/>
        <w:rPr>
          <w:rFonts w:ascii="Times New Roman" w:cs="Times New Roman" w:hAnsi="Times New Roman"/>
          <w:sz w:val="24"/>
          <w:szCs w:val="24"/>
        </w:rPr>
      </w:pPr>
      <w:r>
        <w:rPr>
          <w:rFonts w:ascii="Times New Roman" w:cs="Times New Roman" w:hAnsi="Times New Roman"/>
          <w:sz w:val="24"/>
          <w:szCs w:val="24"/>
        </w:rPr>
        <w:t>Ulangi 5 kali</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Trunk Rotation</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996447" cy="1619250"/>
            <wp:effectExtent l="0" t="0" r="0" b="0"/>
            <wp:docPr id="1089" name="Picture 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Picture 63"/>
                    <pic:cNvPicPr/>
                  </pic:nvPicPr>
                  <pic:blipFill>
                    <a:blip r:embed="rId55" cstate="print"/>
                    <a:srcRect l="0" t="0" r="0" b="0"/>
                    <a:stretch/>
                  </pic:blipFill>
                  <pic:spPr>
                    <a:xfrm rot="0">
                      <a:off x="0" y="0"/>
                      <a:ext cx="2996447" cy="1619250"/>
                    </a:xfrm>
                    <a:prstGeom prst="rect"/>
                  </pic:spPr>
                </pic:pic>
              </a:graphicData>
            </a:graphic>
          </wp:inline>
        </w:drawing>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Duduk dalam posisi santai</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Silangkan tangan anda di depan, jaga tangan anda</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Bahu dalam keadaan santai</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Tariknafas melalui hidung anda</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Hmbuskan nafas keluar mlalui bibir mengerut dan putar tubuh anda ke satu sisi</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Hembuskan nafas dan kembali tubuh anda seperti semula</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Ulangi ke sisi lain</w:t>
      </w:r>
    </w:p>
    <w:p>
      <w:pPr>
        <w:pStyle w:val="style179"/>
        <w:numPr>
          <w:ilvl w:val="0"/>
          <w:numId w:val="47"/>
        </w:numPr>
        <w:jc w:val="both"/>
        <w:rPr>
          <w:rFonts w:ascii="Times New Roman" w:cs="Times New Roman" w:hAnsi="Times New Roman"/>
          <w:sz w:val="24"/>
          <w:szCs w:val="24"/>
        </w:rPr>
      </w:pPr>
      <w:r>
        <w:rPr>
          <w:rFonts w:ascii="Times New Roman" w:cs="Times New Roman" w:hAnsi="Times New Roman"/>
          <w:sz w:val="24"/>
          <w:szCs w:val="24"/>
        </w:rPr>
        <w:t>Ulangi hingga 5 kali di setiap arah</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Elbow Touch</w:t>
      </w:r>
    </w:p>
    <w:p>
      <w:pPr>
        <w:pStyle w:val="style179"/>
        <w:numPr>
          <w:ilvl w:val="0"/>
          <w:numId w:val="48"/>
        </w:numPr>
        <w:jc w:val="both"/>
        <w:rPr>
          <w:rFonts w:ascii="Times New Roman" w:cs="Times New Roman" w:hAnsi="Times New Roman"/>
          <w:sz w:val="24"/>
          <w:szCs w:val="24"/>
        </w:rPr>
      </w:pPr>
      <w:r>
        <w:rPr>
          <w:rFonts w:ascii="Times New Roman" w:cs="Times New Roman" w:hAnsi="Times New Roman"/>
          <w:sz w:val="24"/>
          <w:szCs w:val="24"/>
        </w:rPr>
        <w:t xml:space="preserve">Posisi duduk dengan kedua tangan kebelakang </w:t>
      </w:r>
      <w:r>
        <w:rPr>
          <w:sz w:val="24"/>
          <w:szCs w:val="24"/>
        </w:rPr>
        <w:t>kepala, siku dibuka</w:t>
      </w:r>
    </w:p>
    <w:p>
      <w:pPr>
        <w:pStyle w:val="style179"/>
        <w:numPr>
          <w:ilvl w:val="0"/>
          <w:numId w:val="48"/>
        </w:numPr>
        <w:jc w:val="both"/>
        <w:rPr>
          <w:rFonts w:ascii="Times New Roman" w:cs="Times New Roman" w:hAnsi="Times New Roman"/>
          <w:sz w:val="24"/>
          <w:szCs w:val="24"/>
        </w:rPr>
      </w:pPr>
      <w:r>
        <w:rPr>
          <w:rFonts w:ascii="Times New Roman" w:cs="Times New Roman" w:hAnsi="Times New Roman"/>
          <w:sz w:val="24"/>
          <w:szCs w:val="24"/>
        </w:rPr>
        <w:t>Tarik nafas dengan siku kebelakang, hembus nafas sambil mendekatkan kedua siku</w:t>
      </w:r>
    </w:p>
    <w:p>
      <w:pPr>
        <w:pStyle w:val="style179"/>
        <w:numPr>
          <w:ilvl w:val="0"/>
          <w:numId w:val="48"/>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48"/>
        </w:numPr>
        <w:jc w:val="both"/>
        <w:rPr>
          <w:rFonts w:ascii="Times New Roman" w:cs="Times New Roman" w:hAnsi="Times New Roman"/>
          <w:sz w:val="24"/>
          <w:szCs w:val="24"/>
        </w:rPr>
      </w:pPr>
      <w:r>
        <w:rPr>
          <w:rFonts w:ascii="Times New Roman" w:cs="Times New Roman" w:hAnsi="Times New Roman"/>
          <w:sz w:val="24"/>
          <w:szCs w:val="24"/>
        </w:rPr>
        <w:t>Hembuskan nafas dan kembali ke posisi awal</w:t>
      </w:r>
    </w:p>
    <w:p>
      <w:pPr>
        <w:pStyle w:val="style179"/>
        <w:numPr>
          <w:ilvl w:val="0"/>
          <w:numId w:val="48"/>
        </w:numPr>
        <w:jc w:val="both"/>
        <w:rPr>
          <w:rFonts w:ascii="Times New Roman" w:cs="Times New Roman" w:hAnsi="Times New Roman"/>
          <w:sz w:val="24"/>
          <w:szCs w:val="24"/>
        </w:rPr>
      </w:pPr>
      <w:r>
        <w:rPr>
          <w:rFonts w:ascii="Times New Roman" w:cs="Times New Roman" w:hAnsi="Times New Roman"/>
          <w:sz w:val="24"/>
          <w:szCs w:val="24"/>
        </w:rPr>
        <w:t>Ulangi 3 – 5 kali</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Reacting to the sky</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Duduk dengan tangan santai di samping</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Tarik nafas melaui hidung</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Buang nafas dan angkat satu tangan ke atas, raih langit</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Tarik nafas dan kembalikan lengan ke awal posisi</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Ulangi degan lengan lainnya</w:t>
      </w:r>
    </w:p>
    <w:p>
      <w:pPr>
        <w:pStyle w:val="style179"/>
        <w:numPr>
          <w:ilvl w:val="0"/>
          <w:numId w:val="49"/>
        </w:numPr>
        <w:jc w:val="both"/>
        <w:rPr>
          <w:rFonts w:ascii="Times New Roman" w:cs="Times New Roman" w:hAnsi="Times New Roman"/>
          <w:sz w:val="24"/>
          <w:szCs w:val="24"/>
        </w:rPr>
      </w:pPr>
      <w:r>
        <w:rPr>
          <w:rFonts w:ascii="Times New Roman" w:cs="Times New Roman" w:hAnsi="Times New Roman"/>
          <w:sz w:val="24"/>
          <w:szCs w:val="24"/>
        </w:rPr>
        <w:t>Ulangi 3 – 5 kali</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Windmill</w:t>
      </w:r>
    </w:p>
    <w:p>
      <w:pPr>
        <w:pStyle w:val="style179"/>
        <w:numPr>
          <w:ilvl w:val="0"/>
          <w:numId w:val="51"/>
        </w:numPr>
        <w:jc w:val="both"/>
        <w:rPr>
          <w:rFonts w:ascii="Times New Roman" w:cs="Times New Roman" w:hAnsi="Times New Roman"/>
          <w:sz w:val="24"/>
          <w:szCs w:val="24"/>
        </w:rPr>
      </w:pPr>
      <w:r>
        <w:rPr>
          <w:rFonts w:ascii="Times New Roman" w:cs="Times New Roman" w:hAnsi="Times New Roman"/>
          <w:sz w:val="24"/>
          <w:szCs w:val="24"/>
        </w:rPr>
        <w:t>Duduk dengan tangan santai di samping</w:t>
      </w:r>
    </w:p>
    <w:p>
      <w:pPr>
        <w:pStyle w:val="style179"/>
        <w:numPr>
          <w:ilvl w:val="0"/>
          <w:numId w:val="51"/>
        </w:numPr>
        <w:jc w:val="both"/>
        <w:rPr>
          <w:rFonts w:ascii="Times New Roman" w:cs="Times New Roman" w:hAnsi="Times New Roman"/>
          <w:sz w:val="24"/>
          <w:szCs w:val="24"/>
        </w:rPr>
      </w:pPr>
      <w:r>
        <w:rPr>
          <w:rFonts w:ascii="Times New Roman" w:cs="Times New Roman" w:hAnsi="Times New Roman"/>
          <w:sz w:val="24"/>
          <w:szCs w:val="24"/>
        </w:rPr>
        <w:t>Tarik nafas melaui hidung</w:t>
      </w:r>
    </w:p>
    <w:p>
      <w:pPr>
        <w:pStyle w:val="style179"/>
        <w:numPr>
          <w:ilvl w:val="0"/>
          <w:numId w:val="50"/>
        </w:numPr>
        <w:jc w:val="both"/>
        <w:rPr>
          <w:rFonts w:ascii="Times New Roman" w:cs="Times New Roman" w:hAnsi="Times New Roman"/>
          <w:sz w:val="24"/>
          <w:szCs w:val="24"/>
        </w:rPr>
      </w:pPr>
      <w:r>
        <w:rPr>
          <w:rFonts w:ascii="Times New Roman" w:cs="Times New Roman" w:hAnsi="Times New Roman"/>
          <w:sz w:val="24"/>
          <w:szCs w:val="24"/>
        </w:rPr>
        <w:t>Buang nafas dengan lembut melalui bibir yang mengerucut dan angkat tangan ke atas kepala dan cobalah sentuh kedua telapak tangan anda bersama</w:t>
      </w:r>
    </w:p>
    <w:p>
      <w:pPr>
        <w:pStyle w:val="style179"/>
        <w:numPr>
          <w:ilvl w:val="0"/>
          <w:numId w:val="50"/>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50"/>
        </w:numPr>
        <w:jc w:val="both"/>
        <w:rPr>
          <w:rFonts w:ascii="Times New Roman" w:cs="Times New Roman" w:hAnsi="Times New Roman"/>
          <w:sz w:val="24"/>
          <w:szCs w:val="24"/>
        </w:rPr>
      </w:pPr>
      <w:r>
        <w:rPr>
          <w:rFonts w:ascii="Times New Roman" w:cs="Times New Roman" w:hAnsi="Times New Roman"/>
          <w:sz w:val="24"/>
          <w:szCs w:val="24"/>
        </w:rPr>
        <w:t>Tarik nafas dan bawa lengan anda kembali ke posisi awal</w:t>
      </w:r>
    </w:p>
    <w:p>
      <w:pPr>
        <w:pStyle w:val="style179"/>
        <w:numPr>
          <w:ilvl w:val="0"/>
          <w:numId w:val="50"/>
        </w:numPr>
        <w:jc w:val="both"/>
        <w:rPr>
          <w:rFonts w:ascii="Times New Roman" w:cs="Times New Roman" w:hAnsi="Times New Roman"/>
          <w:sz w:val="24"/>
          <w:szCs w:val="24"/>
        </w:rPr>
      </w:pPr>
      <w:r>
        <w:rPr>
          <w:rFonts w:ascii="Times New Roman" w:cs="Times New Roman" w:hAnsi="Times New Roman"/>
          <w:sz w:val="24"/>
          <w:szCs w:val="24"/>
        </w:rPr>
        <w:t>Ulangi 3 – 5 kali</w:t>
      </w:r>
    </w:p>
    <w:p>
      <w:pPr>
        <w:pStyle w:val="style0"/>
        <w:jc w:val="both"/>
        <w:rPr>
          <w:rFonts w:ascii="Times New Roman" w:cs="Times New Roman" w:hAnsi="Times New Roman"/>
          <w:sz w:val="24"/>
          <w:szCs w:val="24"/>
        </w:rPr>
      </w:pPr>
    </w:p>
    <w:p>
      <w:pPr>
        <w:pStyle w:val="style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Seated Kicks</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904999" cy="1714500"/>
            <wp:effectExtent l="0" t="0" r="0" b="0"/>
            <wp:docPr id="1090" name="Picture 19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Picture 192"/>
                    <pic:cNvPicPr/>
                  </pic:nvPicPr>
                  <pic:blipFill>
                    <a:blip r:embed="rId56" cstate="print"/>
                    <a:srcRect l="0" t="0" r="0" b="0"/>
                    <a:stretch/>
                  </pic:blipFill>
                  <pic:spPr>
                    <a:xfrm rot="0">
                      <a:off x="0" y="0"/>
                      <a:ext cx="1904999" cy="1714500"/>
                    </a:xfrm>
                    <a:prstGeom prst="rect"/>
                  </pic:spPr>
                </pic:pic>
              </a:graphicData>
            </a:graphic>
          </wp:inline>
        </w:drawing>
      </w:r>
    </w:p>
    <w:p>
      <w:pPr>
        <w:pStyle w:val="style179"/>
        <w:numPr>
          <w:ilvl w:val="0"/>
          <w:numId w:val="53"/>
        </w:numPr>
        <w:jc w:val="both"/>
        <w:rPr>
          <w:rFonts w:ascii="Times New Roman" w:cs="Times New Roman" w:hAnsi="Times New Roman"/>
          <w:sz w:val="24"/>
          <w:szCs w:val="24"/>
        </w:rPr>
      </w:pPr>
      <w:r>
        <w:rPr>
          <w:rFonts w:ascii="Times New Roman" w:cs="Times New Roman" w:hAnsi="Times New Roman"/>
          <w:sz w:val="24"/>
          <w:szCs w:val="24"/>
        </w:rPr>
        <w:t>Duduk dalam posisi santai dengan kedua kaki rata di lantai</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Tarik nafas melalui hidung</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Buang nafas dengan lembut melalui bibir yang mengerucut dan tendang kaki dari lantai</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Tarik nafas dan turunkan kembali ke awal posisi</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Ulangi dengan kaki lainnya</w:t>
      </w:r>
    </w:p>
    <w:p>
      <w:pPr>
        <w:pStyle w:val="style179"/>
        <w:numPr>
          <w:ilvl w:val="0"/>
          <w:numId w:val="52"/>
        </w:numPr>
        <w:jc w:val="both"/>
        <w:rPr>
          <w:rFonts w:ascii="Times New Roman" w:cs="Times New Roman" w:hAnsi="Times New Roman"/>
          <w:sz w:val="24"/>
          <w:szCs w:val="24"/>
        </w:rPr>
      </w:pPr>
      <w:r>
        <w:rPr>
          <w:rFonts w:ascii="Times New Roman" w:cs="Times New Roman" w:hAnsi="Times New Roman"/>
          <w:sz w:val="24"/>
          <w:szCs w:val="24"/>
        </w:rPr>
        <w:t>Ulangi siklus 3 – 5 kali</w:t>
      </w:r>
    </w:p>
    <w:p>
      <w:pPr>
        <w:pStyle w:val="style0"/>
        <w:rPr>
          <w:rFonts w:ascii="Times New Roman" w:cs="Times New Roman" w:eastAsia="Calibri" w:hAnsi="Times New Roman"/>
          <w:sz w:val="24"/>
          <w:szCs w:val="24"/>
          <w:vertAlign w:val="subscript"/>
          <w:lang w:val="en-GB"/>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Shoulder Shrugging</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766426" cy="1390650"/>
            <wp:effectExtent l="0" t="0" r="0" b="0"/>
            <wp:docPr id="1091" name="Picture 19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Picture 193"/>
                    <pic:cNvPicPr/>
                  </pic:nvPicPr>
                  <pic:blipFill>
                    <a:blip r:embed="rId57" cstate="print"/>
                    <a:srcRect l="0" t="0" r="0" b="0"/>
                    <a:stretch/>
                  </pic:blipFill>
                  <pic:spPr>
                    <a:xfrm rot="0">
                      <a:off x="0" y="0"/>
                      <a:ext cx="2766426" cy="1390650"/>
                    </a:xfrm>
                    <a:prstGeom prst="rect"/>
                  </pic:spPr>
                </pic:pic>
              </a:graphicData>
            </a:graphic>
          </wp:inline>
        </w:drawing>
      </w:r>
    </w:p>
    <w:p>
      <w:pPr>
        <w:pStyle w:val="style179"/>
        <w:numPr>
          <w:ilvl w:val="0"/>
          <w:numId w:val="55"/>
        </w:numPr>
        <w:jc w:val="both"/>
        <w:rPr>
          <w:rFonts w:ascii="Times New Roman" w:cs="Times New Roman" w:hAnsi="Times New Roman"/>
          <w:sz w:val="24"/>
          <w:szCs w:val="24"/>
        </w:rPr>
      </w:pPr>
      <w:r>
        <w:rPr>
          <w:rFonts w:ascii="Times New Roman" w:cs="Times New Roman" w:hAnsi="Times New Roman"/>
          <w:sz w:val="24"/>
          <w:szCs w:val="24"/>
        </w:rPr>
        <w:t>Duduk dengan bahu santai dan tangan di samping</w:t>
      </w:r>
    </w:p>
    <w:p>
      <w:pPr>
        <w:pStyle w:val="style179"/>
        <w:numPr>
          <w:ilvl w:val="0"/>
          <w:numId w:val="55"/>
        </w:numPr>
        <w:jc w:val="both"/>
        <w:rPr>
          <w:rFonts w:ascii="Times New Roman" w:cs="Times New Roman" w:hAnsi="Times New Roman"/>
          <w:sz w:val="24"/>
          <w:szCs w:val="24"/>
        </w:rPr>
      </w:pPr>
      <w:r>
        <w:rPr>
          <w:rFonts w:ascii="Times New Roman" w:cs="Times New Roman" w:hAnsi="Times New Roman"/>
          <w:sz w:val="24"/>
          <w:szCs w:val="24"/>
        </w:rPr>
        <w:t>Tarik nafas melalui hidung</w:t>
      </w:r>
    </w:p>
    <w:p>
      <w:pPr>
        <w:pStyle w:val="style179"/>
        <w:numPr>
          <w:ilvl w:val="0"/>
          <w:numId w:val="54"/>
        </w:numPr>
        <w:jc w:val="both"/>
        <w:rPr>
          <w:rFonts w:ascii="Times New Roman" w:cs="Times New Roman" w:hAnsi="Times New Roman"/>
          <w:sz w:val="24"/>
          <w:szCs w:val="24"/>
        </w:rPr>
      </w:pPr>
      <w:r>
        <w:rPr>
          <w:rFonts w:ascii="Times New Roman" w:cs="Times New Roman" w:hAnsi="Times New Roman"/>
          <w:sz w:val="24"/>
          <w:szCs w:val="24"/>
        </w:rPr>
        <w:t>Buang nafas melalui mulut dan angkat bahu seolah mencoba menyentuh telinga anda</w:t>
      </w:r>
    </w:p>
    <w:p>
      <w:pPr>
        <w:pStyle w:val="style179"/>
        <w:numPr>
          <w:ilvl w:val="0"/>
          <w:numId w:val="54"/>
        </w:numPr>
        <w:jc w:val="both"/>
        <w:rPr>
          <w:rFonts w:ascii="Times New Roman" w:cs="Times New Roman" w:hAnsi="Times New Roman"/>
          <w:sz w:val="24"/>
          <w:szCs w:val="24"/>
        </w:rPr>
      </w:pPr>
      <w:r>
        <w:rPr>
          <w:rFonts w:ascii="Times New Roman" w:cs="Times New Roman" w:hAnsi="Times New Roman"/>
          <w:sz w:val="24"/>
          <w:szCs w:val="24"/>
        </w:rPr>
        <w:t>Bernafas dalam</w:t>
      </w:r>
    </w:p>
    <w:p>
      <w:pPr>
        <w:pStyle w:val="style179"/>
        <w:numPr>
          <w:ilvl w:val="0"/>
          <w:numId w:val="54"/>
        </w:numPr>
        <w:jc w:val="both"/>
        <w:rPr>
          <w:rFonts w:ascii="Times New Roman" w:cs="Times New Roman" w:hAnsi="Times New Roman"/>
          <w:sz w:val="24"/>
          <w:szCs w:val="24"/>
        </w:rPr>
      </w:pPr>
      <w:r>
        <w:rPr>
          <w:rFonts w:ascii="Times New Roman" w:cs="Times New Roman" w:hAnsi="Times New Roman"/>
          <w:sz w:val="24"/>
          <w:szCs w:val="24"/>
        </w:rPr>
        <w:t>Tarik nafas melalui bibir yang mengrucut dan rileks bahu anda ke posisi awal</w:t>
      </w:r>
    </w:p>
    <w:p>
      <w:pPr>
        <w:pStyle w:val="style179"/>
        <w:numPr>
          <w:ilvl w:val="0"/>
          <w:numId w:val="54"/>
        </w:numPr>
        <w:jc w:val="both"/>
        <w:rPr>
          <w:rFonts w:ascii="Times New Roman" w:cs="Times New Roman" w:hAnsi="Times New Roman"/>
          <w:sz w:val="24"/>
          <w:szCs w:val="24"/>
        </w:rPr>
      </w:pPr>
      <w:r>
        <w:rPr>
          <w:rFonts w:ascii="Times New Roman" w:cs="Times New Roman" w:hAnsi="Times New Roman"/>
          <w:sz w:val="24"/>
          <w:szCs w:val="24"/>
        </w:rPr>
        <w:t>Ulangi 3-5 kali</w:t>
      </w:r>
    </w:p>
    <w:p>
      <w:pPr>
        <w:pStyle w:val="style179"/>
        <w:numPr>
          <w:ilvl w:val="0"/>
          <w:numId w:val="54"/>
        </w:numPr>
        <w:jc w:val="both"/>
        <w:rPr>
          <w:rFonts w:ascii="Times New Roman" w:cs="Times New Roman" w:hAnsi="Times New Roman"/>
          <w:sz w:val="24"/>
          <w:szCs w:val="24"/>
        </w:rPr>
      </w:pPr>
      <w:r>
        <w:rPr>
          <w:rFonts w:ascii="Times New Roman" w:cs="Times New Roman" w:hAnsi="Times New Roman"/>
          <w:sz w:val="24"/>
          <w:szCs w:val="24"/>
        </w:rPr>
        <w:t>Beristirhat bila perlu</w:t>
      </w:r>
    </w:p>
    <w:p>
      <w:pPr>
        <w:pStyle w:val="style179"/>
        <w:ind w:left="1440"/>
        <w:jc w:val="both"/>
        <w:rPr>
          <w:rFonts w:ascii="Times New Roman" w:cs="Times New Roman" w:hAnsi="Times New Roman"/>
          <w:sz w:val="24"/>
          <w:szCs w:val="24"/>
        </w:rPr>
      </w:pPr>
    </w:p>
    <w:p>
      <w:pPr>
        <w:pStyle w:val="style179"/>
        <w:ind w:left="1440"/>
        <w:jc w:val="both"/>
        <w:rPr>
          <w:rFonts w:ascii="Times New Roman" w:cs="Times New Roman" w:hAnsi="Times New Roman"/>
          <w:sz w:val="24"/>
          <w:szCs w:val="24"/>
        </w:rPr>
      </w:pPr>
    </w:p>
    <w:p>
      <w:pPr>
        <w:pStyle w:val="style179"/>
        <w:ind w:left="1440"/>
        <w:jc w:val="both"/>
        <w:rPr>
          <w:rFonts w:ascii="Times New Roman" w:cs="Times New Roman" w:hAnsi="Times New Roman"/>
          <w:sz w:val="24"/>
          <w:szCs w:val="24"/>
        </w:rPr>
      </w:pP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Foot Rocking</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924050" cy="1556104"/>
            <wp:effectExtent l="0" t="0" r="0" b="6350"/>
            <wp:docPr id="1092" name="Picture 19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Picture 194"/>
                    <pic:cNvPicPr/>
                  </pic:nvPicPr>
                  <pic:blipFill>
                    <a:blip r:embed="rId58" cstate="print"/>
                    <a:srcRect l="0" t="0" r="0" b="0"/>
                    <a:stretch/>
                  </pic:blipFill>
                  <pic:spPr>
                    <a:xfrm rot="0">
                      <a:off x="0" y="0"/>
                      <a:ext cx="1924050" cy="1556104"/>
                    </a:xfrm>
                    <a:prstGeom prst="rect"/>
                  </pic:spPr>
                </pic:pic>
              </a:graphicData>
            </a:graphic>
          </wp:inline>
        </w:drawing>
      </w:r>
    </w:p>
    <w:p>
      <w:pPr>
        <w:pStyle w:val="style179"/>
        <w:numPr>
          <w:ilvl w:val="0"/>
          <w:numId w:val="57"/>
        </w:numPr>
        <w:jc w:val="both"/>
        <w:rPr>
          <w:rFonts w:ascii="Times New Roman" w:cs="Times New Roman" w:hAnsi="Times New Roman"/>
          <w:sz w:val="24"/>
          <w:szCs w:val="24"/>
        </w:rPr>
      </w:pPr>
      <w:r>
        <w:rPr>
          <w:rFonts w:ascii="Times New Roman" w:cs="Times New Roman" w:hAnsi="Times New Roman"/>
          <w:sz w:val="24"/>
          <w:szCs w:val="24"/>
        </w:rPr>
        <w:t>Duduk dalam posisi santai dengan kedua kaki rata di lantai</w:t>
      </w:r>
    </w:p>
    <w:p>
      <w:pPr>
        <w:pStyle w:val="style179"/>
        <w:numPr>
          <w:ilvl w:val="0"/>
          <w:numId w:val="56"/>
        </w:numPr>
        <w:jc w:val="both"/>
        <w:rPr>
          <w:rFonts w:ascii="Times New Roman" w:cs="Times New Roman" w:hAnsi="Times New Roman"/>
          <w:sz w:val="24"/>
          <w:szCs w:val="24"/>
        </w:rPr>
      </w:pPr>
      <w:r>
        <w:rPr>
          <w:rFonts w:ascii="Times New Roman" w:cs="Times New Roman" w:hAnsi="Times New Roman"/>
          <w:sz w:val="24"/>
          <w:szCs w:val="24"/>
        </w:rPr>
        <w:t>Tarik nafas melalui hidung dan keluar melalui mulut, dorong bibir secara perlahan, terkontrol</w:t>
      </w:r>
    </w:p>
    <w:p>
      <w:pPr>
        <w:pStyle w:val="style179"/>
        <w:numPr>
          <w:ilvl w:val="0"/>
          <w:numId w:val="56"/>
        </w:numPr>
        <w:jc w:val="both"/>
        <w:rPr>
          <w:rFonts w:ascii="Times New Roman" w:cs="Times New Roman" w:hAnsi="Times New Roman"/>
          <w:sz w:val="24"/>
          <w:szCs w:val="24"/>
        </w:rPr>
      </w:pPr>
      <w:r>
        <w:rPr>
          <w:rFonts w:ascii="Times New Roman" w:cs="Times New Roman" w:hAnsi="Times New Roman"/>
          <w:sz w:val="24"/>
          <w:szCs w:val="24"/>
        </w:rPr>
        <w:t>Goyangkan kaki dari tumit ke jari-jari kaki dalam pola yang halus</w:t>
      </w:r>
    </w:p>
    <w:p>
      <w:pPr>
        <w:pStyle w:val="style179"/>
        <w:numPr>
          <w:ilvl w:val="0"/>
          <w:numId w:val="56"/>
        </w:numPr>
        <w:jc w:val="both"/>
        <w:rPr>
          <w:rFonts w:ascii="Times New Roman" w:cs="Times New Roman" w:hAnsi="Times New Roman"/>
          <w:sz w:val="24"/>
          <w:szCs w:val="24"/>
        </w:rPr>
      </w:pPr>
      <w:r>
        <w:rPr>
          <w:rFonts w:ascii="Times New Roman" w:cs="Times New Roman" w:hAnsi="Times New Roman"/>
          <w:sz w:val="24"/>
          <w:szCs w:val="24"/>
        </w:rPr>
        <w:t>Lanjutkan selama 3-5 kali pengulangandengan memperhatikan siklus nafas penuh</w:t>
      </w:r>
    </w:p>
    <w:p>
      <w:pPr>
        <w:pStyle w:val="style0"/>
        <w:rPr>
          <w:rFonts w:ascii="Times New Roman" w:cs="Times New Roman" w:eastAsia="Calibri" w:hAnsi="Times New Roman"/>
          <w:sz w:val="24"/>
          <w:szCs w:val="24"/>
          <w:lang w:val="en-GB"/>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Ear to shoulder</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333625" cy="1408981"/>
            <wp:effectExtent l="0" t="0" r="0" b="1270"/>
            <wp:docPr id="1093" name="Picture 19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Picture 195"/>
                    <pic:cNvPicPr/>
                  </pic:nvPicPr>
                  <pic:blipFill>
                    <a:blip r:embed="rId59" cstate="print"/>
                    <a:srcRect l="0" t="0" r="0" b="0"/>
                    <a:stretch/>
                  </pic:blipFill>
                  <pic:spPr>
                    <a:xfrm rot="0">
                      <a:off x="0" y="0"/>
                      <a:ext cx="2333625" cy="1408981"/>
                    </a:xfrm>
                    <a:prstGeom prst="rect"/>
                  </pic:spPr>
                </pic:pic>
              </a:graphicData>
            </a:graphic>
          </wp:inline>
        </w:drawing>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Tarik nafas melalui hidung</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Buang nafas dan condongkan kepala ke satu sisi</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Seakan coba telingamu menyentuh bahu</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Jaga mata anda melihat ke depan</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Tahan posisi dan tarik masuk – keluar sebanyak 3 kali</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Kembali ke keadaan seperti semua pada nafas terakhir anda keluar</w:t>
      </w:r>
    </w:p>
    <w:p>
      <w:pPr>
        <w:pStyle w:val="style179"/>
        <w:numPr>
          <w:ilvl w:val="0"/>
          <w:numId w:val="58"/>
        </w:numPr>
        <w:jc w:val="both"/>
        <w:rPr>
          <w:rFonts w:ascii="Times New Roman" w:cs="Times New Roman" w:hAnsi="Times New Roman"/>
          <w:sz w:val="24"/>
          <w:szCs w:val="24"/>
        </w:rPr>
      </w:pPr>
      <w:r>
        <w:rPr>
          <w:rFonts w:ascii="Times New Roman" w:cs="Times New Roman" w:hAnsi="Times New Roman"/>
          <w:sz w:val="24"/>
          <w:szCs w:val="24"/>
        </w:rPr>
        <w:t>Ulangi ke sisi yang lain</w:t>
      </w:r>
    </w:p>
    <w:p>
      <w:pPr>
        <w:pStyle w:val="style179"/>
        <w:ind w:left="1440"/>
        <w:jc w:val="both"/>
        <w:rPr>
          <w:rFonts w:ascii="Times New Roman" w:cs="Times New Roman" w:hAnsi="Times New Roman"/>
          <w:sz w:val="24"/>
          <w:szCs w:val="24"/>
        </w:rPr>
      </w:pP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Chin to Chest</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390775" cy="1123950"/>
            <wp:effectExtent l="0" t="0" r="9525" b="0"/>
            <wp:docPr id="1094" name="Picture 19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Picture 196"/>
                    <pic:cNvPicPr/>
                  </pic:nvPicPr>
                  <pic:blipFill>
                    <a:blip r:embed="rId60" cstate="print"/>
                    <a:srcRect l="0" t="0" r="0" b="0"/>
                    <a:stretch/>
                  </pic:blipFill>
                  <pic:spPr>
                    <a:xfrm rot="0">
                      <a:off x="0" y="0"/>
                      <a:ext cx="2390775" cy="1123950"/>
                    </a:xfrm>
                    <a:prstGeom prst="rect"/>
                  </pic:spPr>
                </pic:pic>
              </a:graphicData>
            </a:graphic>
          </wp:inline>
        </w:drawing>
      </w:r>
    </w:p>
    <w:p>
      <w:pPr>
        <w:pStyle w:val="style179"/>
        <w:numPr>
          <w:ilvl w:val="0"/>
          <w:numId w:val="59"/>
        </w:numPr>
        <w:jc w:val="both"/>
        <w:rPr>
          <w:rFonts w:ascii="Times New Roman" w:cs="Times New Roman" w:hAnsi="Times New Roman"/>
          <w:sz w:val="24"/>
          <w:szCs w:val="24"/>
        </w:rPr>
      </w:pPr>
      <w:r>
        <w:rPr>
          <w:rFonts w:ascii="Times New Roman" w:cs="Times New Roman" w:hAnsi="Times New Roman"/>
          <w:sz w:val="24"/>
          <w:szCs w:val="24"/>
        </w:rPr>
        <w:t>Tarik nafas melalui hidung</w:t>
      </w:r>
    </w:p>
    <w:p>
      <w:pPr>
        <w:pStyle w:val="style179"/>
        <w:numPr>
          <w:ilvl w:val="0"/>
          <w:numId w:val="59"/>
        </w:numPr>
        <w:jc w:val="both"/>
        <w:rPr>
          <w:rFonts w:ascii="Times New Roman" w:cs="Times New Roman" w:hAnsi="Times New Roman"/>
          <w:sz w:val="24"/>
          <w:szCs w:val="24"/>
        </w:rPr>
      </w:pPr>
      <w:r>
        <w:rPr>
          <w:rFonts w:ascii="Times New Roman" w:cs="Times New Roman" w:hAnsi="Times New Roman"/>
          <w:sz w:val="24"/>
          <w:szCs w:val="24"/>
        </w:rPr>
        <w:t>Buang nafas dan jatuhkan dagu ke bawah dada, jaga agar bahu tetap rileks</w:t>
      </w:r>
    </w:p>
    <w:p>
      <w:pPr>
        <w:pStyle w:val="style179"/>
        <w:numPr>
          <w:ilvl w:val="0"/>
          <w:numId w:val="59"/>
        </w:numPr>
        <w:jc w:val="both"/>
        <w:rPr>
          <w:rFonts w:ascii="Times New Roman" w:cs="Times New Roman" w:hAnsi="Times New Roman"/>
          <w:sz w:val="24"/>
          <w:szCs w:val="24"/>
        </w:rPr>
      </w:pPr>
      <w:r>
        <w:rPr>
          <w:rFonts w:ascii="Times New Roman" w:cs="Times New Roman" w:hAnsi="Times New Roman"/>
          <w:sz w:val="24"/>
          <w:szCs w:val="24"/>
        </w:rPr>
        <w:t>Tahan posisi dan tarik masuk – keluar 3 kali</w:t>
      </w:r>
    </w:p>
    <w:p>
      <w:pPr>
        <w:pStyle w:val="style179"/>
        <w:numPr>
          <w:ilvl w:val="0"/>
          <w:numId w:val="59"/>
        </w:numPr>
        <w:jc w:val="both"/>
        <w:rPr>
          <w:rFonts w:ascii="Times New Roman" w:cs="Times New Roman" w:hAnsi="Times New Roman"/>
          <w:sz w:val="24"/>
          <w:szCs w:val="24"/>
        </w:rPr>
      </w:pPr>
      <w:r>
        <w:rPr>
          <w:rFonts w:ascii="Times New Roman" w:cs="Times New Roman" w:hAnsi="Times New Roman"/>
          <w:sz w:val="24"/>
          <w:szCs w:val="24"/>
        </w:rPr>
        <w:t>Kembali ke keadaan seperti semua pada nafas terakhir anda keluar</w:t>
      </w:r>
    </w:p>
    <w:p>
      <w:pPr>
        <w:pStyle w:val="style179"/>
        <w:ind w:left="1440"/>
        <w:jc w:val="both"/>
        <w:rPr>
          <w:rFonts w:ascii="Times New Roman" w:cs="Times New Roman" w:hAnsi="Times New Roman"/>
          <w:sz w:val="24"/>
          <w:szCs w:val="24"/>
        </w:rPr>
      </w:pPr>
    </w:p>
    <w:p>
      <w:pPr>
        <w:pStyle w:val="style179"/>
        <w:numPr>
          <w:ilvl w:val="0"/>
          <w:numId w:val="42"/>
        </w:numPr>
        <w:jc w:val="both"/>
        <w:rPr>
          <w:rFonts w:ascii="Times New Roman" w:cs="Times New Roman" w:hAnsi="Times New Roman"/>
          <w:b/>
          <w:sz w:val="24"/>
          <w:szCs w:val="24"/>
        </w:rPr>
      </w:pPr>
      <w:r>
        <w:rPr>
          <w:rFonts w:ascii="Times New Roman" w:cs="Times New Roman" w:hAnsi="Times New Roman"/>
          <w:b/>
          <w:sz w:val="24"/>
          <w:szCs w:val="24"/>
        </w:rPr>
        <w:t>Coughing</w:t>
      </w:r>
    </w:p>
    <w:p>
      <w:pPr>
        <w:pStyle w:val="style17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333625" cy="1545581"/>
            <wp:effectExtent l="0" t="0" r="0" b="0"/>
            <wp:docPr id="1095" name="Picture 19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Picture 198"/>
                    <pic:cNvPicPr/>
                  </pic:nvPicPr>
                  <pic:blipFill>
                    <a:blip r:embed="rId61" cstate="print"/>
                    <a:srcRect l="0" t="0" r="0" b="0"/>
                    <a:stretch/>
                  </pic:blipFill>
                  <pic:spPr>
                    <a:xfrm rot="0">
                      <a:off x="0" y="0"/>
                      <a:ext cx="2333625" cy="1545581"/>
                    </a:xfrm>
                    <a:prstGeom prst="rect"/>
                  </pic:spPr>
                </pic:pic>
              </a:graphicData>
            </a:graphic>
          </wp:inline>
        </w:drawing>
      </w:r>
    </w:p>
    <w:p>
      <w:pPr>
        <w:pStyle w:val="style179"/>
        <w:jc w:val="both"/>
        <w:rPr>
          <w:rFonts w:ascii="Times New Roman" w:cs="Times New Roman" w:hAnsi="Times New Roman"/>
          <w:sz w:val="24"/>
          <w:szCs w:val="24"/>
        </w:rPr>
      </w:pPr>
    </w:p>
    <w:p>
      <w:pPr>
        <w:pStyle w:val="style179"/>
        <w:jc w:val="both"/>
        <w:rPr>
          <w:rFonts w:ascii="Times New Roman" w:cs="Times New Roman" w:hAnsi="Times New Roman"/>
          <w:sz w:val="24"/>
          <w:szCs w:val="24"/>
        </w:rPr>
      </w:pPr>
      <w:r>
        <w:rPr>
          <w:rFonts w:ascii="Times New Roman" w:cs="Times New Roman" w:hAnsi="Times New Roman"/>
          <w:sz w:val="24"/>
          <w:szCs w:val="24"/>
        </w:rPr>
        <w:t>Berikut merupakan lagkah yang dapat membantu batuk lebih baik</w:t>
      </w:r>
      <w:r>
        <w:rPr>
          <w:rFonts w:ascii="Times New Roman" w:cs="Times New Roman" w:hAnsi="Times New Roman"/>
          <w:sz w:val="24"/>
          <w:szCs w:val="24"/>
        </w:rPr>
        <w:t xml:space="preserve"> </w:t>
      </w:r>
      <w:r>
        <w:rPr>
          <w:rFonts w:ascii="Times New Roman" w:cs="Times New Roman" w:hAnsi="Times New Roman"/>
          <w:sz w:val="24"/>
          <w:szCs w:val="24"/>
        </w:rPr>
        <w:t>dengan jumlah energi paling sedikit</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Duduk</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Tarik nafas dalam-dalam perlahan sampai paru-paru penuh</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Coba tahan nafas selama 2 sampai 3 detik</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Batuk 2 kali dengan mulut sedikit terbuka batuk pertama mengeluarkan lendir, batuk kedua memindahkannya ke tenggorokan anda</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Tarik nafas dengan lembut</w:t>
      </w:r>
    </w:p>
    <w:p>
      <w:pPr>
        <w:pStyle w:val="style179"/>
        <w:numPr>
          <w:ilvl w:val="0"/>
          <w:numId w:val="60"/>
        </w:numPr>
        <w:jc w:val="both"/>
        <w:rPr>
          <w:rFonts w:ascii="Times New Roman" w:cs="Times New Roman" w:hAnsi="Times New Roman"/>
          <w:sz w:val="24"/>
          <w:szCs w:val="24"/>
        </w:rPr>
      </w:pPr>
      <w:r>
        <w:rPr>
          <w:rFonts w:ascii="Times New Roman" w:cs="Times New Roman" w:hAnsi="Times New Roman"/>
          <w:sz w:val="24"/>
          <w:szCs w:val="24"/>
        </w:rPr>
        <w:t>Buang lendir ke dalam tissue atau pot dahak</w:t>
      </w: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p>
    <w:bookmarkStart w:id="26" w:name="_Toc88938700"/>
    <w:p>
      <w:pPr>
        <w:pStyle w:val="style1"/>
        <w:jc w:val="both"/>
        <w:rPr>
          <w:rFonts w:ascii="Times New Roman" w:cs="Times New Roman" w:hAnsi="Times New Roman"/>
        </w:rPr>
      </w:pPr>
      <w:r>
        <w:rPr>
          <w:rFonts w:ascii="Times New Roman" w:cs="Times New Roman" w:hAnsi="Times New Roman"/>
        </w:rPr>
        <w:t>REFERENCES</w:t>
      </w:r>
      <w:bookmarkEnd w:id="26"/>
    </w:p>
    <w:p>
      <w:pPr>
        <w:pStyle w:val="style0"/>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-WHO (World Health Organization), CDC (Centers of Disease Control and Prevention), Worldometers &amp; Aljazeera</w:t>
      </w:r>
    </w:p>
    <w:p>
      <w:pPr>
        <w:pStyle w:val="style0"/>
        <w:spacing w:after="0"/>
        <w:jc w:val="both"/>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-Spruit MA, Holland AE, Singh SJ, Troosters T et al., Report of an Ad-Hoc International Task Force to Develop an Expert-Based Opinion on Early and short-term rehabilitative interventions (after the acute hospital setting) in COVID-19 survivors (version April 3, 2020)</w:t>
      </w:r>
    </w:p>
    <w:p>
      <w:pPr>
        <w:pStyle w:val="style0"/>
        <w:spacing w:after="0"/>
        <w:jc w:val="both"/>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-Massery M., et al., (2013) Effect of airway control by glottal structures on postural stability. J Appl Physiol 115 (4): 483-490</w:t>
      </w:r>
    </w:p>
    <w:p>
      <w:pPr>
        <w:pStyle w:val="style0"/>
        <w:spacing w:after="0"/>
        <w:jc w:val="both"/>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 St. Joseph’s Hospital Respiratory Rehabilitation Program : Ways to control your breathing. Occupational and Physiotherapy Department Respiratory Rehabilitation Program</w:t>
      </w:r>
    </w:p>
    <w:p>
      <w:pPr>
        <w:pStyle w:val="style0"/>
        <w:spacing w:after="0"/>
        <w:jc w:val="both"/>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-Tuinman, P.R., et al., (2020) Respiratory muscle ultrasonography : methodology, basic and advanced principles and clinical application in ICU and ED patients-a narrative review. Intensive care med 46(4): 595-605</w:t>
      </w:r>
    </w:p>
    <w:p>
      <w:pPr>
        <w:pStyle w:val="style0"/>
        <w:spacing w:after="0"/>
        <w:jc w:val="both"/>
        <w:rPr>
          <w:rFonts w:ascii="Times New Roman" w:cs="Times New Roman" w:hAnsi="Times New Roman"/>
        </w:rPr>
      </w:pPr>
    </w:p>
    <w:p>
      <w:pPr>
        <w:pStyle w:val="style0"/>
        <w:spacing w:after="0"/>
        <w:jc w:val="both"/>
        <w:rPr>
          <w:rFonts w:ascii="Times New Roman" w:cs="Times New Roman" w:hAnsi="Times New Roman"/>
        </w:rPr>
      </w:pPr>
      <w:r>
        <w:rPr>
          <w:rFonts w:ascii="Times New Roman" w:cs="Times New Roman" w:hAnsi="Times New Roman"/>
        </w:rPr>
        <w:t>-Thomas P, Baldwin C, Bissett B, Boden I, Gosselink R, Granger CL, Hodgson C, Jones AYM, Kho ME, Moses R, Ntoumenopoulos G, Parry SM, Patman S, van der Lee L (2020): Physiotherapy management for COVID-19 in the acute hospital setting. Recommendations to guide clinical practice. Version 1.0, published 23 March 2020</w:t>
      </w:r>
    </w:p>
    <w:p>
      <w:pPr>
        <w:pStyle w:val="style0"/>
        <w:spacing w:after="0"/>
        <w:jc w:val="both"/>
        <w:rPr>
          <w:rFonts w:ascii="Times New Roman" w:cs="Times New Roman" w:hAnsi="Times New Roman"/>
        </w:rPr>
      </w:pPr>
    </w:p>
    <w:p>
      <w:pPr>
        <w:pStyle w:val="style0"/>
        <w:rPr>
          <w:rFonts w:ascii="Times New Roman" w:cs="Times New Roman" w:eastAsia="Times New Roman" w:hAnsi="Times New Roman"/>
          <w:spacing w:val="5"/>
          <w:sz w:val="24"/>
          <w:szCs w:val="24"/>
        </w:rPr>
      </w:pPr>
      <w:r>
        <w:rPr>
          <w:rFonts w:ascii="Times New Roman" w:cs="Times New Roman" w:eastAsia="Times New Roman" w:hAnsi="Times New Roman"/>
          <w:spacing w:val="5"/>
          <w:sz w:val="24"/>
          <w:szCs w:val="24"/>
        </w:rPr>
        <w:br w:type="page"/>
      </w:r>
    </w:p>
    <w:p>
      <w:pPr>
        <w:pStyle w:val="style62"/>
        <w:jc w:val="center"/>
        <w:rPr>
          <w:rFonts w:ascii="Times New Roman" w:cs="Times New Roman" w:hAnsi="Times New Roman"/>
          <w:b/>
        </w:rPr>
      </w:pPr>
      <w:r>
        <w:rPr>
          <w:rFonts w:ascii="Times New Roman" w:cs="Times New Roman" w:hAnsi="Times New Roman"/>
        </w:rPr>
        <w:t xml:space="preserve"> </w:t>
      </w:r>
      <w:r>
        <w:rPr>
          <w:rFonts w:ascii="Times New Roman" w:cs="Times New Roman" w:hAnsi="Times New Roman"/>
        </w:rPr>
        <w:t xml:space="preserve"> </w:t>
      </w:r>
      <w:r>
        <w:rPr>
          <w:rFonts w:ascii="Times New Roman" w:cs="Times New Roman" w:hAnsi="Times New Roman"/>
          <w:b/>
        </w:rPr>
        <w:t xml:space="preserve">PERAN FISIOTERAPI PADA </w:t>
      </w:r>
      <w:r>
        <w:rPr>
          <w:rFonts w:ascii="Times New Roman" w:cs="Times New Roman" w:hAnsi="Times New Roman"/>
          <w:b/>
        </w:rPr>
        <w:t xml:space="preserve">KASUS </w:t>
      </w:r>
      <w:r>
        <w:rPr>
          <w:rFonts w:ascii="Times New Roman" w:cs="Times New Roman" w:hAnsi="Times New Roman"/>
          <w:b/>
          <w:i/>
        </w:rPr>
        <w:t>SPINAL CORD INJURY</w:t>
      </w:r>
    </w:p>
    <w:bookmarkStart w:id="27" w:name="_Toc88938701"/>
    <w:p>
      <w:pPr>
        <w:pStyle w:val="style1"/>
        <w:numPr>
          <w:ilvl w:val="0"/>
          <w:numId w:val="24"/>
        </w:numPr>
        <w:rPr>
          <w:rFonts w:ascii="Times New Roman" w:cs="Times New Roman" w:hAnsi="Times New Roman"/>
          <w:color w:val="auto"/>
        </w:rPr>
      </w:pPr>
      <w:r>
        <w:rPr>
          <w:rFonts w:ascii="Times New Roman" w:cs="Times New Roman" w:hAnsi="Times New Roman"/>
          <w:color w:val="auto"/>
        </w:rPr>
        <w:t>Pendahuluan</w:t>
      </w:r>
      <w:bookmarkEnd w:id="27"/>
    </w:p>
    <w:p>
      <w:pPr>
        <w:pStyle w:val="style0"/>
        <w:rPr>
          <w:rFonts w:ascii="Times New Roman" w:cs="Times New Roman" w:hAnsi="Times New Roman"/>
        </w:rPr>
      </w:pPr>
    </w:p>
    <w:p>
      <w:pPr>
        <w:pStyle w:val="style0"/>
        <w:ind w:firstLine="284"/>
        <w:jc w:val="center"/>
        <w:rPr>
          <w:rFonts w:ascii="Times New Roman" w:cs="Times New Roman" w:hAnsi="Times New Roman"/>
          <w:b/>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6" behindDoc="false" locked="false" layoutInCell="true" allowOverlap="true">
                <wp:simplePos x="0" y="0"/>
                <wp:positionH relativeFrom="column">
                  <wp:posOffset>776245</wp:posOffset>
                </wp:positionH>
                <wp:positionV relativeFrom="paragraph">
                  <wp:posOffset>2373961</wp:posOffset>
                </wp:positionV>
                <wp:extent cx="3697357" cy="310551"/>
                <wp:effectExtent l="0" t="0" r="17780" b="13334"/>
                <wp:wrapNone/>
                <wp:docPr id="1096" name="Text Box 103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697357" cy="310551"/>
                        </a:xfrm>
                        <a:prstGeom prst="rect"/>
                        <a:solidFill>
                          <a:srgbClr val="ffffff"/>
                        </a:solidFill>
                        <a:ln cmpd="sng" cap="flat" w="6350">
                          <a:solidFill>
                            <a:srgbClr val="ffffff"/>
                          </a:solidFill>
                          <a:prstDash val="solid"/>
                          <a:round/>
                          <a:headEnd/>
                          <a:tailEnd/>
                        </a:ln>
                      </wps:spPr>
                      <wps:txbx id="1096">
                        <w:txbxContent>
                          <w:p>
                            <w:pPr>
                              <w:pStyle w:val="style0"/>
                              <w:rPr>
                                <w:rFonts w:ascii="Times New Roman" w:cs="Times New Roman" w:hAnsi="Times New Roman"/>
                                <w:sz w:val="20"/>
                              </w:rPr>
                            </w:pPr>
                            <w:r>
                              <w:rPr>
                                <w:rFonts w:ascii="Times New Roman" w:cs="Times New Roman" w:hAnsi="Times New Roman"/>
                                <w:sz w:val="20"/>
                              </w:rPr>
                              <w:t>Ilustrasi spinal cord injury. Sumber: spinalcord.com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6" fillcolor="white" stroked="t" style="position:absolute;margin-left:61.12pt;margin-top:186.93pt;width:291.13pt;height:24.45pt;z-index:16;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Ilustrasi spinal cord injury. Sumber: spinalcord.com</w:t>
                      </w:r>
                    </w:p>
                  </w:txbxContent>
                </v:textbox>
              </v:rect>
            </w:pict>
          </mc:Fallback>
        </mc:AlternateContent>
      </w:r>
      <w:r>
        <w:rPr>
          <w:rFonts w:ascii="Times New Roman" w:cs="Times New Roman" w:hAnsi="Times New Roman"/>
          <w:b/>
          <w:noProof/>
          <w:sz w:val="24"/>
          <w:szCs w:val="24"/>
          <w:lang w:val="id-ID" w:eastAsia="id-ID"/>
        </w:rPr>
        <w:drawing>
          <wp:inline distL="0" distT="0" distB="0" distR="0">
            <wp:extent cx="3792519" cy="2345635"/>
            <wp:effectExtent l="0" t="0" r="0" b="0"/>
            <wp:docPr id="1097" name="Picture 1038" descr="C:\Users\ANITA\Desktop\Spinal Cord Injury-1-min.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Picture 1038"/>
                    <pic:cNvPicPr/>
                  </pic:nvPicPr>
                  <pic:blipFill>
                    <a:blip r:embed="rId62" cstate="print"/>
                    <a:srcRect l="0" t="0" r="0" b="0"/>
                    <a:stretch/>
                  </pic:blipFill>
                  <pic:spPr>
                    <a:xfrm rot="0">
                      <a:off x="0" y="0"/>
                      <a:ext cx="3792519" cy="2345635"/>
                    </a:xfrm>
                    <a:prstGeom prst="rect"/>
                    <a:ln>
                      <a:noFill/>
                    </a:ln>
                  </pic:spPr>
                </pic:pic>
              </a:graphicData>
            </a:graphic>
          </wp:inline>
        </w:drawing>
      </w:r>
    </w:p>
    <w:p>
      <w:pPr>
        <w:pStyle w:val="style0"/>
        <w:ind w:firstLine="284"/>
        <w:jc w:val="both"/>
        <w:rPr>
          <w:rFonts w:ascii="Times New Roman" w:cs="Times New Roman" w:hAnsi="Times New Roman"/>
        </w:rPr>
      </w:pPr>
    </w:p>
    <w:p>
      <w:pPr>
        <w:pStyle w:val="style0"/>
        <w:tabs>
          <w:tab w:val="left" w:leader="none" w:pos="540"/>
        </w:tabs>
        <w:spacing w:before="240" w:lineRule="auto" w:line="360"/>
        <w:jc w:val="both"/>
        <w:contextualSpacing/>
        <w:rPr>
          <w:rFonts w:ascii="Times New Roman" w:hAnsi="Times New Roman"/>
          <w:sz w:val="24"/>
          <w:szCs w:val="24"/>
        </w:rPr>
      </w:pPr>
      <w:r>
        <w:rPr>
          <w:rFonts w:ascii="Times New Roman" w:hAnsi="Times New Roman"/>
          <w:i/>
          <w:sz w:val="24"/>
          <w:szCs w:val="24"/>
        </w:rPr>
        <w:tab/>
      </w:r>
      <w:r>
        <w:rPr>
          <w:rFonts w:ascii="Times New Roman" w:hAnsi="Times New Roman"/>
          <w:i/>
          <w:sz w:val="24"/>
          <w:szCs w:val="24"/>
        </w:rPr>
        <w:t>Spinal Cord Injury</w:t>
      </w:r>
      <w:r>
        <w:rPr>
          <w:rFonts w:ascii="Times New Roman" w:hAnsi="Times New Roman"/>
          <w:sz w:val="24"/>
          <w:szCs w:val="24"/>
        </w:rPr>
        <w:t xml:space="preserve"> adalah suatu kondisi yang terjadi karena adanya kerusakan pada spinal cord yang memblokir komunikasi antara otak dengan tubuh</w:t>
      </w:r>
      <w:r>
        <w:rPr>
          <w:rFonts w:ascii="Times New Roman" w:hAnsi="Times New Roman"/>
          <w:sz w:val="24"/>
          <w:szCs w:val="24"/>
          <w:vertAlign w:val="superscript"/>
        </w:rPr>
        <w:t>1</w:t>
      </w:r>
      <w:r>
        <w:rPr>
          <w:rFonts w:ascii="Times New Roman" w:hAnsi="Times New Roman"/>
          <w:sz w:val="24"/>
          <w:szCs w:val="24"/>
        </w:rPr>
        <w:t xml:space="preserve">. Kerusakan dapat terjadi karena adanya cedera langsung maupun tidak langsung ataupun kondisi patologis lainnya yang pada akhirnya akan menimbulkan lesi pada spinal cord. Lesi yang terjadi akan menyebabkan gangguan motorik dan gangguan neurologis.  </w:t>
      </w:r>
    </w:p>
    <w:p>
      <w:pPr>
        <w:pStyle w:val="style0"/>
        <w:tabs>
          <w:tab w:val="left" w:leader="none" w:pos="540"/>
        </w:tabs>
        <w:spacing w:before="240" w:lineRule="auto" w:line="360"/>
        <w:jc w:val="both"/>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 </w:t>
      </w:r>
    </w:p>
    <w:p>
      <w:pPr>
        <w:pStyle w:val="style0"/>
        <w:tabs>
          <w:tab w:val="left" w:leader="none" w:pos="540"/>
        </w:tabs>
        <w:spacing w:before="240" w:lineRule="auto" w:line="360"/>
        <w:jc w:val="both"/>
        <w:contextualSpacing/>
        <w:rPr>
          <w:rFonts w:ascii="Times New Roman" w:hAnsi="Times New Roman"/>
          <w:sz w:val="24"/>
          <w:szCs w:val="24"/>
        </w:rPr>
      </w:pPr>
      <w:r>
        <w:rPr>
          <w:rFonts w:ascii="Times New Roman" w:hAnsi="Times New Roman"/>
          <w:noProof/>
          <w:sz w:val="24"/>
          <w:szCs w:val="24"/>
          <w:lang w:val="id-ID" w:eastAsia="id-ID"/>
        </w:rPr>
        <w:drawing>
          <wp:inline distL="0" distT="0" distB="0" distR="0">
            <wp:extent cx="5568279" cy="1700613"/>
            <wp:effectExtent l="0" t="0" r="0" b="0"/>
            <wp:docPr id="1098" name="Picture Placeholder 9" descr="C:\Users\Microsoft\Pictures\Screenshots\Screenshot (47).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Picture Placeholder 9"/>
                    <pic:cNvPicPr/>
                  </pic:nvPicPr>
                  <pic:blipFill>
                    <a:blip r:embed="rId63" cstate="print"/>
                    <a:srcRect l="24921" t="47304" r="24704" b="23978"/>
                    <a:stretch/>
                  </pic:blipFill>
                  <pic:spPr>
                    <a:xfrm rot="0">
                      <a:off x="0" y="0"/>
                      <a:ext cx="5568279" cy="1700613"/>
                    </a:xfrm>
                    <a:prstGeom prst="rect"/>
                    <a:ln>
                      <a:noFill/>
                    </a:ln>
                  </pic:spPr>
                </pic:pic>
              </a:graphicData>
            </a:graphic>
          </wp:inline>
        </w:drawing>
      </w:r>
    </w:p>
    <w:p>
      <w:pPr>
        <w:pStyle w:val="style0"/>
        <w:tabs>
          <w:tab w:val="left" w:leader="none" w:pos="5655"/>
        </w:tabs>
        <w:spacing w:after="0" w:lineRule="auto" w:line="360"/>
        <w:ind w:firstLine="540"/>
        <w:jc w:val="both"/>
        <w:contextualSpacing/>
        <w:rPr>
          <w:rFonts w:ascii="Times New Roman" w:hAnsi="Times New Roman"/>
          <w:sz w:val="24"/>
          <w:szCs w:val="24"/>
        </w:rPr>
      </w:pPr>
      <w:r>
        <w:rPr>
          <w:rFonts w:ascii="Times New Roman" w:hAnsi="Times New Roman"/>
          <w:sz w:val="24"/>
          <w:szCs w:val="24"/>
        </w:rPr>
        <w:t xml:space="preserve">ASIA </w:t>
      </w:r>
      <w:r>
        <w:rPr>
          <w:rFonts w:ascii="Times New Roman" w:hAnsi="Times New Roman"/>
          <w:i/>
          <w:sz w:val="24"/>
          <w:szCs w:val="24"/>
        </w:rPr>
        <w:t>(American Spinal Injury Association)</w:t>
      </w:r>
      <w:r>
        <w:rPr>
          <w:rFonts w:ascii="Times New Roman" w:hAnsi="Times New Roman"/>
          <w:sz w:val="24"/>
          <w:szCs w:val="24"/>
        </w:rPr>
        <w:t xml:space="preserve"> dan IMSOP (</w:t>
      </w:r>
      <w:r>
        <w:rPr>
          <w:rFonts w:ascii="Times New Roman" w:hAnsi="Times New Roman"/>
          <w:i/>
          <w:sz w:val="24"/>
          <w:szCs w:val="24"/>
        </w:rPr>
        <w:t>International Medical Society of Paraplegia</w:t>
      </w:r>
      <w:r>
        <w:rPr>
          <w:rFonts w:ascii="Times New Roman" w:hAnsi="Times New Roman"/>
          <w:sz w:val="24"/>
          <w:szCs w:val="24"/>
        </w:rPr>
        <w:t>) pada tahun 1990 dan 1991 mengklasifikasikan berdasarkan derajat kerusakan spinal cord injury menjadi 5 tingkat yaitu:</w:t>
      </w:r>
    </w:p>
    <w:p>
      <w:pPr>
        <w:pStyle w:val="style179"/>
        <w:numPr>
          <w:ilvl w:val="3"/>
          <w:numId w:val="16"/>
        </w:numPr>
        <w:tabs>
          <w:tab w:val="left" w:leader="none" w:pos="5655"/>
        </w:tabs>
        <w:spacing w:after="0" w:lineRule="auto" w:line="360"/>
        <w:ind w:left="284"/>
        <w:jc w:val="both"/>
        <w:rPr>
          <w:rFonts w:ascii="Times New Roman" w:hAnsi="Times New Roman"/>
          <w:sz w:val="24"/>
          <w:szCs w:val="24"/>
          <w:lang w:val="en-US"/>
        </w:rPr>
      </w:pPr>
      <w:r>
        <w:rPr>
          <w:rFonts w:ascii="Times New Roman" w:hAnsi="Times New Roman"/>
          <w:sz w:val="24"/>
          <w:szCs w:val="24"/>
          <w:lang w:val="en-US"/>
        </w:rPr>
        <w:t>T</w:t>
      </w:r>
      <w:r>
        <w:rPr>
          <w:rFonts w:ascii="Times New Roman" w:hAnsi="Times New Roman"/>
          <w:sz w:val="24"/>
          <w:szCs w:val="24"/>
          <w:lang w:val="en-US"/>
        </w:rPr>
        <w:t>ingkat A tipe komplit dengan gangguan pada medula spinalis berupa tidak ada fungsi motorik dan sensorik sampai S</w:t>
      </w:r>
      <w:r>
        <w:rPr>
          <w:rFonts w:ascii="Times New Roman" w:hAnsi="Times New Roman"/>
          <w:sz w:val="24"/>
          <w:szCs w:val="24"/>
          <w:vertAlign w:val="subscript"/>
          <w:lang w:val="en-US"/>
        </w:rPr>
        <w:t>4</w:t>
      </w:r>
      <w:r>
        <w:rPr>
          <w:rFonts w:ascii="Times New Roman" w:hAnsi="Times New Roman"/>
          <w:sz w:val="24"/>
          <w:szCs w:val="24"/>
          <w:lang w:val="en-US"/>
        </w:rPr>
        <w:t>-S</w:t>
      </w:r>
      <w:r>
        <w:rPr>
          <w:rFonts w:ascii="Times New Roman" w:hAnsi="Times New Roman"/>
          <w:sz w:val="24"/>
          <w:szCs w:val="24"/>
          <w:vertAlign w:val="subscript"/>
          <w:lang w:val="en-US"/>
        </w:rPr>
        <w:t>5</w:t>
      </w:r>
      <w:r>
        <w:rPr>
          <w:rFonts w:ascii="Times New Roman" w:hAnsi="Times New Roman"/>
          <w:sz w:val="24"/>
          <w:szCs w:val="24"/>
          <w:lang w:val="en-US"/>
        </w:rPr>
        <w:t>.</w:t>
      </w:r>
      <w:r>
        <w:rPr>
          <w:rFonts w:ascii="Times New Roman" w:hAnsi="Times New Roman"/>
          <w:sz w:val="24"/>
          <w:szCs w:val="24"/>
          <w:vertAlign w:val="subscript"/>
          <w:lang w:val="en-US"/>
        </w:rPr>
        <w:t xml:space="preserve"> </w:t>
      </w:r>
    </w:p>
    <w:p>
      <w:pPr>
        <w:pStyle w:val="style179"/>
        <w:numPr>
          <w:ilvl w:val="3"/>
          <w:numId w:val="16"/>
        </w:numPr>
        <w:tabs>
          <w:tab w:val="left" w:leader="none" w:pos="5655"/>
        </w:tabs>
        <w:spacing w:after="0" w:lineRule="auto" w:line="360"/>
        <w:ind w:left="284"/>
        <w:jc w:val="both"/>
        <w:rPr>
          <w:rFonts w:ascii="Times New Roman" w:hAnsi="Times New Roman"/>
          <w:sz w:val="24"/>
          <w:szCs w:val="24"/>
          <w:lang w:val="en-US"/>
        </w:rPr>
      </w:pPr>
      <w:r>
        <w:rPr>
          <w:rFonts w:ascii="Times New Roman" w:hAnsi="Times New Roman"/>
          <w:sz w:val="24"/>
          <w:szCs w:val="24"/>
          <w:lang w:val="en-US"/>
        </w:rPr>
        <w:t>Tingkat B tipe inkomplit dengan gangguan medula spinalis berupa fungsi sensorik masih baik tapi motorik terganggu sampai segmen sakral S</w:t>
      </w:r>
      <w:r>
        <w:rPr>
          <w:rFonts w:ascii="Times New Roman" w:hAnsi="Times New Roman"/>
          <w:sz w:val="24"/>
          <w:szCs w:val="24"/>
          <w:vertAlign w:val="subscript"/>
          <w:lang w:val="en-US"/>
        </w:rPr>
        <w:t>4</w:t>
      </w:r>
      <w:r>
        <w:rPr>
          <w:rFonts w:ascii="Times New Roman" w:hAnsi="Times New Roman"/>
          <w:sz w:val="24"/>
          <w:szCs w:val="24"/>
          <w:lang w:val="en-US"/>
        </w:rPr>
        <w:t>-S</w:t>
      </w:r>
      <w:r>
        <w:rPr>
          <w:rFonts w:ascii="Times New Roman" w:hAnsi="Times New Roman"/>
          <w:sz w:val="24"/>
          <w:szCs w:val="24"/>
          <w:vertAlign w:val="subscript"/>
          <w:lang w:val="en-US"/>
        </w:rPr>
        <w:t>5</w:t>
      </w:r>
      <w:r>
        <w:rPr>
          <w:rFonts w:ascii="Times New Roman" w:hAnsi="Times New Roman"/>
          <w:sz w:val="24"/>
          <w:szCs w:val="24"/>
          <w:lang w:val="en-US"/>
        </w:rPr>
        <w:t xml:space="preserve">. </w:t>
      </w:r>
    </w:p>
    <w:p>
      <w:pPr>
        <w:pStyle w:val="style179"/>
        <w:numPr>
          <w:ilvl w:val="3"/>
          <w:numId w:val="16"/>
        </w:numPr>
        <w:tabs>
          <w:tab w:val="left" w:leader="none" w:pos="5655"/>
        </w:tabs>
        <w:spacing w:after="0" w:lineRule="auto" w:line="360"/>
        <w:ind w:left="284"/>
        <w:jc w:val="both"/>
        <w:rPr>
          <w:rFonts w:ascii="Times New Roman" w:hAnsi="Times New Roman"/>
          <w:sz w:val="24"/>
          <w:szCs w:val="24"/>
          <w:lang w:val="en-US"/>
        </w:rPr>
      </w:pPr>
      <w:r>
        <w:rPr>
          <w:rFonts w:ascii="Times New Roman" w:hAnsi="Times New Roman"/>
          <w:sz w:val="24"/>
          <w:szCs w:val="24"/>
          <w:lang w:val="en-US"/>
        </w:rPr>
        <w:t xml:space="preserve">Tingkat C tipe Inkomplit dengan gangguan medula spinalis berupa fungsi motorik terganggu dibawah level tetapi otot-otot motorik utama masih mempunyai kekuatan lebih kecil dari 3. </w:t>
      </w:r>
    </w:p>
    <w:p>
      <w:pPr>
        <w:pStyle w:val="style179"/>
        <w:numPr>
          <w:ilvl w:val="3"/>
          <w:numId w:val="16"/>
        </w:numPr>
        <w:tabs>
          <w:tab w:val="left" w:leader="none" w:pos="5655"/>
        </w:tabs>
        <w:spacing w:after="0" w:lineRule="auto" w:line="360"/>
        <w:ind w:left="284"/>
        <w:jc w:val="both"/>
        <w:rPr>
          <w:rFonts w:ascii="Times New Roman" w:hAnsi="Times New Roman"/>
          <w:sz w:val="24"/>
          <w:szCs w:val="24"/>
          <w:lang w:val="en-US"/>
        </w:rPr>
      </w:pPr>
      <w:r>
        <w:rPr>
          <w:rFonts w:ascii="Times New Roman" w:hAnsi="Times New Roman"/>
          <w:sz w:val="24"/>
          <w:szCs w:val="24"/>
          <w:lang w:val="en-US"/>
        </w:rPr>
        <w:t>Tingkat D tipe inkomplit dengan gangguan medula spinalis berupa fungsi motorik terganggu dibawah level, kekuatan otot-otot motor</w:t>
      </w:r>
      <w:r>
        <w:rPr>
          <w:rFonts w:ascii="Times New Roman" w:hAnsi="Times New Roman"/>
          <w:sz w:val="24"/>
          <w:szCs w:val="24"/>
          <w:lang w:val="en-US"/>
        </w:rPr>
        <w:t xml:space="preserve">ik utama lebih besar dari 3. </w:t>
      </w:r>
    </w:p>
    <w:p>
      <w:pPr>
        <w:pStyle w:val="style179"/>
        <w:numPr>
          <w:ilvl w:val="3"/>
          <w:numId w:val="16"/>
        </w:numPr>
        <w:tabs>
          <w:tab w:val="left" w:leader="none" w:pos="5655"/>
        </w:tabs>
        <w:spacing w:after="0" w:lineRule="auto" w:line="360"/>
        <w:ind w:left="284"/>
        <w:jc w:val="both"/>
        <w:rPr>
          <w:rFonts w:ascii="Times New Roman" w:hAnsi="Times New Roman"/>
          <w:sz w:val="24"/>
          <w:szCs w:val="24"/>
          <w:lang w:val="en-US"/>
        </w:rPr>
      </w:pPr>
      <w:r>
        <w:rPr>
          <w:rFonts w:ascii="Times New Roman" w:hAnsi="Times New Roman"/>
          <w:sz w:val="24"/>
          <w:szCs w:val="24"/>
          <w:lang w:val="en-US"/>
        </w:rPr>
        <w:t xml:space="preserve">Tingkat E tipe normal yang mana tidak ditemukannya gangguan fungsi motorik ataupun sensorik pada medula spinalis. </w:t>
      </w:r>
    </w:p>
    <w:p>
      <w:pPr>
        <w:pStyle w:val="style0"/>
        <w:tabs>
          <w:tab w:val="left" w:leader="none" w:pos="5655"/>
        </w:tabs>
        <w:spacing w:after="0" w:lineRule="auto" w:line="360"/>
        <w:ind w:left="-76"/>
        <w:jc w:val="both"/>
        <w:rPr>
          <w:rFonts w:ascii="Times New Roman" w:hAnsi="Times New Roman"/>
          <w:sz w:val="24"/>
          <w:szCs w:val="24"/>
        </w:rPr>
      </w:pPr>
      <w:r>
        <w:rPr>
          <w:rFonts w:ascii="Times New Roman" w:hAnsi="Times New Roman"/>
          <w:sz w:val="24"/>
          <w:szCs w:val="24"/>
        </w:rPr>
        <w:t>Penyebab kerusakan pada spinal cord umumnya dapat dibagi menjadi 2 jenis, yaitu:</w:t>
      </w:r>
    </w:p>
    <w:p>
      <w:pPr>
        <w:pStyle w:val="style179"/>
        <w:numPr>
          <w:ilvl w:val="3"/>
          <w:numId w:val="17"/>
        </w:numPr>
        <w:spacing w:after="0" w:lineRule="auto" w:line="360"/>
        <w:ind w:left="993"/>
        <w:rPr>
          <w:rFonts w:ascii="Times New Roman" w:hAnsi="Times New Roman"/>
          <w:sz w:val="24"/>
          <w:szCs w:val="24"/>
        </w:rPr>
      </w:pPr>
      <w:r>
        <w:rPr>
          <w:rFonts w:ascii="Times New Roman" w:hAnsi="Times New Roman"/>
          <w:sz w:val="24"/>
          <w:szCs w:val="24"/>
          <w:lang w:val="en-US"/>
        </w:rPr>
        <w:t xml:space="preserve">Trauma </w:t>
      </w:r>
    </w:p>
    <w:p>
      <w:pPr>
        <w:pStyle w:val="style179"/>
        <w:spacing w:after="0" w:lineRule="auto" w:line="360"/>
        <w:ind w:left="993"/>
        <w:jc w:val="both"/>
        <w:rPr>
          <w:rFonts w:ascii="Times New Roman" w:hAnsi="Times New Roman"/>
          <w:sz w:val="24"/>
          <w:szCs w:val="24"/>
          <w:vertAlign w:val="superscript"/>
          <w:lang w:val="en-US"/>
        </w:rPr>
      </w:pPr>
      <w:r>
        <w:rPr>
          <w:rFonts w:ascii="Times New Roman" w:hAnsi="Times New Roman"/>
          <w:i/>
          <w:sz w:val="24"/>
          <w:szCs w:val="24"/>
          <w:lang w:val="en-US"/>
        </w:rPr>
        <w:t>Spinal cord injury</w:t>
      </w:r>
      <w:r>
        <w:rPr>
          <w:rFonts w:ascii="Times New Roman" w:hAnsi="Times New Roman"/>
          <w:sz w:val="24"/>
          <w:szCs w:val="24"/>
          <w:lang w:val="en-US"/>
        </w:rPr>
        <w:t xml:space="preserve"> dapat terjadi karena adanya trauma pada tulang belakang. Beberapa</w:t>
      </w:r>
      <w:r>
        <w:rPr>
          <w:rFonts w:ascii="Times New Roman" w:hAnsi="Times New Roman"/>
          <w:sz w:val="24"/>
          <w:szCs w:val="24"/>
          <w:lang w:val="en-US"/>
        </w:rPr>
        <w:t xml:space="preserve"> jenis trauma</w:t>
      </w:r>
      <w:r>
        <w:rPr>
          <w:rFonts w:ascii="Times New Roman" w:hAnsi="Times New Roman"/>
          <w:sz w:val="24"/>
          <w:szCs w:val="24"/>
          <w:lang w:val="en-US"/>
        </w:rPr>
        <w:t xml:space="preserve"> </w:t>
      </w:r>
      <w:r>
        <w:rPr>
          <w:rFonts w:ascii="Times New Roman" w:hAnsi="Times New Roman"/>
          <w:sz w:val="24"/>
          <w:szCs w:val="24"/>
          <w:lang w:val="en-US"/>
        </w:rPr>
        <w:t>yang dapat terjadi adalah</w:t>
      </w:r>
      <w:r>
        <w:rPr>
          <w:rFonts w:ascii="Times New Roman" w:hAnsi="Times New Roman"/>
          <w:sz w:val="24"/>
          <w:szCs w:val="24"/>
          <w:lang w:val="en-US"/>
        </w:rPr>
        <w:t xml:space="preserve"> kecelakaan lalu lintas</w:t>
      </w:r>
      <w:r>
        <w:rPr>
          <w:rFonts w:ascii="Times New Roman" w:hAnsi="Times New Roman"/>
          <w:sz w:val="24"/>
          <w:szCs w:val="24"/>
          <w:lang w:val="en-US"/>
        </w:rPr>
        <w:t>,</w:t>
      </w:r>
      <w:r>
        <w:rPr>
          <w:rFonts w:ascii="Times New Roman" w:hAnsi="Times New Roman"/>
          <w:sz w:val="24"/>
          <w:szCs w:val="24"/>
          <w:lang w:val="en-US"/>
        </w:rPr>
        <w:t xml:space="preserve"> jatuh, kekerasan, bermain sepak bola, olahraga gymnastik, luka tembak, dan kecelakaan dalam menyelam. Spinal cord injury yang dikarenakan oleh trauma biasanya lebih sering terjadi pada pria dan pada individu dengan usia 16 – 30 tahun karena mereka memiliki faktor resiko yang lebih tinggi.</w:t>
      </w:r>
      <w:r>
        <w:rPr>
          <w:rFonts w:ascii="Times New Roman" w:hAnsi="Times New Roman"/>
          <w:sz w:val="24"/>
          <w:szCs w:val="24"/>
          <w:vertAlign w:val="superscript"/>
          <w:lang w:val="en-US"/>
        </w:rPr>
        <w:t>3</w:t>
      </w:r>
    </w:p>
    <w:p>
      <w:pPr>
        <w:pStyle w:val="style179"/>
        <w:numPr>
          <w:ilvl w:val="3"/>
          <w:numId w:val="17"/>
        </w:numPr>
        <w:spacing w:after="0" w:lineRule="auto" w:line="360"/>
        <w:ind w:left="993"/>
        <w:rPr>
          <w:rFonts w:ascii="Times New Roman" w:hAnsi="Times New Roman"/>
          <w:sz w:val="24"/>
          <w:szCs w:val="24"/>
        </w:rPr>
      </w:pPr>
      <w:r>
        <w:rPr>
          <w:rFonts w:ascii="Times New Roman" w:hAnsi="Times New Roman"/>
          <w:sz w:val="24"/>
          <w:szCs w:val="24"/>
          <w:lang w:val="en-US"/>
        </w:rPr>
        <w:t>Non trauma</w:t>
      </w:r>
    </w:p>
    <w:p>
      <w:pPr>
        <w:pStyle w:val="style179"/>
        <w:spacing w:after="0" w:lineRule="auto" w:line="360"/>
        <w:ind w:left="993"/>
        <w:jc w:val="both"/>
        <w:rPr>
          <w:rFonts w:ascii="Times New Roman" w:hAnsi="Times New Roman"/>
          <w:sz w:val="24"/>
          <w:szCs w:val="24"/>
          <w:vertAlign w:val="superscript"/>
          <w:lang w:val="en-US"/>
        </w:rPr>
      </w:pPr>
      <w:r>
        <w:rPr>
          <w:rFonts w:ascii="Times New Roman" w:hAnsi="Times New Roman"/>
          <w:i/>
          <w:sz w:val="24"/>
          <w:szCs w:val="24"/>
          <w:lang w:val="en-US"/>
        </w:rPr>
        <w:t>Spinal cord injury</w:t>
      </w:r>
      <w:r>
        <w:rPr>
          <w:rFonts w:ascii="Times New Roman" w:hAnsi="Times New Roman"/>
          <w:sz w:val="24"/>
          <w:szCs w:val="24"/>
          <w:lang w:val="en-US"/>
        </w:rPr>
        <w:t xml:space="preserve"> juga dapat disebabkan karena </w:t>
      </w:r>
      <w:r>
        <w:rPr>
          <w:rFonts w:ascii="Times New Roman" w:hAnsi="Times New Roman"/>
          <w:sz w:val="24"/>
          <w:szCs w:val="24"/>
        </w:rPr>
        <w:t>faktor patologi</w:t>
      </w:r>
      <w:r>
        <w:rPr>
          <w:rFonts w:ascii="Times New Roman" w:hAnsi="Times New Roman"/>
          <w:sz w:val="24"/>
          <w:szCs w:val="24"/>
          <w:lang w:val="en-US"/>
        </w:rPr>
        <w:t>. Misalnya kanker, multiple sclerosis, arthritis, osteoporosis dan inflamasi pada spinal cord.</w:t>
      </w:r>
      <w:r>
        <w:rPr>
          <w:rFonts w:ascii="Times New Roman" w:hAnsi="Times New Roman"/>
          <w:sz w:val="24"/>
          <w:szCs w:val="24"/>
          <w:vertAlign w:val="superscript"/>
          <w:lang w:val="en-US"/>
        </w:rPr>
        <w:t>3</w:t>
      </w:r>
    </w:p>
    <w:p>
      <w:pPr>
        <w:pStyle w:val="style0"/>
        <w:tabs>
          <w:tab w:val="left" w:leader="none" w:pos="426"/>
        </w:tabs>
        <w:spacing w:after="0" w:lineRule="auto" w:line="360"/>
        <w:jc w:val="both"/>
        <w:rPr>
          <w:rFonts w:ascii="Times New Roman" w:hAnsi="Times New Roman"/>
          <w:sz w:val="24"/>
          <w:szCs w:val="24"/>
        </w:rPr>
      </w:pPr>
      <w:r>
        <w:rPr>
          <w:rFonts w:ascii="Times New Roman" w:hAnsi="Times New Roman"/>
          <w:sz w:val="24"/>
          <w:szCs w:val="24"/>
        </w:rPr>
        <w:t>Setelah seseorang mengalami spinal cord injury maka akan timbul gejala-gejala klinis berupa:</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Kehilangan kemampuan motorik</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Kehilangan kemampuan sensorik</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Kehilangan kemampuan dalam mengontrol bowel dan bladder</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Adanya refleks yang berlebihan dan spasme</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Perubahan dalam fungsi seksual,, sensitivitas seksual dan kesuburan</w:t>
      </w:r>
    </w:p>
    <w:p>
      <w:pPr>
        <w:pStyle w:val="style179"/>
        <w:numPr>
          <w:ilvl w:val="6"/>
          <w:numId w:val="17"/>
        </w:numPr>
        <w:tabs>
          <w:tab w:val="left" w:leader="none" w:pos="426"/>
        </w:tabs>
        <w:spacing w:after="0" w:lineRule="auto" w:line="360"/>
        <w:ind w:left="851"/>
        <w:jc w:val="both"/>
        <w:rPr>
          <w:rFonts w:ascii="Times New Roman" w:hAnsi="Times New Roman"/>
          <w:sz w:val="24"/>
          <w:szCs w:val="24"/>
          <w:lang w:val="en-US"/>
        </w:rPr>
      </w:pPr>
      <w:r>
        <w:rPr>
          <w:rFonts w:ascii="Times New Roman" w:hAnsi="Times New Roman"/>
          <w:sz w:val="24"/>
          <w:szCs w:val="24"/>
          <w:lang w:val="en-US"/>
        </w:rPr>
        <w:t xml:space="preserve">Adanya nyeri dan sensasi yang menyengat </w:t>
      </w:r>
    </w:p>
    <w:p>
      <w:pPr>
        <w:pStyle w:val="style0"/>
        <w:spacing w:after="0" w:lineRule="auto" w:line="360"/>
        <w:ind w:firstLine="540"/>
        <w:jc w:val="both"/>
        <w:rPr>
          <w:rFonts w:ascii="Times New Roman" w:cs="Times New Roman" w:hAnsi="Times New Roman"/>
          <w:sz w:val="24"/>
          <w:szCs w:val="24"/>
        </w:rPr>
      </w:pPr>
    </w:p>
    <w:bookmarkStart w:id="28" w:name="_Toc88938702"/>
    <w:p>
      <w:pPr>
        <w:pStyle w:val="style1"/>
        <w:numPr>
          <w:ilvl w:val="0"/>
          <w:numId w:val="24"/>
        </w:numPr>
        <w:spacing w:before="0"/>
        <w:rPr>
          <w:rFonts w:ascii="Times New Roman" w:cs="Times New Roman" w:hAnsi="Times New Roman"/>
        </w:rPr>
      </w:pPr>
      <w:r>
        <w:rPr>
          <w:rFonts w:ascii="Times New Roman" w:cs="Times New Roman" w:hAnsi="Times New Roman"/>
          <w:color w:val="auto"/>
        </w:rPr>
        <w:t>Pembahasan</w:t>
      </w:r>
      <w:bookmarkEnd w:id="28"/>
      <w:r>
        <w:rPr>
          <w:rFonts w:ascii="Times New Roman" w:cs="Times New Roman" w:hAnsi="Times New Roman"/>
        </w:rPr>
        <w:t xml:space="preserve"> </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 xml:space="preserve">Dalam kasus </w:t>
      </w:r>
      <w:r>
        <w:rPr>
          <w:rFonts w:ascii="Times New Roman" w:cs="Times New Roman" w:hAnsi="Times New Roman"/>
          <w:i/>
          <w:sz w:val="24"/>
          <w:szCs w:val="24"/>
        </w:rPr>
        <w:t xml:space="preserve">Spinal cord injury </w:t>
      </w:r>
      <w:r>
        <w:rPr>
          <w:rFonts w:ascii="Times New Roman" w:cs="Times New Roman" w:hAnsi="Times New Roman"/>
          <w:sz w:val="24"/>
          <w:szCs w:val="24"/>
        </w:rPr>
        <w:t xml:space="preserve"> dapat menimbulkan problematik</w:t>
      </w:r>
      <w:r>
        <w:rPr>
          <w:rFonts w:ascii="Times New Roman" w:cs="Times New Roman" w:hAnsi="Times New Roman"/>
          <w:sz w:val="24"/>
          <w:szCs w:val="24"/>
        </w:rPr>
        <w:t>a fisioterapi yang dapat berupa n</w:t>
      </w:r>
      <w:r>
        <w:rPr>
          <w:rFonts w:ascii="Times New Roman" w:hAnsi="Times New Roman"/>
          <w:sz w:val="24"/>
        </w:rPr>
        <w:t>yeri serta spasme pada area punggung</w:t>
      </w:r>
      <w:r>
        <w:rPr>
          <w:rFonts w:ascii="Times New Roman" w:cs="Times New Roman" w:hAnsi="Times New Roman"/>
          <w:sz w:val="24"/>
          <w:szCs w:val="24"/>
        </w:rPr>
        <w:t>, p</w:t>
      </w:r>
      <w:r>
        <w:rPr>
          <w:rFonts w:ascii="Times New Roman" w:hAnsi="Times New Roman"/>
          <w:sz w:val="24"/>
        </w:rPr>
        <w:t>enurunan lingkup gerak sendi tungkai bawah</w:t>
      </w:r>
      <w:r>
        <w:rPr>
          <w:rFonts w:ascii="Times New Roman" w:cs="Times New Roman" w:hAnsi="Times New Roman"/>
          <w:sz w:val="24"/>
          <w:szCs w:val="24"/>
        </w:rPr>
        <w:t>, p</w:t>
      </w:r>
      <w:r>
        <w:rPr>
          <w:rFonts w:ascii="Times New Roman" w:hAnsi="Times New Roman"/>
          <w:sz w:val="24"/>
        </w:rPr>
        <w:t>enurunan kekuatan otot- otot pernafasan karena tirah baring lama</w:t>
      </w:r>
      <w:r>
        <w:rPr>
          <w:rFonts w:ascii="Times New Roman" w:cs="Times New Roman" w:hAnsi="Times New Roman"/>
          <w:sz w:val="24"/>
          <w:szCs w:val="24"/>
        </w:rPr>
        <w:t>, p</w:t>
      </w:r>
      <w:r>
        <w:rPr>
          <w:rFonts w:ascii="Times New Roman" w:hAnsi="Times New Roman"/>
          <w:sz w:val="24"/>
        </w:rPr>
        <w:t>enurunan kekuatan otot anggota gerak atas</w:t>
      </w:r>
      <w:r>
        <w:rPr>
          <w:rFonts w:ascii="Times New Roman" w:hAnsi="Times New Roman"/>
          <w:sz w:val="24"/>
        </w:rPr>
        <w:t>, g</w:t>
      </w:r>
      <w:r>
        <w:rPr>
          <w:rFonts w:ascii="Times New Roman" w:hAnsi="Times New Roman"/>
          <w:sz w:val="24"/>
        </w:rPr>
        <w:t>angguan integritas kulit atau dekubitus karena tirah baring lama</w:t>
      </w:r>
      <w:r>
        <w:rPr>
          <w:rFonts w:ascii="Times New Roman" w:cs="Times New Roman" w:hAnsi="Times New Roman"/>
          <w:sz w:val="24"/>
          <w:szCs w:val="24"/>
        </w:rPr>
        <w:t xml:space="preserve"> dan g</w:t>
      </w:r>
      <w:r>
        <w:rPr>
          <w:rFonts w:ascii="Times New Roman" w:hAnsi="Times New Roman"/>
          <w:sz w:val="24"/>
        </w:rPr>
        <w:t>angguan dalam melakukan ADL</w:t>
      </w: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Fisioterapi</w:t>
      </w:r>
      <w:r>
        <w:rPr>
          <w:rFonts w:ascii="Times New Roman" w:cs="Times New Roman" w:hAnsi="Times New Roman"/>
          <w:sz w:val="24"/>
          <w:szCs w:val="24"/>
        </w:rPr>
        <w:t xml:space="preserve"> perlu diberikan sebagai upaya meningkatkan kualitas hidup serta mendukung pasien agar dapat melakukan aktivitas sehari-hari tanpa adanya keluhan yang berarti. Adapun beberapa jenis intervensi yang dapat diberikan pada pasien dengan </w:t>
      </w:r>
      <w:r>
        <w:rPr>
          <w:rFonts w:ascii="Times New Roman" w:cs="Times New Roman" w:hAnsi="Times New Roman"/>
          <w:i/>
          <w:sz w:val="24"/>
          <w:szCs w:val="24"/>
        </w:rPr>
        <w:t xml:space="preserve">Spinal Cord Injury, </w:t>
      </w:r>
      <w:r>
        <w:rPr>
          <w:rFonts w:ascii="Times New Roman" w:cs="Times New Roman" w:hAnsi="Times New Roman"/>
          <w:sz w:val="24"/>
          <w:szCs w:val="24"/>
        </w:rPr>
        <w:t>yaitu:</w:t>
      </w:r>
    </w:p>
    <w:bookmarkStart w:id="29" w:name="_Toc88938703"/>
    <w:p>
      <w:pPr>
        <w:pStyle w:val="style2"/>
        <w:numPr>
          <w:ilvl w:val="0"/>
          <w:numId w:val="3"/>
        </w:numPr>
        <w:rPr>
          <w:rFonts w:ascii="Times New Roman" w:cs="Times New Roman" w:hAnsi="Times New Roman"/>
          <w:i/>
          <w:color w:val="auto"/>
        </w:rPr>
      </w:pPr>
      <w:r>
        <w:rPr>
          <w:rFonts w:ascii="Times New Roman" w:cs="Times New Roman" w:hAnsi="Times New Roman"/>
          <w:i/>
          <w:color w:val="auto"/>
        </w:rPr>
        <w:t>Breathing Exercise</w:t>
      </w:r>
      <w:bookmarkEnd w:id="29"/>
    </w:p>
    <w:p>
      <w:pPr>
        <w:pStyle w:val="style0"/>
        <w:jc w:val="center"/>
        <w:rPr/>
      </w:pPr>
      <w:r>
        <w:rPr>
          <w:noProof/>
          <w:lang w:val="id-ID" w:eastAsia="id-ID"/>
        </w:rPr>
        <w:drawing>
          <wp:inline distL="0" distT="0" distB="0" distR="0">
            <wp:extent cx="1950720" cy="1950720"/>
            <wp:effectExtent l="0" t="0" r="0" b="0"/>
            <wp:docPr id="1099" name="Picture 1040" descr="C:\Users\ANITA\Desktop\istockphoto-1159206356-612x61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0" name="Picture 1040"/>
                    <pic:cNvPicPr/>
                  </pic:nvPicPr>
                  <pic:blipFill>
                    <a:blip r:embed="rId64" cstate="print"/>
                    <a:srcRect l="0" t="0" r="0" b="0"/>
                    <a:stretch/>
                  </pic:blipFill>
                  <pic:spPr>
                    <a:xfrm rot="0">
                      <a:off x="0" y="0"/>
                      <a:ext cx="1950720" cy="1950720"/>
                    </a:xfrm>
                    <a:prstGeom prst="rect"/>
                    <a:ln>
                      <a:noFill/>
                    </a:ln>
                  </pic:spPr>
                </pic:pic>
              </a:graphicData>
            </a:graphic>
          </wp:inline>
        </w:drawing>
      </w:r>
    </w:p>
    <w:p>
      <w:pPr>
        <w:pStyle w:val="style179"/>
        <w:ind w:left="567"/>
        <w:jc w:val="center"/>
        <w:rPr>
          <w:rFonts w:ascii="Times New Roman" w:cs="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4" behindDoc="false" locked="false" layoutInCell="true" allowOverlap="true">
                <wp:simplePos x="0" y="0"/>
                <wp:positionH relativeFrom="column">
                  <wp:posOffset>895184</wp:posOffset>
                </wp:positionH>
                <wp:positionV relativeFrom="paragraph">
                  <wp:posOffset>21452</wp:posOffset>
                </wp:positionV>
                <wp:extent cx="3381555" cy="310551"/>
                <wp:effectExtent l="0" t="0" r="28575" b="13334"/>
                <wp:wrapNone/>
                <wp:docPr id="1100" name="Text Box 103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100">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breathing exercise.</w:t>
                            </w:r>
                            <w:r>
                              <w:rPr>
                                <w:rFonts w:ascii="Times New Roman" w:cs="Times New Roman" w:hAnsi="Times New Roman"/>
                                <w:sz w:val="20"/>
                              </w:rPr>
                              <w:t xml:space="preserve"> Sumber: </w:t>
                            </w:r>
                            <w:r>
                              <w:rPr>
                                <w:rFonts w:ascii="Times New Roman" w:cs="Times New Roman" w:hAnsi="Times New Roman"/>
                                <w:sz w:val="20"/>
                              </w:rPr>
                              <w:t>istockphoto</w:t>
                            </w:r>
                            <w:r>
                              <w:rPr>
                                <w:rFonts w:ascii="Times New Roman" w:cs="Times New Roman" w:hAnsi="Times New Roman"/>
                                <w:sz w:val="20"/>
                              </w:rPr>
                              <w:t>.com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0" fillcolor="white" stroked="t" style="position:absolute;margin-left:70.49pt;margin-top:1.69pt;width:266.26pt;height:24.45pt;z-index:14;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breathing exercise.</w:t>
                      </w:r>
                      <w:r>
                        <w:rPr>
                          <w:rFonts w:ascii="Times New Roman" w:cs="Times New Roman" w:hAnsi="Times New Roman"/>
                          <w:sz w:val="20"/>
                        </w:rPr>
                        <w:t xml:space="preserve"> Sumber: </w:t>
                      </w:r>
                      <w:r>
                        <w:rPr>
                          <w:rFonts w:ascii="Times New Roman" w:cs="Times New Roman" w:hAnsi="Times New Roman"/>
                          <w:sz w:val="20"/>
                        </w:rPr>
                        <w:t>istockphoto</w:t>
                      </w:r>
                      <w:r>
                        <w:rPr>
                          <w:rFonts w:ascii="Times New Roman" w:cs="Times New Roman" w:hAnsi="Times New Roman"/>
                          <w:sz w:val="20"/>
                        </w:rPr>
                        <w:t>.com</w:t>
                      </w:r>
                    </w:p>
                  </w:txbxContent>
                </v:textbox>
              </v:rect>
            </w:pict>
          </mc:Fallback>
        </mc:AlternateContent>
      </w:r>
    </w:p>
    <w:p>
      <w:pPr>
        <w:pStyle w:val="style179"/>
        <w:ind w:left="0" w:firstLine="567"/>
        <w:jc w:val="both"/>
        <w:rPr>
          <w:rFonts w:ascii="Times New Roman" w:cs="Times New Roman" w:hAnsi="Times New Roman"/>
          <w:sz w:val="24"/>
          <w:szCs w:val="24"/>
        </w:rPr>
      </w:pPr>
    </w:p>
    <w:p>
      <w:pPr>
        <w:pStyle w:val="style179"/>
        <w:spacing w:lineRule="auto" w:line="360"/>
        <w:ind w:left="0" w:firstLine="284"/>
        <w:jc w:val="both"/>
        <w:rPr>
          <w:rFonts w:ascii="Times New Roman" w:hAnsi="Times New Roman"/>
          <w:sz w:val="24"/>
          <w:szCs w:val="24"/>
          <w:vertAlign w:val="superscript"/>
        </w:rPr>
      </w:pPr>
      <w:r>
        <w:rPr>
          <w:rFonts w:ascii="Times New Roman" w:hAnsi="Times New Roman"/>
          <w:sz w:val="24"/>
          <w:szCs w:val="24"/>
        </w:rPr>
        <w:t xml:space="preserve">Latihan pernapasan yang dilakukan </w:t>
      </w:r>
      <w:r>
        <w:rPr>
          <w:rFonts w:ascii="Times New Roman" w:hAnsi="Times New Roman"/>
          <w:sz w:val="24"/>
          <w:szCs w:val="24"/>
        </w:rPr>
        <w:t xml:space="preserve">adalah </w:t>
      </w:r>
      <w:r>
        <w:rPr>
          <w:rFonts w:ascii="Times New Roman" w:hAnsi="Times New Roman"/>
          <w:sz w:val="24"/>
          <w:szCs w:val="24"/>
        </w:rPr>
        <w:t xml:space="preserve">dengan </w:t>
      </w:r>
      <w:r>
        <w:rPr>
          <w:rFonts w:ascii="Times New Roman" w:hAnsi="Times New Roman"/>
          <w:sz w:val="24"/>
          <w:szCs w:val="24"/>
        </w:rPr>
        <w:t xml:space="preserve">teknik </w:t>
      </w:r>
      <w:r>
        <w:rPr>
          <w:rFonts w:ascii="Times New Roman" w:hAnsi="Times New Roman"/>
          <w:i/>
          <w:sz w:val="24"/>
          <w:szCs w:val="24"/>
        </w:rPr>
        <w:t>deep breathing</w:t>
      </w:r>
      <w:r>
        <w:rPr>
          <w:rFonts w:ascii="Times New Roman" w:hAnsi="Times New Roman"/>
          <w:sz w:val="24"/>
          <w:szCs w:val="24"/>
        </w:rPr>
        <w:t xml:space="preserve"> dan </w:t>
      </w:r>
      <w:r>
        <w:rPr>
          <w:rFonts w:ascii="Times New Roman" w:hAnsi="Times New Roman"/>
          <w:i/>
          <w:sz w:val="24"/>
          <w:szCs w:val="24"/>
        </w:rPr>
        <w:t>chest</w:t>
      </w:r>
      <w:r>
        <w:rPr>
          <w:rFonts w:ascii="Times New Roman" w:hAnsi="Times New Roman"/>
          <w:i/>
          <w:sz w:val="24"/>
          <w:szCs w:val="24"/>
          <w:lang w:val="en-US"/>
        </w:rPr>
        <w:t xml:space="preserve"> </w:t>
      </w:r>
      <w:r>
        <w:rPr>
          <w:rFonts w:ascii="Times New Roman" w:hAnsi="Times New Roman"/>
          <w:i/>
          <w:sz w:val="24"/>
          <w:szCs w:val="24"/>
        </w:rPr>
        <w:t xml:space="preserve">expantion </w:t>
      </w:r>
      <w:r>
        <w:rPr>
          <w:rFonts w:ascii="Times New Roman" w:hAnsi="Times New Roman"/>
          <w:sz w:val="24"/>
          <w:szCs w:val="24"/>
        </w:rPr>
        <w:t xml:space="preserve">secara aktif. </w:t>
      </w:r>
      <w:r>
        <w:rPr>
          <w:rFonts w:ascii="Times New Roman" w:hAnsi="Times New Roman"/>
          <w:sz w:val="24"/>
          <w:szCs w:val="24"/>
        </w:rPr>
        <w:t xml:space="preserve">Tujuan dari latihan pernapasan ini antara lain: menambah atau meningkatkan ekspansi thorak, memelihara ventilasi, mempertahankan kapasitas vital, mencegah komplikasi paru dan relaksasi. Pada teknik </w:t>
      </w:r>
      <w:r>
        <w:rPr>
          <w:rFonts w:ascii="Times New Roman" w:hAnsi="Times New Roman"/>
          <w:i/>
          <w:sz w:val="24"/>
          <w:szCs w:val="24"/>
        </w:rPr>
        <w:t>deep breathing</w:t>
      </w:r>
      <w:r>
        <w:rPr>
          <w:rFonts w:ascii="Times New Roman" w:hAnsi="Times New Roman"/>
          <w:sz w:val="24"/>
          <w:szCs w:val="24"/>
        </w:rPr>
        <w:t xml:space="preserve">, pasien diminta melakukan inspirasi dan ekspirasi secara maksimal dengan kombinasi gerakan- gerakan pada lengan secara bilateral sedangkan pada teknik </w:t>
      </w:r>
      <w:r>
        <w:rPr>
          <w:rFonts w:ascii="Times New Roman" w:hAnsi="Times New Roman"/>
          <w:i/>
          <w:sz w:val="24"/>
          <w:szCs w:val="24"/>
        </w:rPr>
        <w:t>chest expantion</w:t>
      </w:r>
      <w:r>
        <w:rPr>
          <w:rFonts w:ascii="Times New Roman" w:hAnsi="Times New Roman"/>
          <w:sz w:val="24"/>
          <w:szCs w:val="24"/>
        </w:rPr>
        <w:t xml:space="preserve"> dilakukan seperti latihan pernapasan biasa dengan diberi tahanan manual.</w:t>
      </w:r>
      <w:r>
        <w:rPr>
          <w:rFonts w:ascii="Times New Roman" w:hAnsi="Times New Roman"/>
          <w:sz w:val="24"/>
          <w:szCs w:val="24"/>
        </w:rPr>
        <w:t xml:space="preserve"> Intervensi ini dapat dilakukan 3-4 kali dalam sehari.</w:t>
      </w:r>
      <w:r>
        <w:rPr>
          <w:rFonts w:ascii="Times New Roman" w:hAnsi="Times New Roman"/>
          <w:sz w:val="24"/>
          <w:szCs w:val="24"/>
          <w:vertAlign w:val="superscript"/>
        </w:rPr>
        <w:t>3</w:t>
      </w:r>
    </w:p>
    <w:p>
      <w:pPr>
        <w:pStyle w:val="style179"/>
        <w:spacing w:lineRule="auto" w:line="360"/>
        <w:ind w:left="0" w:firstLine="284"/>
        <w:jc w:val="both"/>
        <w:rPr>
          <w:rFonts w:ascii="Times New Roman" w:hAnsi="Times New Roman"/>
          <w:sz w:val="24"/>
          <w:szCs w:val="24"/>
          <w:vertAlign w:val="superscript"/>
        </w:rPr>
      </w:pPr>
    </w:p>
    <w:bookmarkStart w:id="30" w:name="_Toc88938704"/>
    <w:p>
      <w:pPr>
        <w:pStyle w:val="style2"/>
        <w:numPr>
          <w:ilvl w:val="0"/>
          <w:numId w:val="3"/>
        </w:numPr>
        <w:rPr>
          <w:rFonts w:ascii="Times New Roman" w:cs="Times New Roman" w:hAnsi="Times New Roman"/>
          <w:i/>
          <w:color w:val="auto"/>
        </w:rPr>
      </w:pPr>
      <w:r>
        <w:rPr>
          <w:rFonts w:ascii="Times New Roman" w:cs="Times New Roman" w:hAnsi="Times New Roman"/>
          <w:i/>
          <w:color w:val="auto"/>
        </w:rPr>
        <w:t>Positioning</w:t>
      </w:r>
      <w:bookmarkEnd w:id="30"/>
    </w:p>
    <w:p>
      <w:pPr>
        <w:pStyle w:val="style0"/>
        <w:jc w:val="center"/>
        <w:rPr>
          <w:noProof/>
        </w:rPr>
      </w:pPr>
    </w:p>
    <w:p>
      <w:pPr>
        <w:pStyle w:val="style0"/>
        <w:jc w:val="center"/>
        <w:rPr>
          <w:rFonts w:ascii="Times New Roman" w:cs="Times New Roman" w:hAnsi="Times New Roman"/>
        </w:rPr>
      </w:pPr>
      <w:r>
        <w:rPr>
          <w:rFonts w:ascii="Times New Roman" w:cs="Times New Roman" w:hAnsi="Times New Roman"/>
          <w:b/>
          <w:noProof/>
          <w:sz w:val="24"/>
          <w:szCs w:val="24"/>
          <w:lang w:val="id-ID" w:eastAsia="id-ID"/>
        </w:rPr>
        <mc:AlternateContent>
          <mc:Choice Requires="wps">
            <w:drawing>
              <wp:anchor distT="0" distB="0" distL="0" distR="0" simplePos="false" relativeHeight="15" behindDoc="false" locked="false" layoutInCell="true" allowOverlap="true">
                <wp:simplePos x="0" y="0"/>
                <wp:positionH relativeFrom="margin">
                  <wp:align>center</wp:align>
                </wp:positionH>
                <wp:positionV relativeFrom="paragraph">
                  <wp:posOffset>2851371</wp:posOffset>
                </wp:positionV>
                <wp:extent cx="3381555" cy="310551"/>
                <wp:effectExtent l="0" t="0" r="28575" b="13334"/>
                <wp:wrapNone/>
                <wp:docPr id="1101" name="Text Box 103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381555" cy="310551"/>
                        </a:xfrm>
                        <a:prstGeom prst="rect"/>
                        <a:solidFill>
                          <a:srgbClr val="ffffff"/>
                        </a:solidFill>
                        <a:ln cmpd="sng" cap="flat" w="6350">
                          <a:solidFill>
                            <a:srgbClr val="ffffff"/>
                          </a:solidFill>
                          <a:prstDash val="solid"/>
                          <a:round/>
                          <a:headEnd/>
                          <a:tailEnd/>
                        </a:ln>
                      </wps:spPr>
                      <wps:txbx id="1101">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contoh positioning. Sumber:pinterest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1" fillcolor="white" stroked="t" style="position:absolute;margin-left:0.0pt;margin-top:224.52pt;width:266.26pt;height:24.45pt;z-index:15;mso-position-horizontal:center;mso-position-horizontal-relative:margin;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contoh positioning. Sumber:pinterest</w:t>
                      </w:r>
                    </w:p>
                  </w:txbxContent>
                </v:textbox>
              </v:rect>
            </w:pict>
          </mc:Fallback>
        </mc:AlternateContent>
      </w:r>
      <w:r>
        <w:rPr>
          <w:noProof/>
          <w:lang w:val="id-ID" w:eastAsia="id-ID"/>
        </w:rPr>
        <w:drawing>
          <wp:inline distL="0" distT="0" distB="0" distR="0">
            <wp:extent cx="5039995" cy="2782957"/>
            <wp:effectExtent l="0" t="0" r="8255" b="0"/>
            <wp:docPr id="1102" name="Picture 1041" descr="C:\Users\ANITA\AppData\Local\Microsoft\Windows\INetCache\Content.Word\Screenshot_2021-06-28-14-05-25-465_com.miui.gallery.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Picture 1041"/>
                    <pic:cNvPicPr/>
                  </pic:nvPicPr>
                  <pic:blipFill>
                    <a:blip r:embed="rId65" cstate="print"/>
                    <a:srcRect l="0" t="49893" r="0" b="22498"/>
                    <a:stretch/>
                  </pic:blipFill>
                  <pic:spPr>
                    <a:xfrm rot="0">
                      <a:off x="0" y="0"/>
                      <a:ext cx="5039995" cy="2782957"/>
                    </a:xfrm>
                    <a:prstGeom prst="rect"/>
                    <a:ln>
                      <a:noFill/>
                    </a:ln>
                  </pic:spPr>
                </pic:pic>
              </a:graphicData>
            </a:graphic>
          </wp:inline>
        </w:drawing>
      </w:r>
    </w:p>
    <w:p>
      <w:pPr>
        <w:pStyle w:val="style0"/>
        <w:jc w:val="center"/>
        <w:rPr>
          <w:rFonts w:ascii="Times New Roman" w:cs="Times New Roman" w:hAnsi="Times New Roman"/>
        </w:rPr>
      </w:pPr>
    </w:p>
    <w:p>
      <w:pPr>
        <w:pStyle w:val="style4107"/>
        <w:spacing w:before="240" w:after="0"/>
        <w:ind w:left="0" w:firstLine="360"/>
        <w:jc w:val="both"/>
        <w:rPr>
          <w:rFonts w:ascii="Times New Roman" w:hAnsi="Times New Roman"/>
          <w:sz w:val="24"/>
          <w:szCs w:val="24"/>
          <w:vertAlign w:val="superscript"/>
        </w:rPr>
      </w:pPr>
      <w:r>
        <w:rPr>
          <w:rFonts w:ascii="Times New Roman" w:hAnsi="Times New Roman"/>
          <w:sz w:val="24"/>
          <w:szCs w:val="24"/>
        </w:rPr>
        <w:t xml:space="preserve">Perubahan posisi sangat penting pada penderita </w:t>
      </w:r>
      <w:r>
        <w:rPr>
          <w:rFonts w:ascii="Times New Roman" w:hAnsi="Times New Roman"/>
          <w:i/>
          <w:sz w:val="24"/>
          <w:szCs w:val="24"/>
        </w:rPr>
        <w:t>spinal cord injury</w:t>
      </w:r>
      <w:r>
        <w:rPr>
          <w:rFonts w:ascii="Times New Roman" w:hAnsi="Times New Roman"/>
          <w:sz w:val="24"/>
          <w:szCs w:val="24"/>
        </w:rPr>
        <w:t xml:space="preserve">. </w:t>
      </w:r>
      <w:r>
        <w:rPr>
          <w:rFonts w:ascii="Times New Roman" w:hAnsi="Times New Roman"/>
          <w:sz w:val="24"/>
          <w:szCs w:val="24"/>
        </w:rPr>
        <w:t xml:space="preserve">Perubahan </w:t>
      </w:r>
      <w:r>
        <w:rPr>
          <w:rFonts w:ascii="Times New Roman" w:hAnsi="Times New Roman"/>
          <w:sz w:val="24"/>
          <w:szCs w:val="24"/>
        </w:rPr>
        <w:t xml:space="preserve">posisi ini bertujuan untuk mencegah decubitus dna </w:t>
      </w:r>
      <w:r>
        <w:rPr>
          <w:rFonts w:ascii="Times New Roman" w:hAnsi="Times New Roman"/>
          <w:sz w:val="24"/>
          <w:szCs w:val="24"/>
        </w:rPr>
        <w:t>mencegah komplikasi</w:t>
      </w:r>
      <w:r>
        <w:rPr>
          <w:rFonts w:ascii="Times New Roman" w:hAnsi="Times New Roman"/>
          <w:sz w:val="24"/>
          <w:szCs w:val="24"/>
        </w:rPr>
        <w:t xml:space="preserve"> </w:t>
      </w:r>
      <w:r>
        <w:rPr>
          <w:rFonts w:ascii="Times New Roman" w:hAnsi="Times New Roman"/>
          <w:sz w:val="24"/>
          <w:szCs w:val="24"/>
        </w:rPr>
        <w:t>par</w:t>
      </w:r>
      <w:r>
        <w:rPr>
          <w:rFonts w:ascii="Times New Roman" w:hAnsi="Times New Roman"/>
          <w:sz w:val="24"/>
          <w:szCs w:val="24"/>
        </w:rPr>
        <w:t xml:space="preserve">u. Intervensi ini dapat dilakukan setiap hari dnegan perubahan posisi setaip 2-3 jam sekali. </w:t>
      </w:r>
      <w:r>
        <w:rPr>
          <w:rFonts w:ascii="Times New Roman" w:hAnsi="Times New Roman"/>
          <w:sz w:val="24"/>
          <w:szCs w:val="24"/>
          <w:vertAlign w:val="superscript"/>
        </w:rPr>
        <w:t>4</w:t>
      </w:r>
    </w:p>
    <w:p>
      <w:pPr>
        <w:pStyle w:val="style4107"/>
        <w:spacing w:before="240" w:after="0"/>
        <w:ind w:left="0" w:firstLine="360"/>
        <w:jc w:val="both"/>
        <w:rPr>
          <w:rFonts w:ascii="Times New Roman" w:hAnsi="Times New Roman"/>
        </w:rPr>
      </w:pPr>
    </w:p>
    <w:bookmarkStart w:id="31" w:name="_Toc88938705"/>
    <w:p>
      <w:pPr>
        <w:pStyle w:val="style2"/>
        <w:numPr>
          <w:ilvl w:val="0"/>
          <w:numId w:val="3"/>
        </w:numPr>
        <w:spacing w:before="0"/>
        <w:rPr>
          <w:rFonts w:ascii="Times New Roman" w:cs="Times New Roman" w:hAnsi="Times New Roman"/>
          <w:i/>
          <w:color w:val="auto"/>
        </w:rPr>
      </w:pPr>
      <w:r>
        <w:rPr>
          <w:rFonts w:ascii="Times New Roman" w:cs="Times New Roman" w:hAnsi="Times New Roman"/>
          <w:i/>
          <w:color w:val="auto"/>
        </w:rPr>
        <w:t>ROM Exercise</w:t>
      </w:r>
      <w:bookmarkEnd w:id="31"/>
    </w:p>
    <w:p>
      <w:pPr>
        <w:pStyle w:val="style0"/>
        <w:spacing w:after="0" w:lineRule="auto" w:line="360"/>
        <w:ind w:firstLine="360"/>
        <w:jc w:val="both"/>
        <w:rPr>
          <w:rFonts w:ascii="Times New Roman" w:hAnsi="Times New Roman"/>
          <w:sz w:val="24"/>
          <w:szCs w:val="24"/>
        </w:rPr>
      </w:pPr>
    </w:p>
    <w:p>
      <w:pPr>
        <w:pStyle w:val="style0"/>
        <w:spacing w:after="0" w:lineRule="auto" w:line="360"/>
        <w:ind w:firstLine="360"/>
        <w:jc w:val="both"/>
        <w:rPr>
          <w:rFonts w:ascii="Times New Roman" w:hAnsi="Times New Roman"/>
          <w:sz w:val="24"/>
          <w:szCs w:val="24"/>
        </w:rPr>
      </w:pPr>
      <w:r>
        <w:rPr>
          <w:rFonts w:ascii="Times New Roman" w:hAnsi="Times New Roman"/>
          <w:noProof/>
          <w:sz w:val="24"/>
          <w:szCs w:val="24"/>
          <w:lang w:val="id-ID" w:eastAsia="id-ID"/>
        </w:rPr>
        <w:drawing>
          <wp:inline distL="0" distT="0" distB="0" distR="0">
            <wp:extent cx="5039995" cy="2652941"/>
            <wp:effectExtent l="0" t="0" r="8255" b="0"/>
            <wp:docPr id="1103" name="Picture 1042" descr="C:\Users\ANITA\Desktop\a-f-Passive-hip-ROM-in-flexion-a-internal-rotation-with-90-of-hip-flexion-b.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2" name="Picture 1042"/>
                    <pic:cNvPicPr/>
                  </pic:nvPicPr>
                  <pic:blipFill>
                    <a:blip r:embed="rId66" cstate="print"/>
                    <a:srcRect l="0" t="0" r="0" b="0"/>
                    <a:stretch/>
                  </pic:blipFill>
                  <pic:spPr>
                    <a:xfrm rot="0">
                      <a:off x="0" y="0"/>
                      <a:ext cx="5039995" cy="2652941"/>
                    </a:xfrm>
                    <a:prstGeom prst="rect"/>
                    <a:ln>
                      <a:noFill/>
                    </a:ln>
                  </pic:spPr>
                </pic:pic>
              </a:graphicData>
            </a:graphic>
          </wp:inline>
        </w:drawing>
      </w:r>
    </w:p>
    <w:p>
      <w:pPr>
        <w:pStyle w:val="style0"/>
        <w:spacing w:after="0" w:lineRule="auto" w:line="360"/>
        <w:ind w:firstLine="360"/>
        <w:jc w:val="both"/>
        <w:rPr>
          <w:rFonts w:ascii="Times New Roman" w:hAnsi="Times New Roman"/>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8" behindDoc="false" locked="false" layoutInCell="true" allowOverlap="true">
                <wp:simplePos x="0" y="0"/>
                <wp:positionH relativeFrom="margin">
                  <wp:align>right</wp:align>
                </wp:positionH>
                <wp:positionV relativeFrom="paragraph">
                  <wp:posOffset>15958</wp:posOffset>
                </wp:positionV>
                <wp:extent cx="3937967" cy="310551"/>
                <wp:effectExtent l="0" t="0" r="24765" b="13334"/>
                <wp:wrapNone/>
                <wp:docPr id="1104" name="Text Box 103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937967" cy="310551"/>
                        </a:xfrm>
                        <a:prstGeom prst="rect"/>
                        <a:solidFill>
                          <a:srgbClr val="ffffff"/>
                        </a:solidFill>
                        <a:ln cmpd="sng" cap="flat" w="6350">
                          <a:solidFill>
                            <a:srgbClr val="ffffff"/>
                          </a:solidFill>
                          <a:prstDash val="solid"/>
                          <a:round/>
                          <a:headEnd/>
                          <a:tailEnd/>
                        </a:ln>
                      </wps:spPr>
                      <wps:txbx id="1104">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ROM exercise</w:t>
                            </w:r>
                            <w:r>
                              <w:rPr>
                                <w:rFonts w:ascii="Times New Roman" w:cs="Times New Roman" w:hAnsi="Times New Roman"/>
                                <w:sz w:val="20"/>
                              </w:rPr>
                              <w:t xml:space="preserve">. Sumber: </w:t>
                            </w:r>
                            <w:r>
                              <w:rPr>
                                <w:rFonts w:ascii="Times New Roman" w:cs="Times New Roman" w:hAnsi="Times New Roman"/>
                                <w:sz w:val="20"/>
                              </w:rPr>
                              <w:t>researchgate.net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4" fillcolor="white" stroked="t" style="position:absolute;margin-left:0.0pt;margin-top:1.26pt;width:310.08pt;height:24.45pt;z-index:18;mso-position-horizontal:right;mso-position-horizontal-relative:margin;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 xml:space="preserve">Ilustrasi </w:t>
                      </w:r>
                      <w:r>
                        <w:rPr>
                          <w:rFonts w:ascii="Times New Roman" w:cs="Times New Roman" w:hAnsi="Times New Roman"/>
                          <w:sz w:val="20"/>
                        </w:rPr>
                        <w:t>ROM exercise</w:t>
                      </w:r>
                      <w:r>
                        <w:rPr>
                          <w:rFonts w:ascii="Times New Roman" w:cs="Times New Roman" w:hAnsi="Times New Roman"/>
                          <w:sz w:val="20"/>
                        </w:rPr>
                        <w:t xml:space="preserve">. Sumber: </w:t>
                      </w:r>
                      <w:r>
                        <w:rPr>
                          <w:rFonts w:ascii="Times New Roman" w:cs="Times New Roman" w:hAnsi="Times New Roman"/>
                          <w:sz w:val="20"/>
                        </w:rPr>
                        <w:t>researchgate.net</w:t>
                      </w:r>
                    </w:p>
                  </w:txbxContent>
                </v:textbox>
              </v:rect>
            </w:pict>
          </mc:Fallback>
        </mc:AlternateContent>
      </w:r>
    </w:p>
    <w:p>
      <w:pPr>
        <w:pStyle w:val="style0"/>
        <w:spacing w:after="0" w:lineRule="auto" w:line="360"/>
        <w:ind w:firstLine="360"/>
        <w:jc w:val="both"/>
        <w:rPr>
          <w:rFonts w:ascii="Times New Roman" w:hAnsi="Times New Roman"/>
          <w:sz w:val="24"/>
          <w:szCs w:val="24"/>
        </w:rPr>
      </w:pPr>
    </w:p>
    <w:p>
      <w:pPr>
        <w:pStyle w:val="style0"/>
        <w:spacing w:after="0" w:lineRule="auto" w:line="360"/>
        <w:ind w:firstLine="360"/>
        <w:jc w:val="both"/>
        <w:rPr>
          <w:rFonts w:ascii="Times New Roman" w:cs="Times New Roman" w:hAnsi="Times New Roman"/>
          <w:sz w:val="24"/>
          <w:szCs w:val="24"/>
        </w:rPr>
      </w:pPr>
      <w:r>
        <w:rPr>
          <w:rFonts w:ascii="Times New Roman" w:hAnsi="Times New Roman"/>
          <w:i/>
          <w:sz w:val="24"/>
          <w:szCs w:val="24"/>
        </w:rPr>
        <w:t>ROM exercise</w:t>
      </w:r>
      <w:r>
        <w:rPr>
          <w:rFonts w:ascii="Times New Roman" w:hAnsi="Times New Roman"/>
          <w:sz w:val="24"/>
          <w:szCs w:val="24"/>
        </w:rPr>
        <w:t xml:space="preserve"> yaitu latihan dengan cara menggerakan suatu segmen pada </w:t>
      </w:r>
      <w:r>
        <w:rPr>
          <w:rFonts w:ascii="Times New Roman" w:hAnsi="Times New Roman"/>
          <w:sz w:val="24"/>
          <w:szCs w:val="24"/>
        </w:rPr>
        <w:t xml:space="preserve">tubuh. </w:t>
      </w:r>
      <w:r>
        <w:rPr>
          <w:rFonts w:ascii="Times New Roman" w:hAnsi="Times New Roman"/>
          <w:i/>
          <w:sz w:val="24"/>
          <w:szCs w:val="24"/>
        </w:rPr>
        <w:t>ROM exercise</w:t>
      </w:r>
      <w:r>
        <w:rPr>
          <w:rFonts w:ascii="Times New Roman" w:hAnsi="Times New Roman"/>
          <w:sz w:val="24"/>
          <w:szCs w:val="24"/>
        </w:rPr>
        <w:t xml:space="preserve"> sendiri dapat dibagi menjadi 3 tipe yaitu </w:t>
      </w:r>
      <w:r>
        <w:rPr>
          <w:rFonts w:ascii="Times New Roman" w:hAnsi="Times New Roman"/>
          <w:i/>
          <w:sz w:val="24"/>
          <w:szCs w:val="24"/>
        </w:rPr>
        <w:t>Ac</w:t>
      </w:r>
      <w:r>
        <w:rPr>
          <w:rFonts w:ascii="Times New Roman" w:hAnsi="Times New Roman"/>
          <w:i/>
          <w:sz w:val="24"/>
          <w:szCs w:val="24"/>
        </w:rPr>
        <w:t>tive ROM Exercise</w:t>
      </w:r>
      <w:r>
        <w:rPr>
          <w:rFonts w:ascii="Times New Roman" w:hAnsi="Times New Roman"/>
          <w:sz w:val="24"/>
          <w:szCs w:val="24"/>
        </w:rPr>
        <w:t xml:space="preserve"> yang mana pasien menggerakan segmen tubuhnya sendiri tanpa bantuan terapis, </w:t>
      </w:r>
      <w:r>
        <w:rPr>
          <w:rFonts w:ascii="Times New Roman" w:hAnsi="Times New Roman"/>
          <w:i/>
          <w:sz w:val="24"/>
          <w:szCs w:val="24"/>
        </w:rPr>
        <w:t>Passive ROM exercise</w:t>
      </w:r>
      <w:r>
        <w:rPr>
          <w:rFonts w:ascii="Times New Roman" w:hAnsi="Times New Roman"/>
          <w:sz w:val="24"/>
          <w:szCs w:val="24"/>
        </w:rPr>
        <w:t xml:space="preserve"> yang mana pasien menggerakkan segmen tubuhnya dengan bantuan dari luar yaitu terapis, dan </w:t>
      </w:r>
      <w:r>
        <w:rPr>
          <w:rFonts w:ascii="Times New Roman" w:hAnsi="Times New Roman"/>
          <w:i/>
          <w:sz w:val="24"/>
          <w:szCs w:val="24"/>
        </w:rPr>
        <w:t>Ac</w:t>
      </w:r>
      <w:r>
        <w:rPr>
          <w:rFonts w:ascii="Times New Roman" w:hAnsi="Times New Roman"/>
          <w:i/>
          <w:sz w:val="24"/>
          <w:szCs w:val="24"/>
        </w:rPr>
        <w:t>tive Assisted ROM Exercise</w:t>
      </w:r>
      <w:r>
        <w:rPr>
          <w:rFonts w:ascii="Times New Roman" w:hAnsi="Times New Roman"/>
          <w:sz w:val="24"/>
          <w:szCs w:val="24"/>
        </w:rPr>
        <w:t xml:space="preserve"> yang mana pasien menggerakan tubuhnya sendiri dan juga dengan bantuan dari terapis atau bagian tubuh lainnya. </w:t>
      </w:r>
      <w:r>
        <w:rPr>
          <w:rFonts w:ascii="Times New Roman" w:cs="Times New Roman" w:hAnsi="Times New Roman"/>
          <w:sz w:val="24"/>
          <w:szCs w:val="24"/>
          <w:vertAlign w:val="superscript"/>
        </w:rPr>
        <w:t>5</w:t>
      </w:r>
    </w:p>
    <w:p>
      <w:pPr>
        <w:pStyle w:val="style179"/>
        <w:spacing w:lineRule="auto" w:line="360"/>
        <w:ind w:left="644"/>
        <w:jc w:val="center"/>
        <w:rPr>
          <w:rFonts w:ascii="Times New Roman" w:cs="Times New Roman" w:hAnsi="Times New Roman"/>
          <w:i/>
          <w:sz w:val="24"/>
          <w:szCs w:val="24"/>
        </w:rPr>
      </w:pPr>
    </w:p>
    <w:p>
      <w:pPr>
        <w:pStyle w:val="style179"/>
        <w:numPr>
          <w:ilvl w:val="0"/>
          <w:numId w:val="3"/>
        </w:numPr>
        <w:spacing w:lineRule="auto" w:line="360"/>
        <w:jc w:val="both"/>
        <w:rPr>
          <w:rFonts w:ascii="Times New Roman" w:cs="Times New Roman" w:hAnsi="Times New Roman"/>
          <w:b/>
          <w:i/>
          <w:sz w:val="24"/>
          <w:szCs w:val="24"/>
        </w:rPr>
      </w:pPr>
      <w:r>
        <w:rPr>
          <w:rFonts w:ascii="Times New Roman" w:cs="Times New Roman" w:hAnsi="Times New Roman"/>
          <w:b/>
          <w:i/>
          <w:sz w:val="24"/>
          <w:szCs w:val="24"/>
        </w:rPr>
        <w:t>Functional Electrical Stimulation</w:t>
      </w:r>
    </w:p>
    <w:p>
      <w:pPr>
        <w:pStyle w:val="style179"/>
        <w:spacing w:lineRule="auto" w:line="360"/>
        <w:jc w:val="center"/>
        <w:rPr>
          <w:rFonts w:ascii="Times New Roman" w:cs="Times New Roman" w:hAnsi="Times New Roman"/>
          <w:b/>
          <w:sz w:val="24"/>
          <w:szCs w:val="24"/>
        </w:rPr>
      </w:pPr>
      <w:r>
        <w:rPr>
          <w:rFonts w:ascii="Times New Roman" w:cs="Times New Roman" w:hAnsi="Times New Roman"/>
          <w:b/>
          <w:noProof/>
          <w:sz w:val="24"/>
          <w:szCs w:val="24"/>
          <w:lang w:val="id-ID" w:eastAsia="id-ID"/>
        </w:rPr>
        <mc:AlternateContent>
          <mc:Choice Requires="wps">
            <w:drawing>
              <wp:anchor distT="0" distB="0" distL="0" distR="0" simplePos="false" relativeHeight="17" behindDoc="false" locked="false" layoutInCell="true" allowOverlap="true">
                <wp:simplePos x="0" y="0"/>
                <wp:positionH relativeFrom="column">
                  <wp:posOffset>1098550</wp:posOffset>
                </wp:positionH>
                <wp:positionV relativeFrom="paragraph">
                  <wp:posOffset>2592070</wp:posOffset>
                </wp:positionV>
                <wp:extent cx="3937967" cy="310551"/>
                <wp:effectExtent l="0" t="0" r="24765" b="13334"/>
                <wp:wrapNone/>
                <wp:docPr id="1105" name="Text Box 103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937967" cy="310551"/>
                        </a:xfrm>
                        <a:prstGeom prst="rect"/>
                        <a:solidFill>
                          <a:srgbClr val="ffffff"/>
                        </a:solidFill>
                        <a:ln cmpd="sng" cap="flat" w="6350">
                          <a:solidFill>
                            <a:srgbClr val="ffffff"/>
                          </a:solidFill>
                          <a:prstDash val="solid"/>
                          <a:round/>
                          <a:headEnd/>
                          <a:tailEnd/>
                        </a:ln>
                      </wps:spPr>
                      <wps:txbx id="1105">
                        <w:txbxContent>
                          <w:p>
                            <w:pPr>
                              <w:pStyle w:val="style0"/>
                              <w:rPr>
                                <w:rFonts w:ascii="Times New Roman" w:cs="Times New Roman" w:hAnsi="Times New Roman"/>
                                <w:sz w:val="20"/>
                              </w:rPr>
                            </w:pPr>
                            <w:r>
                              <w:rPr>
                                <w:rFonts w:ascii="Times New Roman" w:cs="Times New Roman" w:hAnsi="Times New Roman"/>
                                <w:sz w:val="20"/>
                              </w:rPr>
                              <w:t>Ilustrasi functional electrical stimulation. Sumber: neuro-concept.ca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5" fillcolor="white" stroked="t" style="position:absolute;margin-left:86.5pt;margin-top:204.1pt;width:310.08pt;height:24.45pt;z-index:17;mso-position-horizontal-relative:text;mso-position-vertical-relative:text;mso-width-percent:0;mso-height-percent:0;mso-width-relative:margin;mso-height-relative:margin;mso-wrap-distance-left:0.0pt;mso-wrap-distance-right:0.0pt;visibility:visible;">
                <v:stroke color="white" weight="0.5pt"/>
                <v:fill/>
                <v:textbox inset="7.2pt,3.6pt,7.2pt,3.6pt">
                  <w:txbxContent>
                    <w:p>
                      <w:pPr>
                        <w:pStyle w:val="style0"/>
                        <w:rPr>
                          <w:rFonts w:ascii="Times New Roman" w:cs="Times New Roman" w:hAnsi="Times New Roman"/>
                          <w:sz w:val="20"/>
                        </w:rPr>
                      </w:pPr>
                      <w:r>
                        <w:rPr>
                          <w:rFonts w:ascii="Times New Roman" w:cs="Times New Roman" w:hAnsi="Times New Roman"/>
                          <w:sz w:val="20"/>
                        </w:rPr>
                        <w:t>Ilustrasi functional electrical stimulation. Sumber: neuro-concept.ca</w:t>
                      </w:r>
                    </w:p>
                  </w:txbxContent>
                </v:textbox>
              </v:rect>
            </w:pict>
          </mc:Fallback>
        </mc:AlternateContent>
      </w:r>
      <w:r>
        <w:rPr>
          <w:rFonts w:ascii="Times New Roman" w:cs="Times New Roman" w:hAnsi="Times New Roman"/>
          <w:noProof/>
          <w:sz w:val="24"/>
          <w:szCs w:val="24"/>
          <w:lang w:val="id-ID" w:eastAsia="id-ID"/>
        </w:rPr>
        <w:drawing>
          <wp:inline distL="0" distT="0" distB="0" distR="0">
            <wp:extent cx="3455996" cy="2590800"/>
            <wp:effectExtent l="0" t="0" r="0" b="0"/>
            <wp:docPr id="1106" name="Picture 1043" descr="C:\Users\ANITA\Desktop\stimulation-electrique-fonctionnelle-technoologie-readaptation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3" name="Picture 1043"/>
                    <pic:cNvPicPr/>
                  </pic:nvPicPr>
                  <pic:blipFill>
                    <a:blip r:embed="rId67" cstate="print"/>
                    <a:srcRect l="0" t="0" r="0" b="0"/>
                    <a:stretch/>
                  </pic:blipFill>
                  <pic:spPr>
                    <a:xfrm rot="0">
                      <a:off x="0" y="0"/>
                      <a:ext cx="3455996" cy="2590800"/>
                    </a:xfrm>
                    <a:prstGeom prst="rect"/>
                    <a:ln>
                      <a:noFill/>
                    </a:ln>
                  </pic:spPr>
                </pic:pic>
              </a:graphicData>
            </a:graphic>
          </wp:inline>
        </w:drawing>
      </w:r>
    </w:p>
    <w:p>
      <w:pPr>
        <w:pStyle w:val="style0"/>
        <w:spacing w:lineRule="auto" w:line="360"/>
        <w:jc w:val="both"/>
        <w:rPr>
          <w:rFonts w:ascii="Times New Roman" w:cs="Times New Roman" w:hAnsi="Times New Roman"/>
          <w:b/>
          <w:sz w:val="24"/>
          <w:szCs w:val="24"/>
        </w:rPr>
      </w:pPr>
    </w:p>
    <w:p>
      <w:pPr>
        <w:pStyle w:val="style0"/>
        <w:spacing w:lineRule="auto" w:line="360"/>
        <w:ind w:firstLine="360"/>
        <w:jc w:val="both"/>
        <w:rPr>
          <w:rFonts w:ascii="Times New Roman" w:cs="Times New Roman" w:hAnsi="Times New Roman"/>
          <w:b/>
          <w:sz w:val="24"/>
          <w:szCs w:val="24"/>
          <w:vertAlign w:val="superscript"/>
        </w:rPr>
      </w:pPr>
      <w:r>
        <w:rPr>
          <w:rFonts w:ascii="Times New Roman" w:hAnsi="Times New Roman"/>
          <w:sz w:val="24"/>
          <w:szCs w:val="24"/>
        </w:rPr>
        <w:t xml:space="preserve">FES diberikan dengan tujuan untuk mengaktifkan otot dan saraf-saraf tertentu. Impuls yang diberikan akan memicu fungsi yang diinginkan seperti mengencangkan otot untuk menggerakkan kaki atau mengangkat lengan. FES juga digunakan untuk memblokir sinyal nyeri dan memulihkan atau meningkatkan fungsi tubuh seperti kontrol </w:t>
      </w:r>
      <w:r>
        <w:rPr>
          <w:rFonts w:ascii="Times New Roman" w:hAnsi="Times New Roman"/>
          <w:i/>
          <w:sz w:val="24"/>
          <w:szCs w:val="24"/>
        </w:rPr>
        <w:t>bladder</w:t>
      </w:r>
      <w:r>
        <w:rPr>
          <w:rFonts w:ascii="Times New Roman" w:hAnsi="Times New Roman"/>
          <w:sz w:val="24"/>
          <w:szCs w:val="24"/>
        </w:rPr>
        <w:t>.</w:t>
      </w:r>
      <w:r>
        <w:rPr>
          <w:rFonts w:ascii="Times New Roman" w:hAnsi="Times New Roman"/>
          <w:sz w:val="24"/>
          <w:szCs w:val="24"/>
          <w:vertAlign w:val="superscript"/>
        </w:rPr>
        <w:t>6</w:t>
      </w:r>
    </w:p>
    <w:bookmarkStart w:id="32" w:name="_Toc88938706"/>
    <w:p>
      <w:pPr>
        <w:pStyle w:val="style1"/>
        <w:numPr>
          <w:ilvl w:val="0"/>
          <w:numId w:val="24"/>
        </w:numPr>
        <w:spacing w:before="0" w:after="240"/>
        <w:rPr>
          <w:rFonts w:ascii="Times New Roman" w:cs="Times New Roman" w:hAnsi="Times New Roman"/>
          <w:color w:val="auto"/>
        </w:rPr>
      </w:pPr>
      <w:r>
        <w:rPr>
          <w:rFonts w:ascii="Times New Roman" w:cs="Times New Roman" w:hAnsi="Times New Roman"/>
          <w:color w:val="auto"/>
        </w:rPr>
        <w:t>Kesimpulan</w:t>
      </w:r>
      <w:bookmarkEnd w:id="32"/>
    </w:p>
    <w:p>
      <w:pPr>
        <w:pStyle w:val="style0"/>
        <w:spacing w:after="240" w:lineRule="auto" w:line="360"/>
        <w:ind w:firstLine="284"/>
        <w:jc w:val="both"/>
        <w:rPr>
          <w:rFonts w:ascii="Times New Roman" w:cs="Times New Roman" w:hAnsi="Times New Roman"/>
          <w:sz w:val="24"/>
          <w:szCs w:val="24"/>
        </w:rPr>
      </w:pPr>
      <w:r>
        <w:rPr>
          <w:rFonts w:ascii="Times New Roman" w:cs="Times New Roman" w:hAnsi="Times New Roman"/>
          <w:i/>
          <w:sz w:val="24"/>
          <w:szCs w:val="24"/>
        </w:rPr>
        <w:t>Spinal Cord Injury</w:t>
      </w:r>
      <w:r>
        <w:rPr>
          <w:rFonts w:ascii="Times New Roman" w:cs="Times New Roman" w:hAnsi="Times New Roman"/>
          <w:sz w:val="24"/>
          <w:szCs w:val="24"/>
        </w:rPr>
        <w:t xml:space="preserve"> </w:t>
      </w:r>
      <w:r>
        <w:rPr>
          <w:rFonts w:ascii="Times New Roman" w:cs="Times New Roman" w:hAnsi="Times New Roman"/>
          <w:sz w:val="24"/>
          <w:szCs w:val="24"/>
        </w:rPr>
        <w:t xml:space="preserve">adalah </w:t>
      </w:r>
      <w:r>
        <w:rPr>
          <w:rFonts w:ascii="Times New Roman" w:hAnsi="Times New Roman"/>
          <w:sz w:val="24"/>
          <w:szCs w:val="24"/>
        </w:rPr>
        <w:t xml:space="preserve">suatu kondisi yang terjadi karena adanya kerusakan pada spinal cord yang memblokir komunikasi antara otak dengan tubuh. </w:t>
      </w:r>
      <w:r>
        <w:rPr>
          <w:rFonts w:ascii="Times New Roman" w:hAnsi="Times New Roman"/>
          <w:sz w:val="24"/>
          <w:szCs w:val="24"/>
        </w:rPr>
        <w:t xml:space="preserve">ASIA </w:t>
      </w:r>
      <w:r>
        <w:rPr>
          <w:rFonts w:ascii="Times New Roman" w:hAnsi="Times New Roman"/>
          <w:i/>
          <w:sz w:val="24"/>
          <w:szCs w:val="24"/>
        </w:rPr>
        <w:t>(American Spinal Injury Association)</w:t>
      </w:r>
      <w:r>
        <w:rPr>
          <w:rFonts w:ascii="Times New Roman" w:hAnsi="Times New Roman"/>
          <w:sz w:val="24"/>
          <w:szCs w:val="24"/>
        </w:rPr>
        <w:t xml:space="preserve"> dan IMSOP (</w:t>
      </w:r>
      <w:r>
        <w:rPr>
          <w:rFonts w:ascii="Times New Roman" w:hAnsi="Times New Roman"/>
          <w:i/>
          <w:sz w:val="24"/>
          <w:szCs w:val="24"/>
        </w:rPr>
        <w:t>International Medical Society of Paraplegia</w:t>
      </w:r>
      <w:r>
        <w:rPr>
          <w:rFonts w:ascii="Times New Roman" w:hAnsi="Times New Roman"/>
          <w:sz w:val="24"/>
          <w:szCs w:val="24"/>
        </w:rPr>
        <w:t xml:space="preserve">) </w:t>
      </w:r>
      <w:r>
        <w:rPr>
          <w:rFonts w:ascii="Times New Roman" w:hAnsi="Times New Roman"/>
          <w:sz w:val="24"/>
          <w:szCs w:val="24"/>
        </w:rPr>
        <w:t xml:space="preserve">pada tahun 1990 dan 1991 mengklasifikasikan berdasarkan derajat kerusakan </w:t>
      </w:r>
      <w:r>
        <w:rPr>
          <w:rFonts w:ascii="Times New Roman" w:hAnsi="Times New Roman"/>
          <w:i/>
          <w:sz w:val="24"/>
          <w:szCs w:val="24"/>
        </w:rPr>
        <w:t>spinal cord injury</w:t>
      </w:r>
      <w:r>
        <w:rPr>
          <w:rFonts w:ascii="Times New Roman" w:hAnsi="Times New Roman"/>
          <w:sz w:val="24"/>
          <w:szCs w:val="24"/>
        </w:rPr>
        <w:t xml:space="preserve"> menjadi 5 tingkat</w:t>
      </w:r>
    </w:p>
    <w:p>
      <w:pPr>
        <w:pStyle w:val="style0"/>
        <w:spacing w:after="240" w:lineRule="auto" w:line="360"/>
        <w:ind w:firstLine="284"/>
        <w:jc w:val="both"/>
        <w:rPr>
          <w:rFonts w:ascii="Times New Roman" w:cs="Times New Roman" w:hAnsi="Times New Roman"/>
          <w:sz w:val="24"/>
          <w:szCs w:val="24"/>
        </w:rPr>
      </w:pPr>
      <w:r>
        <w:rPr>
          <w:rFonts w:ascii="Times New Roman" w:cs="Times New Roman" w:hAnsi="Times New Roman"/>
          <w:sz w:val="24"/>
          <w:szCs w:val="24"/>
        </w:rPr>
        <w:t xml:space="preserve">Peran fisioterapi dalam kasus </w:t>
      </w:r>
      <w:r>
        <w:rPr>
          <w:rFonts w:ascii="Times New Roman" w:cs="Times New Roman" w:hAnsi="Times New Roman"/>
          <w:i/>
          <w:sz w:val="24"/>
          <w:szCs w:val="24"/>
        </w:rPr>
        <w:t>Spinal Cord Injury</w:t>
      </w:r>
      <w:r>
        <w:rPr>
          <w:rFonts w:ascii="Times New Roman" w:cs="Times New Roman" w:hAnsi="Times New Roman"/>
          <w:i/>
          <w:sz w:val="24"/>
          <w:szCs w:val="24"/>
        </w:rPr>
        <w:t xml:space="preserve"> </w:t>
      </w:r>
      <w:r>
        <w:rPr>
          <w:rFonts w:ascii="Times New Roman" w:cs="Times New Roman" w:hAnsi="Times New Roman"/>
          <w:sz w:val="24"/>
          <w:szCs w:val="24"/>
        </w:rPr>
        <w:t xml:space="preserve">disesuaikan dengan problematika fisioterapi yang diakibatkan oleh kasus tersebut. Dalam hal ini problematika fisioterapi berupa </w:t>
      </w:r>
      <w:r>
        <w:rPr>
          <w:rFonts w:ascii="Times New Roman" w:hAnsi="Times New Roman"/>
          <w:sz w:val="24"/>
        </w:rPr>
        <w:t>n</w:t>
      </w:r>
      <w:r>
        <w:rPr>
          <w:rFonts w:ascii="Times New Roman" w:hAnsi="Times New Roman"/>
          <w:sz w:val="24"/>
        </w:rPr>
        <w:t>yeri serta spasme pada area punggung</w:t>
      </w:r>
      <w:r>
        <w:rPr>
          <w:rFonts w:ascii="Times New Roman" w:hAnsi="Times New Roman"/>
          <w:sz w:val="24"/>
        </w:rPr>
        <w:t>, p</w:t>
      </w:r>
      <w:r>
        <w:rPr>
          <w:rFonts w:ascii="Times New Roman" w:hAnsi="Times New Roman"/>
          <w:sz w:val="24"/>
        </w:rPr>
        <w:t>enurunan lingkup gerak sendi tungkai bawah</w:t>
      </w:r>
      <w:r>
        <w:rPr>
          <w:rFonts w:ascii="Times New Roman" w:hAnsi="Times New Roman"/>
          <w:sz w:val="24"/>
        </w:rPr>
        <w:t>, p</w:t>
      </w:r>
      <w:r>
        <w:rPr>
          <w:rFonts w:ascii="Times New Roman" w:hAnsi="Times New Roman"/>
          <w:sz w:val="24"/>
        </w:rPr>
        <w:t>enurunan kekuatan otot- otot pernafasan karena tirah baring lama</w:t>
      </w:r>
      <w:r>
        <w:rPr>
          <w:rFonts w:ascii="Times New Roman" w:hAnsi="Times New Roman"/>
          <w:sz w:val="24"/>
        </w:rPr>
        <w:t>, p</w:t>
      </w:r>
      <w:r>
        <w:rPr>
          <w:rFonts w:ascii="Times New Roman" w:hAnsi="Times New Roman"/>
          <w:sz w:val="24"/>
        </w:rPr>
        <w:t>enurunan kekuatan otot anggota gerak atas</w:t>
      </w:r>
      <w:r>
        <w:rPr>
          <w:rFonts w:ascii="Times New Roman" w:hAnsi="Times New Roman"/>
          <w:sz w:val="24"/>
        </w:rPr>
        <w:t>, g</w:t>
      </w:r>
      <w:r>
        <w:rPr>
          <w:rFonts w:ascii="Times New Roman" w:hAnsi="Times New Roman"/>
          <w:sz w:val="24"/>
        </w:rPr>
        <w:t>angguan integritas kulit atau dekubitus karena tirah baring lama</w:t>
      </w:r>
      <w:r>
        <w:rPr>
          <w:rFonts w:ascii="Times New Roman" w:hAnsi="Times New Roman"/>
          <w:sz w:val="24"/>
        </w:rPr>
        <w:t>, g</w:t>
      </w:r>
      <w:r>
        <w:rPr>
          <w:rFonts w:ascii="Times New Roman" w:hAnsi="Times New Roman"/>
          <w:sz w:val="24"/>
        </w:rPr>
        <w:t>angguan dalam melakukan ADL</w:t>
      </w:r>
      <w:r>
        <w:rPr>
          <w:rFonts w:ascii="Times New Roman" w:hAnsi="Times New Roman"/>
          <w:sz w:val="24"/>
        </w:rPr>
        <w:t>.</w:t>
      </w:r>
    </w:p>
    <w:p>
      <w:pPr>
        <w:pStyle w:val="style0"/>
        <w:spacing w:lineRule="auto" w:line="360"/>
        <w:ind w:firstLine="284"/>
        <w:jc w:val="both"/>
        <w:rPr/>
      </w:pPr>
      <w:r>
        <w:rPr>
          <w:rFonts w:ascii="Times New Roman" w:cs="Times New Roman" w:hAnsi="Times New Roman"/>
          <w:sz w:val="24"/>
          <w:szCs w:val="24"/>
        </w:rPr>
        <w:t xml:space="preserve">Penanganan Fisioterapi yang dapat dibeirkan pada kasus ini meliputi </w:t>
      </w:r>
      <w:r>
        <w:rPr>
          <w:rFonts w:ascii="Times New Roman" w:cs="Times New Roman" w:hAnsi="Times New Roman"/>
          <w:i/>
          <w:sz w:val="24"/>
          <w:szCs w:val="24"/>
        </w:rPr>
        <w:t>breathing exercise, positioning, ROM exercise</w:t>
      </w:r>
      <w:r>
        <w:rPr>
          <w:rFonts w:ascii="Times New Roman" w:cs="Times New Roman" w:hAnsi="Times New Roman"/>
          <w:sz w:val="24"/>
          <w:szCs w:val="24"/>
        </w:rPr>
        <w:t xml:space="preserve"> dan </w:t>
      </w:r>
      <w:r>
        <w:rPr>
          <w:rFonts w:ascii="Times New Roman" w:cs="Times New Roman" w:hAnsi="Times New Roman"/>
          <w:i/>
          <w:sz w:val="24"/>
          <w:szCs w:val="24"/>
        </w:rPr>
        <w:t>Functional Electrical Stimulation.</w:t>
      </w:r>
      <w:r>
        <w:rPr>
          <w:rFonts w:ascii="Times New Roman" w:cs="Times New Roman" w:hAnsi="Times New Roman"/>
          <w:sz w:val="24"/>
          <w:szCs w:val="24"/>
        </w:rPr>
        <w:t xml:space="preserve"> </w:t>
      </w:r>
    </w:p>
    <w:bookmarkStart w:id="33" w:name="_Toc88938707"/>
    <w:p>
      <w:pPr>
        <w:pStyle w:val="style1"/>
        <w:numPr>
          <w:ilvl w:val="0"/>
          <w:numId w:val="24"/>
        </w:numPr>
        <w:rPr>
          <w:rFonts w:ascii="Times New Roman" w:cs="Times New Roman" w:hAnsi="Times New Roman"/>
          <w:color w:val="auto"/>
        </w:rPr>
      </w:pPr>
      <w:r>
        <w:rPr>
          <w:rFonts w:ascii="Times New Roman" w:cs="Times New Roman" w:hAnsi="Times New Roman"/>
          <w:color w:val="auto"/>
        </w:rPr>
        <w:t>Daftar Pustaka</w:t>
      </w:r>
      <w:bookmarkEnd w:id="33"/>
    </w:p>
    <w:p>
      <w:pPr>
        <w:pStyle w:val="style0"/>
        <w:rPr/>
      </w:pPr>
    </w:p>
    <w:p>
      <w:pPr>
        <w:pStyle w:val="style179"/>
        <w:numPr>
          <w:ilvl w:val="0"/>
          <w:numId w:val="185"/>
        </w:numPr>
        <w:spacing w:after="0" w:lineRule="auto" w:line="360"/>
        <w:jc w:val="both"/>
        <w:rPr>
          <w:rFonts w:ascii="Times New Roman" w:hAnsi="Times New Roman"/>
          <w:sz w:val="24"/>
          <w:szCs w:val="24"/>
        </w:rPr>
      </w:pPr>
      <w:r>
        <w:rPr>
          <w:rFonts w:ascii="Times New Roman" w:hAnsi="Times New Roman"/>
          <w:sz w:val="24"/>
          <w:szCs w:val="24"/>
          <w:lang w:val="en-US"/>
        </w:rPr>
        <w:t xml:space="preserve">North American Spine Society. Public Education Series. </w:t>
      </w:r>
    </w:p>
    <w:p>
      <w:pPr>
        <w:pStyle w:val="style179"/>
        <w:numPr>
          <w:ilvl w:val="0"/>
          <w:numId w:val="185"/>
        </w:numPr>
        <w:spacing w:after="0" w:lineRule="auto" w:line="360"/>
        <w:jc w:val="both"/>
        <w:rPr>
          <w:rFonts w:ascii="Times New Roman" w:hAnsi="Times New Roman"/>
          <w:sz w:val="24"/>
          <w:szCs w:val="24"/>
        </w:rPr>
      </w:pPr>
      <w:r>
        <w:rPr>
          <w:rFonts w:ascii="Times New Roman" w:hAnsi="Times New Roman"/>
          <w:sz w:val="24"/>
          <w:szCs w:val="24"/>
          <w:lang w:val="en-US"/>
        </w:rPr>
        <w:t>Kowalak, Jennifer P. Buku Ajar Patofisiologi (</w:t>
      </w:r>
      <w:r>
        <w:rPr>
          <w:rFonts w:ascii="Times New Roman" w:hAnsi="Times New Roman"/>
          <w:i/>
          <w:sz w:val="24"/>
          <w:szCs w:val="24"/>
          <w:lang w:val="en-US"/>
        </w:rPr>
        <w:t>Professional Guide to Pathophysiology</w:t>
      </w:r>
      <w:r>
        <w:rPr>
          <w:rFonts w:ascii="Times New Roman" w:hAnsi="Times New Roman"/>
          <w:sz w:val="24"/>
          <w:szCs w:val="24"/>
          <w:lang w:val="en-US"/>
        </w:rPr>
        <w:t>). Jakarta:Penerbit Buku Kedokteran EGC</w:t>
      </w:r>
    </w:p>
    <w:p>
      <w:pPr>
        <w:pStyle w:val="style179"/>
        <w:numPr>
          <w:ilvl w:val="0"/>
          <w:numId w:val="185"/>
        </w:numPr>
        <w:spacing w:after="0" w:lineRule="auto" w:line="360"/>
        <w:jc w:val="both"/>
        <w:rPr>
          <w:rFonts w:ascii="Times New Roman" w:hAnsi="Times New Roman"/>
          <w:sz w:val="24"/>
          <w:szCs w:val="24"/>
        </w:rPr>
      </w:pPr>
      <w:r>
        <w:rPr>
          <w:rFonts w:ascii="Times New Roman" w:hAnsi="Times New Roman"/>
          <w:sz w:val="24"/>
          <w:szCs w:val="24"/>
        </w:rPr>
        <w:t>Hollis, Margareth. Phyl Fletcher, 1991; Practical Exercise Therapy, Fourth edition Oxford, The Alden Press, hal 78-80</w:t>
      </w:r>
    </w:p>
    <w:p>
      <w:pPr>
        <w:pStyle w:val="style179"/>
        <w:numPr>
          <w:ilvl w:val="0"/>
          <w:numId w:val="185"/>
        </w:numPr>
        <w:spacing w:after="0" w:lineRule="auto" w:line="360"/>
        <w:jc w:val="both"/>
        <w:rPr>
          <w:rFonts w:ascii="Times New Roman" w:hAnsi="Times New Roman"/>
          <w:sz w:val="24"/>
          <w:szCs w:val="24"/>
        </w:rPr>
      </w:pPr>
      <w:r>
        <w:rPr>
          <w:rFonts w:ascii="Times New Roman" w:hAnsi="Times New Roman"/>
          <w:sz w:val="24"/>
          <w:szCs w:val="24"/>
        </w:rPr>
        <w:t>Long, Charles 1999; Handbook of Physical Medicine Rehabilitation; Second edition, USA, W.B. Saunders Company, hal 569-570</w:t>
      </w:r>
    </w:p>
    <w:p>
      <w:pPr>
        <w:pStyle w:val="style179"/>
        <w:numPr>
          <w:ilvl w:val="0"/>
          <w:numId w:val="185"/>
        </w:numPr>
        <w:spacing w:after="0" w:lineRule="auto" w:line="360"/>
        <w:jc w:val="both"/>
        <w:rPr>
          <w:rFonts w:ascii="Times New Roman" w:hAnsi="Times New Roman"/>
          <w:sz w:val="24"/>
          <w:szCs w:val="24"/>
        </w:rPr>
      </w:pPr>
      <w:r>
        <w:rPr>
          <w:rFonts w:ascii="Times New Roman" w:hAnsi="Times New Roman"/>
          <w:sz w:val="24"/>
          <w:szCs w:val="24"/>
        </w:rPr>
        <w:t>Kisner Carolyn and Lynn Colby, 1996; Therapeutic Exercise Foundations and Tecniques; Third Edition, F A Davis Company, Philadelphia, Hal 25 – 57.</w:t>
      </w:r>
    </w:p>
    <w:p>
      <w:pPr>
        <w:pStyle w:val="style179"/>
        <w:numPr>
          <w:ilvl w:val="0"/>
          <w:numId w:val="185"/>
        </w:numPr>
        <w:jc w:val="both"/>
        <w:rPr>
          <w:rFonts w:ascii="Times New Roman" w:hAnsi="Times New Roman"/>
          <w:sz w:val="24"/>
          <w:szCs w:val="24"/>
          <w:lang w:val="en-US"/>
        </w:rPr>
      </w:pPr>
      <w:r>
        <w:rPr>
          <w:rFonts w:ascii="Times New Roman" w:cs="Times New Roman" w:hAnsi="Times New Roman"/>
          <w:sz w:val="24"/>
        </w:rPr>
        <w:t xml:space="preserve">Annonymous, 2019; “Functional Electrical Stimulation “FES” for Spinal Cord Injury” </w:t>
      </w:r>
      <w:r>
        <w:rPr/>
        <w:fldChar w:fldCharType="begin"/>
      </w:r>
      <w:r>
        <w:instrText xml:space="preserve"> HYPERLINK "https://my.clevelandclinic.org" </w:instrText>
      </w:r>
      <w:r>
        <w:rPr/>
        <w:fldChar w:fldCharType="separate"/>
      </w:r>
      <w:r>
        <w:rPr>
          <w:rStyle w:val="style85"/>
          <w:rFonts w:ascii="Times New Roman" w:hAnsi="Times New Roman"/>
          <w:sz w:val="24"/>
          <w:szCs w:val="24"/>
          <w:lang w:val="en-US"/>
        </w:rPr>
        <w:t>https://my.clevelandclinic.org</w:t>
      </w:r>
      <w:r>
        <w:rPr/>
        <w:fldChar w:fldCharType="end"/>
      </w:r>
      <w:r>
        <w:rPr>
          <w:rFonts w:ascii="Times New Roman" w:hAnsi="Times New Roman"/>
          <w:sz w:val="24"/>
          <w:szCs w:val="24"/>
          <w:lang w:val="en-US"/>
        </w:rPr>
        <w:t>. Diakses pada tanggal 26 Juni 2021</w:t>
      </w:r>
    </w:p>
    <w:p>
      <w:pPr>
        <w:pStyle w:val="style0"/>
        <w:ind w:left="360"/>
        <w:jc w:val="both"/>
        <w:rPr>
          <w:rFonts w:ascii="Times New Roman" w:hAnsi="Times New Roman"/>
          <w:sz w:val="24"/>
          <w:szCs w:val="24"/>
        </w:rPr>
      </w:pPr>
    </w:p>
    <w:p>
      <w:pPr>
        <w:pStyle w:val="style179"/>
        <w:spacing w:after="0" w:lineRule="auto" w:line="360"/>
        <w:jc w:val="both"/>
        <w:rPr>
          <w:rFonts w:ascii="Times New Roman" w:hAnsi="Times New Roman"/>
          <w:sz w:val="24"/>
          <w:szCs w:val="24"/>
        </w:rPr>
      </w:pPr>
    </w:p>
    <w:p>
      <w:pPr>
        <w:pStyle w:val="style179"/>
        <w:spacing w:lineRule="auto" w:line="240"/>
        <w:jc w:val="both"/>
        <w:rPr>
          <w:rFonts w:ascii="Times New Roman" w:cs="Times New Roman" w:hAnsi="Times New Roman"/>
          <w:sz w:val="24"/>
          <w:szCs w:val="24"/>
        </w:rPr>
      </w:pPr>
    </w:p>
    <w:p>
      <w:pPr>
        <w:pStyle w:val="style0"/>
        <w:rPr>
          <w:rFonts w:ascii="Times New Roman" w:cs="Times New Roman" w:eastAsia="Calibri" w:hAnsi="Times New Roman"/>
          <w:sz w:val="24"/>
          <w:szCs w:val="24"/>
          <w:lang w:val="en-GB"/>
        </w:rPr>
      </w:pPr>
      <w:r>
        <w:rPr>
          <w:rFonts w:ascii="Times New Roman" w:cs="Times New Roman" w:hAnsi="Times New Roman"/>
          <w:sz w:val="24"/>
          <w:szCs w:val="24"/>
        </w:rPr>
        <w:br w:type="page"/>
      </w:r>
    </w:p>
    <w:p>
      <w:pPr>
        <w:pStyle w:val="style62"/>
        <w:jc w:val="center"/>
        <w:rPr>
          <w:rFonts w:ascii="Times New Roman" w:cs="Times New Roman" w:hAnsi="Times New Roman"/>
          <w:lang w:val="id-ID"/>
        </w:rPr>
      </w:pPr>
      <w:r>
        <w:rPr>
          <w:rFonts w:ascii="Times New Roman" w:cs="Times New Roman" w:hAnsi="Times New Roman"/>
        </w:rPr>
        <w:t>PE</w:t>
      </w:r>
      <w:r>
        <w:rPr>
          <w:rFonts w:ascii="Times New Roman" w:cs="Times New Roman" w:hAnsi="Times New Roman"/>
        </w:rPr>
        <w:t>RAN FISIOTERAPI PADA KASUS FASC</w:t>
      </w:r>
      <w:r>
        <w:rPr>
          <w:rFonts w:ascii="Times New Roman" w:cs="Times New Roman" w:hAnsi="Times New Roman"/>
        </w:rPr>
        <w:t>ITIS PLANTARIS</w:t>
      </w:r>
    </w:p>
    <w:bookmarkStart w:id="34" w:name="_Toc88938708"/>
    <w:p>
      <w:pPr>
        <w:pStyle w:val="style1"/>
        <w:jc w:val="both"/>
        <w:rPr>
          <w:sz w:val="32"/>
          <w:szCs w:val="32"/>
        </w:rPr>
      </w:pPr>
      <w:r>
        <w:rPr>
          <w:sz w:val="32"/>
          <w:szCs w:val="32"/>
        </w:rPr>
        <w:t>I. PENDAHULUAN</w:t>
      </w:r>
      <w:bookmarkEnd w:id="34"/>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446867" cy="2362267"/>
            <wp:effectExtent l="0" t="0" r="0" b="0"/>
            <wp:docPr id="1107" name="Picture 1044" descr="https://www.gooddoctor.co.id/wp-content/uploads/2020/06/plantar-fasciitis-illustration-511e79.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4" name="Picture 1044"/>
                    <pic:cNvPicPr/>
                  </pic:nvPicPr>
                  <pic:blipFill>
                    <a:blip r:embed="rId68" cstate="print"/>
                    <a:srcRect l="0" t="0" r="0" b="0"/>
                    <a:stretch/>
                  </pic:blipFill>
                  <pic:spPr>
                    <a:xfrm rot="0">
                      <a:off x="0" y="0"/>
                      <a:ext cx="2446867" cy="2362267"/>
                    </a:xfrm>
                    <a:prstGeom prst="rect"/>
                    <a:ln>
                      <a:noFill/>
                    </a:ln>
                  </pic:spPr>
                </pic:pic>
              </a:graphicData>
            </a:graphic>
          </wp:inline>
        </w:drawing>
      </w:r>
      <w:r>
        <w:rPr>
          <w:rFonts w:ascii="Times New Roman" w:cs="Times New Roman" w:hAnsi="Times New Roman"/>
          <w:b/>
          <w:sz w:val="24"/>
          <w:szCs w:val="24"/>
        </w:rPr>
        <w:br/>
      </w:r>
      <w:r>
        <w:rPr>
          <w:rFonts w:ascii="Times New Roman" w:cs="Times New Roman" w:hAnsi="Times New Roman"/>
          <w:sz w:val="24"/>
          <w:szCs w:val="24"/>
        </w:rPr>
        <w:t xml:space="preserve">( Sumber : </w:t>
      </w:r>
      <w:r>
        <w:rPr/>
        <w:fldChar w:fldCharType="begin"/>
      </w:r>
      <w:r>
        <w:instrText xml:space="preserve"> HYPERLINK "https://www.gooddoctor.co.id/hidup-sehat/penyakit/penyakit-plantar-fasciitis/" </w:instrText>
      </w:r>
      <w:r>
        <w:rPr/>
        <w:fldChar w:fldCharType="separate"/>
      </w:r>
      <w:r>
        <w:rPr>
          <w:rStyle w:val="style85"/>
          <w:rFonts w:ascii="Times New Roman" w:cs="Times New Roman" w:hAnsi="Times New Roman"/>
          <w:sz w:val="24"/>
          <w:szCs w:val="24"/>
        </w:rPr>
        <w:t>https://www.gooddoctor.co.id/hidup-sehat/penyakit/penyakit-plantar-fasciitis/</w:t>
      </w:r>
      <w:r>
        <w:rPr/>
        <w:fldChar w:fldCharType="end"/>
      </w:r>
      <w:r>
        <w:rPr>
          <w:rFonts w:ascii="Times New Roman" w:cs="Times New Roman" w:hAnsi="Times New Roman"/>
          <w:sz w:val="24"/>
          <w:szCs w:val="24"/>
        </w:rPr>
        <w:t xml:space="preserve"> )</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 xml:space="preserve">Fasciitis Plantaris adalah hasil dari degenerasi kolagen dari plantar fascia pada asalnya, tuberositas kalkaneus dari tumit serta struktur perifascial di sekitarnya. </w:t>
      </w:r>
      <w:r>
        <w:rPr>
          <w:rFonts w:ascii="Times New Roman" w:cs="Times New Roman" w:hAnsi="Times New Roman"/>
          <w:spacing w:val="5"/>
          <w:sz w:val="24"/>
          <w:szCs w:val="24"/>
          <w:shd w:val="clear" w:color="auto" w:fill="ffffff"/>
        </w:rPr>
        <w:t>[1]</w:t>
      </w:r>
      <w:r>
        <w:rPr>
          <w:rFonts w:ascii="Times New Roman" w:cs="Times New Roman" w:hAnsi="Times New Roman"/>
          <w:sz w:val="24"/>
          <w:szCs w:val="24"/>
          <w:lang w:val="id-ID"/>
        </w:rPr>
        <w:t xml:space="preserve"> </w:t>
      </w:r>
      <w:r>
        <w:rPr>
          <w:rFonts w:ascii="Times New Roman" w:cs="Times New Roman" w:hAnsi="Times New Roman"/>
          <w:sz w:val="24"/>
          <w:szCs w:val="24"/>
        </w:rPr>
        <w:t>Fascitiis plantaris memainkan peran penti</w:t>
      </w:r>
      <w:r>
        <w:rPr>
          <w:rFonts w:ascii="Times New Roman" w:cs="Times New Roman" w:hAnsi="Times New Roman"/>
          <w:sz w:val="24"/>
          <w:szCs w:val="24"/>
        </w:rPr>
        <w:t xml:space="preserve">ng dalam biomekanik normal kaki dengan </w:t>
      </w:r>
      <w:r>
        <w:rPr>
          <w:rFonts w:ascii="Times New Roman" w:cs="Times New Roman" w:hAnsi="Times New Roman"/>
          <w:sz w:val="24"/>
          <w:szCs w:val="24"/>
        </w:rPr>
        <w:t>memberikan dukungan untuk lengkungan dan memberikan penyerapan shock.</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Meskipun diagnosis mengandung segmen "itis", kondisi ini terutama ditandai dengan tidak adanya sel inflamasi</w:t>
      </w:r>
      <w:r>
        <w:rPr>
          <w:rFonts w:ascii="Times New Roman" w:cs="Times New Roman" w:hAnsi="Times New Roman"/>
          <w:sz w:val="24"/>
          <w:szCs w:val="24"/>
          <w:lang w:val="id-ID"/>
        </w:rPr>
        <w:t>.</w:t>
      </w:r>
      <w:r>
        <w:rPr>
          <w:rFonts w:ascii="Times New Roman" w:cs="Times New Roman" w:hAnsi="Times New Roman"/>
          <w:sz w:val="24"/>
          <w:szCs w:val="24"/>
        </w:rPr>
        <w:t xml:space="preserve"> [2].[1]</w:t>
      </w:r>
      <w:r>
        <w:rPr>
          <w:rFonts w:ascii="Times New Roman" w:cs="Times New Roman" w:hAnsi="Times New Roman"/>
          <w:sz w:val="24"/>
          <w:szCs w:val="24"/>
          <w:lang w:val="id-ID"/>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Ada banyak sumber nyeri yang berbeda di tumit bagian plantar selain plantar fascia oleh karena itu istilah "Nyeri Tumit Plantar(</w:t>
      </w:r>
      <w:r>
        <w:rPr>
          <w:rFonts w:ascii="Times New Roman" w:cs="Times New Roman" w:hAnsi="Times New Roman"/>
          <w:bCs/>
          <w:color w:val="020621"/>
          <w:spacing w:val="5"/>
          <w:sz w:val="24"/>
          <w:szCs w:val="24"/>
          <w:shd w:val="clear" w:color="auto" w:fill="ffffff"/>
        </w:rPr>
        <w:t>Plantar Heel Pain</w:t>
      </w:r>
      <w:r>
        <w:rPr>
          <w:rFonts w:ascii="Times New Roman" w:cs="Times New Roman" w:hAnsi="Times New Roman"/>
          <w:sz w:val="24"/>
          <w:szCs w:val="24"/>
        </w:rPr>
        <w:t>)" biasa digunakan untuk membahas kasus ini dan patologi penyakit yang terkait.</w:t>
      </w:r>
    </w:p>
    <w:p>
      <w:pPr>
        <w:pStyle w:val="style0"/>
        <w:ind w:firstLine="284"/>
        <w:jc w:val="both"/>
        <w:rPr>
          <w:rFonts w:ascii="Times New Roman" w:cs="Times New Roman" w:hAnsi="Times New Roman"/>
          <w:sz w:val="24"/>
          <w:szCs w:val="24"/>
          <w:lang w:val="id-ID"/>
        </w:rPr>
      </w:pPr>
    </w:p>
    <w:p>
      <w:pPr>
        <w:pStyle w:val="style0"/>
        <w:ind w:firstLine="284"/>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524125" cy="1420360"/>
            <wp:effectExtent l="0" t="0" r="0" b="8890"/>
            <wp:docPr id="1108" name="Picture 1045" descr="C:\Users\ASUS\Pictures\099268200_1572960483-Tips-Meredakan-Nyeri-Tumit-Plantar-Fascitis-By-Designua-Shutterstock_144209288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5" name="Picture 1045"/>
                    <pic:cNvPicPr/>
                  </pic:nvPicPr>
                  <pic:blipFill>
                    <a:blip r:embed="rId69" cstate="print"/>
                    <a:srcRect l="0" t="0" r="0" b="0"/>
                    <a:stretch/>
                  </pic:blipFill>
                  <pic:spPr>
                    <a:xfrm rot="0">
                      <a:off x="0" y="0"/>
                      <a:ext cx="2524125" cy="1420360"/>
                    </a:xfrm>
                    <a:prstGeom prst="rect"/>
                    <a:ln>
                      <a:noFill/>
                    </a:ln>
                  </pic:spPr>
                </pic:pic>
              </a:graphicData>
            </a:graphic>
          </wp:inline>
        </w:drawing>
      </w:r>
    </w:p>
    <w:p>
      <w:pPr>
        <w:pStyle w:val="style0"/>
        <w:ind w:firstLine="284"/>
        <w:jc w:val="center"/>
        <w:rPr>
          <w:rFonts w:ascii="Times New Roman" w:cs="Times New Roman" w:hAnsi="Times New Roman"/>
          <w:sz w:val="24"/>
          <w:szCs w:val="24"/>
        </w:rPr>
      </w:pPr>
      <w:r>
        <w:rPr>
          <w:rFonts w:ascii="Times New Roman" w:cs="Times New Roman" w:hAnsi="Times New Roman"/>
          <w:sz w:val="24"/>
          <w:szCs w:val="24"/>
        </w:rPr>
        <w:t xml:space="preserve">( Sumber : </w:t>
      </w:r>
      <w:r>
        <w:rPr/>
        <w:fldChar w:fldCharType="begin"/>
      </w:r>
      <w:r>
        <w:instrText xml:space="preserve"> HYPERLINK "https://www.klikdokter.com/info-sehat/read/3634536/tips-meredakan-nyeri-tumit-plantar-fasciitis" </w:instrText>
      </w:r>
      <w:r>
        <w:rPr/>
        <w:fldChar w:fldCharType="separate"/>
      </w:r>
      <w:r>
        <w:rPr>
          <w:rStyle w:val="style85"/>
          <w:rFonts w:ascii="Times New Roman" w:cs="Times New Roman" w:hAnsi="Times New Roman"/>
          <w:sz w:val="24"/>
          <w:szCs w:val="24"/>
        </w:rPr>
        <w:t>https://www.klikdokter.com/info-sehat/read/3634536/tips-meredakan-nyeri-tumit-plantar-fasciitis</w:t>
      </w:r>
      <w:r>
        <w:rPr/>
        <w:fldChar w:fldCharType="end"/>
      </w:r>
      <w:r>
        <w:rPr>
          <w:rFonts w:ascii="Times New Roman" w:cs="Times New Roman" w:hAnsi="Times New Roman"/>
          <w:sz w:val="24"/>
          <w:szCs w:val="24"/>
        </w:rPr>
        <w:t xml:space="preserve"> )</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Terdiri dari jaringan ikat fibrosa putih yang terorganisir secara longitudinal yang berasal dari periosteum tuberkulum kalkaneus medial, di mana itu lebih tipis tetapi meluas ke bagian tengah yang lebih tebal.</w:t>
      </w:r>
      <w:r>
        <w:rPr>
          <w:rFonts w:ascii="Times New Roman" w:cs="Times New Roman" w:hAnsi="Times New Roman"/>
          <w:sz w:val="24"/>
          <w:szCs w:val="24"/>
          <w:lang w:val="id-ID"/>
        </w:rPr>
        <w:t xml:space="preserve"> Pada b</w:t>
      </w:r>
      <w:r>
        <w:rPr>
          <w:rFonts w:ascii="Times New Roman" w:cs="Times New Roman" w:hAnsi="Times New Roman"/>
          <w:sz w:val="24"/>
          <w:szCs w:val="24"/>
        </w:rPr>
        <w:t>agian tengah fascia plantaris yang lebih tebal kemudian meluas menjadi lima pita yang mengelilingi tendon fleksor saat melewati kelima caput metatarsal.</w:t>
      </w:r>
      <w:r>
        <w:rPr>
          <w:rFonts w:ascii="Times New Roman" w:cs="Times New Roman" w:hAnsi="Times New Roman"/>
          <w:sz w:val="24"/>
          <w:szCs w:val="24"/>
          <w:lang w:val="id-ID"/>
        </w:rPr>
        <w:t xml:space="preserve"> Fascia Plantaris juga m</w:t>
      </w:r>
      <w:r>
        <w:rPr>
          <w:rFonts w:ascii="Times New Roman" w:cs="Times New Roman" w:hAnsi="Times New Roman"/>
          <w:sz w:val="24"/>
          <w:szCs w:val="24"/>
        </w:rPr>
        <w:t>enyatu dengan paratenon tendon Achilles, otot intrinsik kaki, kulit, dan jaringan subkutan.[3][4]</w:t>
      </w:r>
      <w:r>
        <w:rPr>
          <w:rFonts w:ascii="Times New Roman" w:cs="Times New Roman" w:hAnsi="Times New Roman"/>
          <w:sz w:val="24"/>
          <w:szCs w:val="24"/>
          <w:lang w:val="id-ID"/>
        </w:rPr>
        <w:t xml:space="preserve"> </w:t>
      </w:r>
      <w:r>
        <w:rPr>
          <w:rFonts w:ascii="Times New Roman" w:cs="Times New Roman" w:hAnsi="Times New Roman"/>
          <w:sz w:val="24"/>
          <w:szCs w:val="24"/>
        </w:rPr>
        <w:t>Bantalan lemak multilobular yang tebal dan koelastik bertanggung jawab untuk menyerap hingga 110% dari berat badan selama berjalan dan 250% selama berlari dan paling banyak berubah bentuk selama berjalan tanpa alas kaki dibandingkan dengan berjalan dengan sepatu.[5]</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Fasciitis Plantaris merupakan cedera berlebihan yang terutama disebabkan oleh regangan berulang yang menyebabkan robekan mikro pada plantar fascia tetapi dapat terjadi sebagai akibat dari trauma atau penyebab multifaktorial lainnya.</w:t>
      </w:r>
      <w:r>
        <w:rPr>
          <w:rFonts w:ascii="Times New Roman" w:cs="Times New Roman" w:hAnsi="Times New Roman"/>
          <w:sz w:val="24"/>
          <w:szCs w:val="24"/>
          <w:lang w:val="id-ID"/>
        </w:rPr>
        <w:t xml:space="preserve"> </w:t>
      </w:r>
      <w:r>
        <w:rPr>
          <w:rFonts w:ascii="Times New Roman" w:cs="Times New Roman" w:hAnsi="Times New Roman"/>
          <w:sz w:val="24"/>
          <w:szCs w:val="24"/>
        </w:rPr>
        <w:t>Nyeri pada fasia plantaris dapat bersifat insersi dan/atau non-insersi dan dapat melibatkan pita sentral yang lebih besar, tetapi dapat juga mencakup pita medial dan lateral fasia plantaris.</w:t>
      </w:r>
      <w:r>
        <w:rPr>
          <w:rFonts w:ascii="Times New Roman" w:cs="Times New Roman" w:hAnsi="Times New Roman"/>
          <w:sz w:val="24"/>
          <w:szCs w:val="24"/>
          <w:lang w:val="id-ID"/>
        </w:rPr>
        <w:t xml:space="preserve"> </w:t>
      </w:r>
    </w:p>
    <w:p>
      <w:pPr>
        <w:pStyle w:val="style0"/>
        <w:jc w:val="both"/>
        <w:rPr>
          <w:rFonts w:ascii="Times New Roman" w:cs="Times New Roman" w:hAnsi="Times New Roman"/>
          <w:sz w:val="24"/>
          <w:szCs w:val="24"/>
          <w:lang w:val="id-ID"/>
        </w:rPr>
      </w:pPr>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861945" cy="2014854"/>
            <wp:effectExtent l="0" t="0" r="0" b="4445"/>
            <wp:docPr id="1109" name="Picture 1046" descr="File:Heel-spur.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6" name="Picture 1046"/>
                    <pic:cNvPicPr/>
                  </pic:nvPicPr>
                  <pic:blipFill>
                    <a:blip r:embed="rId70" cstate="print"/>
                    <a:srcRect l="0" t="0" r="0" b="0"/>
                    <a:stretch/>
                  </pic:blipFill>
                  <pic:spPr>
                    <a:xfrm rot="0">
                      <a:off x="0" y="0"/>
                      <a:ext cx="2861945" cy="2014854"/>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"https://www.physio-pedia.com/File:Heel-spur.jpg" </w:instrText>
      </w:r>
      <w:r>
        <w:rPr/>
        <w:fldChar w:fldCharType="separate"/>
      </w:r>
      <w:r>
        <w:rPr>
          <w:rStyle w:val="style85"/>
          <w:rFonts w:ascii="Times New Roman" w:cs="Times New Roman" w:hAnsi="Times New Roman"/>
          <w:sz w:val="24"/>
          <w:szCs w:val="24"/>
        </w:rPr>
        <w:t>https://www.physio-pedia.com/File:Heel-spur.jpg</w:t>
      </w:r>
      <w:r>
        <w:rPr/>
        <w:fldChar w:fldCharType="end"/>
      </w:r>
      <w:r>
        <w:rPr>
          <w:rFonts w:ascii="Times New Roman" w:cs="Times New Roman" w:hAnsi="Times New Roman"/>
          <w:sz w:val="24"/>
          <w:szCs w:val="24"/>
        </w:rPr>
        <w:t xml:space="preserve"> )</w:t>
      </w:r>
    </w:p>
    <w:p>
      <w:pPr>
        <w:pStyle w:val="style0"/>
        <w:jc w:val="both"/>
        <w:rPr>
          <w:rFonts w:ascii="Times New Roman" w:cs="Times New Roman" w:hAnsi="Times New Roman"/>
          <w:sz w:val="24"/>
          <w:szCs w:val="24"/>
        </w:rPr>
      </w:pP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Ada banyak faktor risiko yang berkontribusi terhadap nyeri tumit plantar termasuk tetapi tidak terbatas juga:</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Hilangnya dorsofleksi pergelangan kaki (sendi talokrural, kompartemen posterior dalam atau superfisial)</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Deformitas pes cavus atau pes planus</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Pronasi kaki berlebihan secara dinamis</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Aktivitas impact/weight-bearing seperti berdiri lama, berlari, dll</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Ukuran sepatu yang tidak tepat</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Peningkatan BMI &gt; kg/m2</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Diabetes Mellitus (dan/atau kondisi metabolik lainnya)</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 Perbedaan panjang kaki</w:t>
      </w:r>
    </w:p>
    <w:p>
      <w:pPr>
        <w:pStyle w:val="style0"/>
        <w:ind w:left="284"/>
        <w:jc w:val="both"/>
        <w:rPr>
          <w:rFonts w:ascii="Times New Roman" w:cs="Times New Roman" w:hAnsi="Times New Roman"/>
          <w:sz w:val="24"/>
          <w:szCs w:val="24"/>
          <w:lang w:val="id-ID"/>
        </w:rPr>
      </w:pPr>
      <w:r>
        <w:rPr>
          <w:rFonts w:ascii="Times New Roman" w:cs="Times New Roman" w:hAnsi="Times New Roman"/>
          <w:sz w:val="24"/>
          <w:szCs w:val="24"/>
        </w:rPr>
        <w:t>• Ketegangan dan/atau kelemahan Gastrocnemius, Soleus, Tendoachilles tendon dan otot intrinsik.[6]</w:t>
      </w:r>
    </w:p>
    <w:bookmarkStart w:id="35" w:name="_Toc88938709"/>
    <w:p>
      <w:pPr>
        <w:pStyle w:val="style1"/>
        <w:rPr>
          <w:sz w:val="32"/>
          <w:szCs w:val="32"/>
          <w:lang w:val="id-ID"/>
        </w:rPr>
      </w:pPr>
      <w:r>
        <w:rPr>
          <w:sz w:val="32"/>
          <w:szCs w:val="32"/>
        </w:rPr>
        <w:t>II. PEMBAHASAN</w:t>
      </w:r>
      <w:bookmarkEnd w:id="35"/>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387600" cy="2179615"/>
            <wp:effectExtent l="0" t="0" r="0" b="0"/>
            <wp:docPr id="1110" name="Picture 1047" descr="File:Standing Heel Rise.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7" name="Picture 1047"/>
                    <pic:cNvPicPr/>
                  </pic:nvPicPr>
                  <pic:blipFill>
                    <a:blip r:embed="rId71" cstate="print"/>
                    <a:srcRect l="0" t="0" r="0" b="0"/>
                    <a:stretch/>
                  </pic:blipFill>
                  <pic:spPr>
                    <a:xfrm rot="0">
                      <a:off x="0" y="0"/>
                      <a:ext cx="2387600" cy="2179615"/>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"https://www.physio-pedia.com/File:Standing_Heel_Rise.jpg" </w:instrText>
      </w:r>
      <w:r>
        <w:rPr/>
        <w:fldChar w:fldCharType="separate"/>
      </w:r>
      <w:r>
        <w:rPr>
          <w:rStyle w:val="style85"/>
          <w:rFonts w:ascii="Times New Roman" w:cs="Times New Roman" w:hAnsi="Times New Roman"/>
          <w:sz w:val="24"/>
          <w:szCs w:val="24"/>
        </w:rPr>
        <w:t>https://www.physio-pedia.com/File:Standing_Heel_Rise.jpg</w:t>
      </w:r>
      <w:r>
        <w:rPr/>
        <w:fldChar w:fldCharType="end"/>
      </w:r>
      <w:r>
        <w:rPr>
          <w:rFonts w:ascii="Times New Roman" w:cs="Times New Roman" w:hAnsi="Times New Roman"/>
          <w:sz w:val="24"/>
          <w:szCs w:val="24"/>
        </w:rPr>
        <w:t xml:space="preserve"> )</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 xml:space="preserve">Manajemen Terapi Fisik yang penting adalah pemberian edukasi </w:t>
      </w:r>
      <w:r>
        <w:rPr>
          <w:rFonts w:ascii="Times New Roman" w:cs="Times New Roman" w:hAnsi="Times New Roman"/>
          <w:sz w:val="24"/>
          <w:szCs w:val="24"/>
          <w:lang w:val="id-ID"/>
        </w:rPr>
        <w:t>dan perawatan umum pada pasien.</w:t>
      </w:r>
    </w:p>
    <w:bookmarkStart w:id="36" w:name="_Toc88938710"/>
    <w:p>
      <w:pPr>
        <w:pStyle w:val="style2"/>
        <w:numPr>
          <w:ilvl w:val="0"/>
          <w:numId w:val="19"/>
        </w:numPr>
        <w:spacing w:before="40" w:lineRule="auto" w:line="259"/>
        <w:ind w:left="0" w:firstLine="284"/>
        <w:rPr>
          <w:b w:val="false"/>
        </w:rPr>
      </w:pPr>
      <w:r>
        <w:rPr>
          <w:lang w:val="id-ID"/>
        </w:rPr>
        <w:t>EDUKASI</w:t>
      </w:r>
      <w:bookmarkEnd w:id="36"/>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Fisioterapi perlu memberitahu pasien </w:t>
      </w:r>
      <w:r>
        <w:rPr>
          <w:rFonts w:ascii="Times New Roman" w:cs="Times New Roman" w:hAnsi="Times New Roman"/>
          <w:sz w:val="24"/>
          <w:szCs w:val="24"/>
        </w:rPr>
        <w:t>bahwa gejalanya mungkin memerlukan waktu berminggu-minggu atau bahkan berbulan-bulan untuk membaik (tergantung pada keadaan cedera).</w:t>
      </w:r>
      <w:r>
        <w:rPr>
          <w:rFonts w:ascii="Times New Roman" w:cs="Times New Roman" w:hAnsi="Times New Roman"/>
          <w:sz w:val="24"/>
          <w:szCs w:val="24"/>
          <w:lang w:val="id-ID"/>
        </w:rPr>
        <w:t xml:space="preserve"> Kemudian fisioterapi juga harus terus mengedukasi pasien u</w:t>
      </w:r>
      <w:r>
        <w:rPr>
          <w:rFonts w:ascii="Times New Roman" w:cs="Times New Roman" w:hAnsi="Times New Roman"/>
          <w:sz w:val="24"/>
          <w:szCs w:val="24"/>
        </w:rPr>
        <w:t>ntuk mengikuti saran yang diberikan misalnya istirahat dari aktivitas yang memberatkan awalnya, ex</w:t>
      </w:r>
      <w:r>
        <w:rPr>
          <w:rFonts w:ascii="Times New Roman" w:cs="Times New Roman" w:hAnsi="Times New Roman"/>
          <w:sz w:val="24"/>
          <w:szCs w:val="24"/>
        </w:rPr>
        <w:t>, peregangan</w:t>
      </w:r>
      <w:r>
        <w:rPr>
          <w:rFonts w:ascii="Times New Roman" w:cs="Times New Roman" w:hAnsi="Times New Roman"/>
          <w:sz w:val="24"/>
          <w:szCs w:val="24"/>
          <w:lang w:val="id-ID"/>
        </w:rPr>
        <w:t xml:space="preserve"> dan melakukan </w:t>
      </w:r>
      <w:r>
        <w:rPr>
          <w:rFonts w:ascii="Times New Roman" w:cs="Times New Roman" w:hAnsi="Times New Roman"/>
          <w:sz w:val="24"/>
          <w:szCs w:val="24"/>
        </w:rPr>
        <w:t>rencana latihan di rumah [2]</w:t>
      </w:r>
    </w:p>
    <w:p>
      <w:pPr>
        <w:pStyle w:val="style0"/>
        <w:ind w:firstLine="284"/>
        <w:jc w:val="both"/>
        <w:rPr>
          <w:rFonts w:ascii="Times New Roman" w:cs="Times New Roman" w:hAnsi="Times New Roman"/>
          <w:sz w:val="24"/>
          <w:szCs w:val="24"/>
          <w:lang w:val="id-ID"/>
        </w:rPr>
      </w:pPr>
    </w:p>
    <w:bookmarkStart w:id="37" w:name="_Toc88938711"/>
    <w:p>
      <w:pPr>
        <w:pStyle w:val="style2"/>
        <w:numPr>
          <w:ilvl w:val="0"/>
          <w:numId w:val="19"/>
        </w:numPr>
        <w:spacing w:before="40" w:lineRule="auto" w:line="259"/>
        <w:ind w:left="0" w:firstLine="284"/>
        <w:rPr>
          <w:b w:val="false"/>
          <w:lang w:val="id-ID"/>
        </w:rPr>
      </w:pPr>
      <w:r>
        <w:rPr>
          <w:lang w:val="id-ID"/>
        </w:rPr>
        <w:t>PERAWATAN</w:t>
      </w:r>
      <w:bookmarkEnd w:id="37"/>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 xml:space="preserve">Perawatan umum meliputi : peregangan dan penguatan fasia gastrocnemius/soleus /plantar, Foot Orthosis, iontophoresis, Posterior-Night Splints dan mobilisasi/manipulasi sendi. </w:t>
      </w:r>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615055" cy="2379345"/>
            <wp:effectExtent l="0" t="0" r="4445" b="1905"/>
            <wp:docPr id="1111" name="Picture 1048" descr="PLANTAR FASCIITIS ; Nyeri pada Tumit"/>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8" name="Picture 1048"/>
                    <pic:cNvPicPr/>
                  </pic:nvPicPr>
                  <pic:blipFill>
                    <a:blip r:embed="rId72" cstate="print"/>
                    <a:srcRect l="0" t="0" r="0" b="0"/>
                    <a:stretch/>
                  </pic:blipFill>
                  <pic:spPr>
                    <a:xfrm rot="0">
                      <a:off x="0" y="0"/>
                      <a:ext cx="3615055" cy="2379345"/>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"https://flexfreeclinic.com/infokesehatan/detail/40?title=plantar-fasciitis-nyeri-pada-tumit" </w:instrText>
      </w:r>
      <w:r>
        <w:rPr/>
        <w:fldChar w:fldCharType="separate"/>
      </w:r>
      <w:r>
        <w:rPr>
          <w:rStyle w:val="style85"/>
          <w:rFonts w:ascii="Times New Roman" w:cs="Times New Roman" w:hAnsi="Times New Roman"/>
          <w:sz w:val="24"/>
          <w:szCs w:val="24"/>
        </w:rPr>
        <w:t>https://flexfreeclinic.com/infokesehatan/detail/40?title=plantar-fasciitis-nyeri-pada-tumit</w:t>
      </w:r>
      <w:r>
        <w:rPr/>
        <w:fldChar w:fldCharType="end"/>
      </w:r>
      <w:r>
        <w:rPr>
          <w:rFonts w:ascii="Times New Roman" w:cs="Times New Roman" w:hAnsi="Times New Roman"/>
          <w:sz w:val="24"/>
          <w:szCs w:val="24"/>
        </w:rPr>
        <w:t xml:space="preserve"> )</w:t>
      </w:r>
    </w:p>
    <w:bookmarkStart w:id="38" w:name="_Toc88938712"/>
    <w:p>
      <w:pPr>
        <w:pStyle w:val="style3"/>
        <w:numPr>
          <w:ilvl w:val="0"/>
          <w:numId w:val="20"/>
        </w:numPr>
        <w:ind w:left="0" w:firstLine="284"/>
        <w:rPr>
          <w:sz w:val="22"/>
          <w:lang w:val="id-ID"/>
        </w:rPr>
      </w:pPr>
      <w:r>
        <w:rPr>
          <w:rStyle w:val="style4098"/>
          <w:rFonts w:ascii="Times New Roman" w:cs="Times New Roman" w:hAnsi="Times New Roman"/>
          <w:sz w:val="24"/>
        </w:rPr>
        <w:t>Latihan Kekuatan</w:t>
      </w:r>
      <w:bookmarkEnd w:id="38"/>
      <w:r>
        <w:rPr>
          <w:sz w:val="22"/>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dengan beban yang tinggi  efektif dalam pengobatan plantar fasciitis. Latihan kekuatan beban yang tinggi dapat membantu dalam pengurangan rasa sakit yang lebih cepat dan peningkatan fungsi[7].</w:t>
      </w:r>
    </w:p>
    <w:bookmarkStart w:id="39" w:name="_Toc88938713"/>
    <w:p>
      <w:pPr>
        <w:pStyle w:val="style3"/>
        <w:numPr>
          <w:ilvl w:val="0"/>
          <w:numId w:val="20"/>
        </w:numPr>
        <w:ind w:left="0" w:firstLine="284"/>
        <w:rPr>
          <w:rFonts w:ascii="Times New Roman" w:cs="Times New Roman" w:hAnsi="Times New Roman"/>
          <w:b/>
          <w:lang w:val="id-ID"/>
        </w:rPr>
      </w:pPr>
      <w:r>
        <w:rPr>
          <w:rFonts w:ascii="Times New Roman" w:cs="Times New Roman" w:hAnsi="Times New Roman"/>
          <w:b/>
        </w:rPr>
        <w:t>Peregangan</w:t>
      </w:r>
      <w:bookmarkEnd w:id="39"/>
      <w:r>
        <w:rPr>
          <w:rFonts w:ascii="Times New Roman" w:cs="Times New Roman" w:hAnsi="Times New Roman"/>
          <w:b/>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terdiri dari pasien menyilangkan kaki yang terkena di atas kaki kontralateral dan menggunakan jari-jari melintasi ke pangkal jari kaki untuk memberikan tekanan ke ekstensi jari kaki sampai peregangan dapat dirasakan di sepanjang plantar fascia.</w:t>
      </w:r>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293533" cy="1852611"/>
            <wp:effectExtent l="0" t="0" r="2540" b="0"/>
            <wp:docPr id="1112" name="Picture 1049" descr="Ankle exercise - Soleus muscle stretch - YouTube"/>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9" name="Picture 1049"/>
                    <pic:cNvPicPr/>
                  </pic:nvPicPr>
                  <pic:blipFill>
                    <a:blip r:embed="rId73" cstate="print"/>
                    <a:srcRect l="0" t="0" r="0" b="0"/>
                    <a:stretch/>
                  </pic:blipFill>
                  <pic:spPr>
                    <a:xfrm rot="0">
                      <a:off x="0" y="0"/>
                      <a:ext cx="3293533" cy="1852611"/>
                    </a:xfrm>
                    <a:prstGeom prst="rect"/>
                    <a:ln>
                      <a:noFill/>
                    </a:ln>
                  </pic:spPr>
                </pic:pic>
              </a:graphicData>
            </a:graphic>
          </wp:inline>
        </w:drawing>
      </w:r>
      <w:r>
        <w:rPr>
          <w:rFonts w:ascii="Times New Roman" w:cs="Times New Roman" w:hAnsi="Times New Roman"/>
          <w:sz w:val="24"/>
          <w:szCs w:val="24"/>
        </w:rPr>
        <w:br w:clear="all"/>
      </w:r>
      <w:r>
        <w:rPr>
          <w:rFonts w:ascii="Times New Roman" w:cs="Times New Roman" w:hAnsi="Times New Roman"/>
          <w:sz w:val="24"/>
          <w:szCs w:val="24"/>
        </w:rPr>
        <w:t xml:space="preserve">( Sumber : </w:t>
      </w:r>
      <w:r>
        <w:rPr/>
        <w:fldChar w:fldCharType="begin"/>
      </w:r>
      <w:r>
        <w:instrText xml:space="preserve"> HYPERLINK "https://www.youtube.com/watch?v=bI1cJjA04lw" </w:instrText>
      </w:r>
      <w:r>
        <w:rPr/>
        <w:fldChar w:fldCharType="separate"/>
      </w:r>
      <w:r>
        <w:rPr>
          <w:rStyle w:val="style85"/>
          <w:rFonts w:ascii="Times New Roman" w:cs="Times New Roman" w:hAnsi="Times New Roman"/>
          <w:sz w:val="24"/>
          <w:szCs w:val="24"/>
        </w:rPr>
        <w:t>https://www.youtube.com/watch?v=bI1cJjA04lw</w:t>
      </w:r>
      <w:r>
        <w:rPr/>
        <w:fldChar w:fldCharType="end"/>
      </w:r>
      <w:r>
        <w:rPr>
          <w:rFonts w:ascii="Times New Roman" w:cs="Times New Roman" w:hAnsi="Times New Roman"/>
          <w:sz w:val="24"/>
          <w:szCs w:val="24"/>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Peregangan tendon Achilles dapat dilakukan dalam posisi berdiri dengan kaki yang sakit diletakkan di belakang kaki kontralateral dengan jari-jari kaki mengarah ke depan. Lutut depan kemudian ditekuk, menjaga lutut belakang tetap lurus dan tumit di tanah. Lutut belakang kemudian bisa dalam posisi tertekuk untuk lebih banyak peregangan Soleus [8].</w:t>
      </w:r>
    </w:p>
    <w:bookmarkStart w:id="40" w:name="_Toc88938714"/>
    <w:p>
      <w:pPr>
        <w:pStyle w:val="style3"/>
        <w:numPr>
          <w:ilvl w:val="0"/>
          <w:numId w:val="20"/>
        </w:numPr>
        <w:ind w:left="0" w:firstLine="284"/>
        <w:rPr>
          <w:rFonts w:ascii="Times New Roman" w:cs="Times New Roman" w:hAnsi="Times New Roman"/>
          <w:b/>
          <w:lang w:val="id-ID"/>
        </w:rPr>
      </w:pPr>
      <w:r>
        <w:rPr>
          <w:rFonts w:ascii="Times New Roman" w:cs="Times New Roman" w:hAnsi="Times New Roman"/>
          <w:b/>
        </w:rPr>
        <w:t>Mobilisasi dan manipulasi</w:t>
      </w:r>
      <w:bookmarkEnd w:id="40"/>
      <w:r>
        <w:rPr>
          <w:rFonts w:ascii="Times New Roman" w:cs="Times New Roman" w:hAnsi="Times New Roman"/>
          <w:b/>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Mobilisasi dan manipulasi dapat mengurangi rasa sakit dan meredakan gejala dalam beberapa kasus. misalnya ;</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lang w:val="id-ID"/>
        </w:rPr>
        <w:t xml:space="preserve"> </w:t>
      </w:r>
      <w:r>
        <w:rPr>
          <w:rFonts w:ascii="Times New Roman" w:cs="Times New Roman" w:hAnsi="Times New Roman"/>
          <w:sz w:val="24"/>
          <w:szCs w:val="24"/>
        </w:rPr>
        <w:t>Mobilisasi sendi talokrural posterior dan manipulasi distraksi sendi subtalar (untuk sendi talokrural hipomobil)[9].</w:t>
      </w:r>
    </w:p>
    <w:p>
      <w:pPr>
        <w:pStyle w:val="style0"/>
        <w:ind w:left="284"/>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lang w:val="id-ID"/>
        </w:rPr>
        <w:t xml:space="preserve"> </w:t>
      </w:r>
      <w:r>
        <w:rPr>
          <w:rFonts w:ascii="Times New Roman" w:cs="Times New Roman" w:hAnsi="Times New Roman"/>
          <w:sz w:val="24"/>
          <w:szCs w:val="24"/>
        </w:rPr>
        <w:t>Mobilisasi sendi pergelangan kaki, subtalar, dan kaki tengah[10].</w:t>
      </w:r>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099733" cy="2099733"/>
            <wp:effectExtent l="0" t="0" r="0" b="0"/>
            <wp:docPr id="1113" name="Picture 1050" descr="China Plantar Fasciitis Posterior Night Splint factory and manufacturers |  Rise Grou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0" name="Picture 1050"/>
                    <pic:cNvPicPr/>
                  </pic:nvPicPr>
                  <pic:blipFill>
                    <a:blip r:embed="rId74" cstate="print"/>
                    <a:srcRect l="0" t="0" r="0" b="0"/>
                    <a:stretch/>
                  </pic:blipFill>
                  <pic:spPr>
                    <a:xfrm rot="0">
                      <a:off x="0" y="0"/>
                      <a:ext cx="2099733" cy="2099733"/>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"https://www.risegroupfitness.com/plantar-fasciitis-posterior-night-splint.html" </w:instrText>
      </w:r>
      <w:r>
        <w:rPr/>
        <w:fldChar w:fldCharType="separate"/>
      </w:r>
      <w:r>
        <w:rPr>
          <w:rStyle w:val="style85"/>
          <w:rFonts w:ascii="Times New Roman" w:cs="Times New Roman" w:hAnsi="Times New Roman"/>
          <w:sz w:val="24"/>
          <w:szCs w:val="24"/>
        </w:rPr>
        <w:t>https://www.risegroupfitness.com/plantar-fasciitis-posterior-night-splint.html</w:t>
      </w:r>
      <w:r>
        <w:rPr/>
        <w:fldChar w:fldCharType="end"/>
      </w:r>
      <w:r>
        <w:rPr>
          <w:rFonts w:ascii="Times New Roman" w:cs="Times New Roman" w:hAnsi="Times New Roman"/>
          <w:sz w:val="24"/>
          <w:szCs w:val="24"/>
        </w:rPr>
        <w:t xml:space="preserve"> )</w:t>
      </w:r>
    </w:p>
    <w:bookmarkStart w:id="41" w:name="_Toc88938715"/>
    <w:p>
      <w:pPr>
        <w:pStyle w:val="style3"/>
        <w:numPr>
          <w:ilvl w:val="0"/>
          <w:numId w:val="20"/>
        </w:numPr>
        <w:rPr>
          <w:rFonts w:ascii="Times New Roman" w:cs="Times New Roman" w:hAnsi="Times New Roman"/>
          <w:b/>
          <w:lang w:val="id-ID"/>
        </w:rPr>
      </w:pPr>
      <w:r>
        <w:rPr>
          <w:rFonts w:ascii="Times New Roman" w:cs="Times New Roman" w:hAnsi="Times New Roman"/>
          <w:b/>
        </w:rPr>
        <w:t>Posterior-Night Splints</w:t>
      </w:r>
      <w:bookmarkEnd w:id="41"/>
      <w:r>
        <w:rPr>
          <w:rFonts w:ascii="Times New Roman" w:cs="Times New Roman" w:hAnsi="Times New Roman"/>
          <w:b/>
        </w:rPr>
        <w:t xml:space="preserve"> </w:t>
      </w:r>
    </w:p>
    <w:p>
      <w:pPr>
        <w:pStyle w:val="style0"/>
        <w:ind w:firstLine="284"/>
        <w:jc w:val="both"/>
        <w:rPr>
          <w:rFonts w:ascii="Times New Roman" w:cs="Times New Roman" w:hAnsi="Times New Roman"/>
          <w:sz w:val="24"/>
          <w:szCs w:val="24"/>
          <w:lang w:val="id-ID"/>
        </w:rPr>
      </w:pPr>
      <w:r>
        <w:rPr>
          <w:rFonts w:ascii="Times New Roman" w:cs="Times New Roman" w:hAnsi="Times New Roman"/>
          <w:sz w:val="24"/>
          <w:szCs w:val="24"/>
        </w:rPr>
        <w:t>Posterior-Night Splints dapat mempertahankan dorsofleksi pergelangan kaki dan ekstensi jari kaki, memungkinkan regangan konstan pada plantar fascia. Beberapa bukti melaporkan belat malam bermanfaat tetapi dalam ulasan oleh Cole et al ia melaporkan bahwa ada bukti terbatas untuk mendukung penggunaan belat malam untuk mengobati pasien dengan nyeri yang berlangsung lebih dari enam bulan, dan pasien yang diobati dengan belat malam yang dibuat khusus ditingkatkan lebih dari belat malam prefabrikasi [11].</w:t>
      </w:r>
    </w:p>
    <w:bookmarkStart w:id="42" w:name="_Toc88938716"/>
    <w:p>
      <w:pPr>
        <w:pStyle w:val="style3"/>
        <w:numPr>
          <w:ilvl w:val="0"/>
          <w:numId w:val="20"/>
        </w:numPr>
        <w:rPr>
          <w:rFonts w:ascii="Times New Roman" w:cs="Times New Roman" w:hAnsi="Times New Roman"/>
          <w:b/>
        </w:rPr>
      </w:pPr>
      <w:r>
        <w:rPr>
          <w:rFonts w:ascii="Times New Roman" w:cs="Times New Roman" w:hAnsi="Times New Roman"/>
          <w:b/>
        </w:rPr>
        <w:t>Iontoforesis asam asetat dikombinasikan dengan taping [12].</w:t>
      </w:r>
      <w:bookmarkEnd w:id="42"/>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115733" cy="1781853"/>
            <wp:effectExtent l="0" t="0" r="8890" b="8890"/>
            <wp:docPr id="1114" name="Picture 1051" descr="AFOs or Ankle Foot Orthosis Article | AliMed"/>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1" name="Picture 1051"/>
                    <pic:cNvPicPr/>
                  </pic:nvPicPr>
                  <pic:blipFill>
                    <a:blip r:embed="rId75" cstate="print"/>
                    <a:srcRect l="0" t="0" r="0" b="0"/>
                    <a:stretch/>
                  </pic:blipFill>
                  <pic:spPr>
                    <a:xfrm rot="0">
                      <a:off x="0" y="0"/>
                      <a:ext cx="3115733" cy="1781853"/>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 Sumber : </w:t>
      </w:r>
      <w:r>
        <w:rPr/>
        <w:fldChar w:fldCharType="begin"/>
      </w:r>
      <w:r>
        <w:instrText xml:space="preserve"> HYPERLINK "https://www.alimed.com/afo-info-blog/" </w:instrText>
      </w:r>
      <w:r>
        <w:rPr/>
        <w:fldChar w:fldCharType="separate"/>
      </w:r>
      <w:r>
        <w:rPr>
          <w:rStyle w:val="style85"/>
          <w:rFonts w:ascii="Times New Roman" w:cs="Times New Roman" w:hAnsi="Times New Roman"/>
          <w:sz w:val="24"/>
          <w:szCs w:val="24"/>
        </w:rPr>
        <w:t>https://www.alimed.com/afo-info-blog/</w:t>
      </w:r>
      <w:r>
        <w:rPr/>
        <w:fldChar w:fldCharType="end"/>
      </w:r>
      <w:r>
        <w:rPr>
          <w:rFonts w:ascii="Times New Roman" w:cs="Times New Roman" w:hAnsi="Times New Roman"/>
          <w:sz w:val="24"/>
          <w:szCs w:val="24"/>
        </w:rPr>
        <w:t xml:space="preserve"> )</w:t>
      </w:r>
    </w:p>
    <w:bookmarkStart w:id="43" w:name="_Toc88938717"/>
    <w:p>
      <w:pPr>
        <w:pStyle w:val="style3"/>
        <w:numPr>
          <w:ilvl w:val="0"/>
          <w:numId w:val="20"/>
        </w:numPr>
        <w:rPr>
          <w:rFonts w:ascii="Times New Roman" w:cs="Times New Roman" w:hAnsi="Times New Roman"/>
          <w:b/>
          <w:lang w:val="id-ID"/>
        </w:rPr>
      </w:pPr>
      <w:r>
        <w:rPr>
          <w:rFonts w:ascii="Times New Roman" w:cs="Times New Roman" w:hAnsi="Times New Roman"/>
          <w:b/>
        </w:rPr>
        <w:t>Foot Orthosis</w:t>
      </w:r>
      <w:bookmarkEnd w:id="43"/>
      <w:r>
        <w:rPr>
          <w:rFonts w:ascii="Times New Roman" w:cs="Times New Roman" w:hAnsi="Times New Roman"/>
          <w:b/>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 xml:space="preserve">Foot Orthosis menghasilkan manfaat jangka pendek yang kecil dalam fungsi dan juga dapat menghasilkan sedikit pengurangan rasa sakit bagi penderita plantar fasciitis, tetapi mereka tidak memiliki efek menguntungkan jangka panjang dibandingkan dengan perangkat palsu apakah itu dibuat khusus atau dibuat sebelumnya[13]. Ketika digunakan </w:t>
      </w:r>
      <w:r>
        <w:rPr>
          <w:rFonts w:ascii="Times New Roman" w:cs="Times New Roman" w:hAnsi="Times New Roman"/>
          <w:sz w:val="24"/>
          <w:szCs w:val="24"/>
        </w:rPr>
        <w:t>bersama dengan program peregangan, sisipan sepatu prefabrikasi lebih mungkin menghasilkan perbaikan gejala sebagai bagian dari pengobatan awal fasciitis plantaris proksimal daripada perangkat ortotik polipropilen kustom [14].</w:t>
      </w:r>
    </w:p>
    <w:p>
      <w:pPr>
        <w:pStyle w:val="style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751667" cy="1464575"/>
            <wp:effectExtent l="0" t="0" r="0" b="2540"/>
            <wp:docPr id="1115" name="Picture 1052" descr="Plantar Fasciitis Taping Tutorial - Sportsinjuryclinic.net"/>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2" name="Picture 1052"/>
                    <pic:cNvPicPr/>
                  </pic:nvPicPr>
                  <pic:blipFill>
                    <a:blip r:embed="rId76" cstate="print"/>
                    <a:srcRect l="0" t="0" r="0" b="0"/>
                    <a:stretch/>
                  </pic:blipFill>
                  <pic:spPr>
                    <a:xfrm rot="0">
                      <a:off x="0" y="0"/>
                      <a:ext cx="2751667" cy="1464575"/>
                    </a:xfrm>
                    <a:prstGeom prst="rect"/>
                    <a:ln>
                      <a:noFill/>
                    </a:ln>
                  </pic:spPr>
                </pic:pic>
              </a:graphicData>
            </a:graphic>
          </wp:inline>
        </w:drawing>
      </w:r>
      <w:r>
        <w:rPr>
          <w:rFonts w:ascii="Times New Roman" w:cs="Times New Roman" w:hAnsi="Times New Roman"/>
          <w:sz w:val="24"/>
          <w:szCs w:val="24"/>
        </w:rPr>
        <w:br/>
      </w:r>
      <w:r>
        <w:rPr>
          <w:rFonts w:ascii="Times New Roman" w:cs="Times New Roman" w:hAnsi="Times New Roman"/>
          <w:sz w:val="24"/>
          <w:szCs w:val="24"/>
        </w:rPr>
        <w:t xml:space="preserve">(Sumber : </w:t>
      </w:r>
      <w:r>
        <w:rPr/>
        <w:fldChar w:fldCharType="begin"/>
      </w:r>
      <w:r>
        <w:instrText xml:space="preserve"> HYPERLINK "https://www.sportsinjuryclinic.net/sport-injuries/foot/heel-pain/plantar-fasciitis-taping" </w:instrText>
      </w:r>
      <w:r>
        <w:rPr/>
        <w:fldChar w:fldCharType="separate"/>
      </w:r>
      <w:r>
        <w:rPr>
          <w:rStyle w:val="style85"/>
          <w:rFonts w:ascii="Times New Roman" w:cs="Times New Roman" w:hAnsi="Times New Roman"/>
          <w:sz w:val="24"/>
          <w:szCs w:val="24"/>
        </w:rPr>
        <w:t>https://www.sportsinjuryclinic.net/sport-injuries/foot/heel-pain/plantar-fasciitis-taping</w:t>
      </w:r>
      <w:r>
        <w:rPr/>
        <w:fldChar w:fldCharType="end"/>
      </w:r>
      <w:r>
        <w:rPr>
          <w:rFonts w:ascii="Times New Roman" w:cs="Times New Roman" w:hAnsi="Times New Roman"/>
          <w:sz w:val="24"/>
          <w:szCs w:val="24"/>
        </w:rPr>
        <w:t>)</w:t>
      </w:r>
    </w:p>
    <w:bookmarkStart w:id="44" w:name="_Toc88938718"/>
    <w:p>
      <w:pPr>
        <w:pStyle w:val="style3"/>
        <w:numPr>
          <w:ilvl w:val="0"/>
          <w:numId w:val="20"/>
        </w:numPr>
        <w:rPr>
          <w:rFonts w:ascii="Times New Roman" w:cs="Times New Roman" w:hAnsi="Times New Roman"/>
          <w:b/>
          <w:lang w:val="id-ID"/>
        </w:rPr>
      </w:pPr>
      <w:r>
        <w:rPr>
          <w:rFonts w:ascii="Times New Roman" w:cs="Times New Roman" w:hAnsi="Times New Roman"/>
          <w:b/>
        </w:rPr>
        <w:t>Taping</w:t>
      </w:r>
      <w:bookmarkEnd w:id="44"/>
      <w:r>
        <w:rPr>
          <w:rFonts w:ascii="Times New Roman" w:cs="Times New Roman" w:hAnsi="Times New Roman"/>
          <w:b/>
        </w:rPr>
        <w:t xml:space="preserve"> </w:t>
      </w:r>
    </w:p>
    <w:p>
      <w:pPr>
        <w:pStyle w:val="style0"/>
        <w:ind w:firstLine="284"/>
        <w:jc w:val="both"/>
        <w:rPr>
          <w:rFonts w:ascii="Times New Roman" w:cs="Times New Roman" w:hAnsi="Times New Roman"/>
          <w:sz w:val="24"/>
          <w:szCs w:val="24"/>
        </w:rPr>
      </w:pPr>
      <w:r>
        <w:rPr>
          <w:rFonts w:ascii="Times New Roman" w:cs="Times New Roman" w:hAnsi="Times New Roman"/>
          <w:sz w:val="24"/>
          <w:szCs w:val="24"/>
          <w:lang w:val="id-ID"/>
        </w:rPr>
        <w:t xml:space="preserve">Taping digunakan </w:t>
      </w:r>
      <w:r>
        <w:rPr>
          <w:rFonts w:ascii="Times New Roman" w:cs="Times New Roman" w:hAnsi="Times New Roman"/>
          <w:sz w:val="24"/>
          <w:szCs w:val="24"/>
        </w:rPr>
        <w:t xml:space="preserve">selama satu minggu </w:t>
      </w:r>
      <w:r>
        <w:rPr>
          <w:rFonts w:ascii="Times New Roman" w:cs="Times New Roman" w:hAnsi="Times New Roman"/>
          <w:sz w:val="24"/>
          <w:szCs w:val="24"/>
          <w:lang w:val="id-ID"/>
        </w:rPr>
        <w:t xml:space="preserve">yang </w:t>
      </w:r>
      <w:r>
        <w:rPr>
          <w:rFonts w:ascii="Times New Roman" w:cs="Times New Roman" w:hAnsi="Times New Roman"/>
          <w:sz w:val="24"/>
          <w:szCs w:val="24"/>
        </w:rPr>
        <w:t>ditempatkan pada gastrocnemius dan plantar fascia [15] [16] [17].</w:t>
      </w:r>
    </w:p>
    <w:bookmarkStart w:id="45" w:name="_Toc88938719"/>
    <w:p>
      <w:pPr>
        <w:pStyle w:val="style1"/>
        <w:jc w:val="both"/>
        <w:rPr>
          <w:sz w:val="32"/>
          <w:szCs w:val="32"/>
        </w:rPr>
      </w:pPr>
      <w:r>
        <w:rPr>
          <w:sz w:val="32"/>
          <w:szCs w:val="32"/>
        </w:rPr>
        <w:t>III. KESIMPULAN</w:t>
      </w:r>
      <w:bookmarkEnd w:id="45"/>
    </w:p>
    <w:p>
      <w:pPr>
        <w:pStyle w:val="style0"/>
        <w:ind w:firstLine="284"/>
        <w:jc w:val="both"/>
        <w:rPr>
          <w:rFonts w:ascii="Times New Roman" w:cs="Times New Roman" w:hAnsi="Times New Roman"/>
          <w:sz w:val="24"/>
          <w:szCs w:val="24"/>
        </w:rPr>
      </w:pPr>
      <w:r>
        <w:rPr>
          <w:rFonts w:ascii="Times New Roman" w:cs="Times New Roman" w:hAnsi="Times New Roman"/>
          <w:sz w:val="24"/>
          <w:szCs w:val="24"/>
        </w:rPr>
        <w:t>Pasien dapat memperoleh manfaat dari perawatan berbasis fisioterapi dengan tujuan pengurangan gejala fasciitis plantaris dan keuntungan fungsional, dengan syarat gejalanya intermiten dan tidak cepat memburuk atau jika etiologi fasciitis plantarisnya sangat mengarah pada kemungkinan remisi. Serta pasien diberitahu tentang kurangnya bukti berkualitas tinggi untuk keefektifan dan keamanan modalitas yang digunakan oleh fisiotera</w:t>
      </w:r>
      <w:r>
        <w:rPr>
          <w:rFonts w:ascii="Times New Roman" w:cs="Times New Roman" w:hAnsi="Times New Roman"/>
          <w:sz w:val="24"/>
          <w:szCs w:val="24"/>
        </w:rPr>
        <w:t>pis</w:t>
      </w:r>
      <w:r>
        <w:rPr>
          <w:rFonts w:ascii="Times New Roman" w:cs="Times New Roman" w:hAnsi="Times New Roman"/>
          <w:sz w:val="24"/>
          <w:szCs w:val="24"/>
          <w:lang w:val="id-ID"/>
        </w:rPr>
        <w:t>.</w:t>
      </w:r>
    </w:p>
    <w:bookmarkStart w:id="46" w:name="_Toc88938720"/>
    <w:p>
      <w:pPr>
        <w:pStyle w:val="style1"/>
        <w:jc w:val="both"/>
        <w:rPr>
          <w:rStyle w:val="style4108"/>
          <w:sz w:val="32"/>
          <w:szCs w:val="32"/>
        </w:rPr>
      </w:pPr>
      <w:r>
        <w:rPr>
          <w:rStyle w:val="style4108"/>
          <w:sz w:val="32"/>
          <w:szCs w:val="32"/>
        </w:rPr>
        <w:t>REFERENSI</w:t>
      </w:r>
      <w:bookmarkEnd w:id="46"/>
    </w:p>
    <w:p>
      <w:pPr>
        <w:pStyle w:val="style0"/>
        <w:jc w:val="both"/>
        <w:rPr>
          <w:rFonts w:ascii="Times New Roman" w:cs="Times New Roman" w:hAnsi="Times New Roman"/>
          <w:sz w:val="24"/>
          <w:szCs w:val="24"/>
        </w:rPr>
      </w:pP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Lemont H, Ammirati KM, Usen N. Plantar fasciitis: proses degeneratif (fasciosis) tanpa peradangan. J Am Podiatr Med Assoc. 2003;93(3):234–7.</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Buchanan BK, Kushner D. Plantar fasciitis. Tersedia di: https://www.ncbi.nlm.nih.gov/books/NBK431073/ (terakhir diakses 22.6.2020)</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Carlson RE, Fleming LL, Hutton WC. Hubungan biomekanik antara tendoachilles, plantar fascia dan sudut dorsofleksi sendi metatarsophalangeal. Foot ankle Int / Am Orthop Foot Ankle Soc [dan] Swiss Foot Ankle Soc. 2000;21(1):18–25.</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Stecco C, Corradin M, Macchi V, dkk. Anatomi plantar fascia dan hubungannya dengan Achilles tendon dan paratenon. J Anat. 2013;223(Agustus)::1–12. doi:10.1111/joa.12111.</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Gefen A, Megido-Ravid M, Itzchak Y. Perilaku biomekanik in vivo bantalan tumit manusia selama fase kuda-kuda gaya berjalan. J. Biomekanik. 2001; 34:1661–1665. doi:10.1016/S0021-9290(01)00143-9</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Lemont H, Ammirati KM, Usen N. Plantar fasciitis: proses degeneratif (fasciosis) tanpa peradangan. Jurnal Asosiasi Medis Podiatrik Amerika. 2003 Mei;93(3):234-7.</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 xml:space="preserve">Rathleff, MS, Mølgaard, CM, Fredberg, U., Kaalund, S., Andersen, KB, Jensen, TT, Aaskov, S. dan Olesen, JL, 2015. Latihan kekuatan beban tinggi meningkatkan hasil pada pasien dengan plantar fasciitis: Sebuah uji coba terkontrol secara acak dengan 12 bulan tindak lanjut. Jurnal kedokteran &amp; sains Skandinavia dalam olahraga, 25(3). </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 xml:space="preserve">DioGiovanni BF, Nawoczenski DA, Lintal ME dkk. Latihan peregangan plantar fascia spesifik jaringan meningkatkan hasil pada pasien dengan nyeri tumit kronis. Jurnal tentang tulang dan operasi sendi. 2003;85-A:1270-1277. </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 xml:space="preserve">Muda B, Walker MJ, Strence J dkk. Pendekatan pengobatan gabungan yang menekankan terapi fisik manual berbasis gangguan untuk nyeri penyembuhan plantar: serangkaian kasus. JOSPT. 2004;34:725-733. </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 xml:space="preserve">Anat Shashua, Shlomo Flechter, Liat Avidan, Dani Ofir, Alex Melayev, Leonid Kalichman. Pengaruh Mobilisasi Pergelangan Kaki dan Kaki Tengah Tambahan pada Plantar Fasciitis: Percobaan Terkendali Acak. Jurnal Terapi Fisik Ortopedi &amp; Olahraga. 2015, Jil. 45, 265–272. </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Cole C, Seto C, Gazewood J. Plantar fasciitis: tinjauan diagnosis dan terapi berbasis bukti. Saya Dokter Fam. 2005 Des 1;72(11):2237-42.</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Osborne HR, Allison GT. Pengobatan plantar fasciitis dengan taping LowDye dan iontophoresis: hasil jangka pendek dari uji klinis tersamar ganda, acak, terkontrol plasebo deksametason dan asam asetat. Br J Sports Med. 2006 Juni;40(6)::545-9; diskusi 549. Epub 2006 17 Februari.</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 xml:space="preserve">Landorf KB, Keenan AM, Herbert RD. Efektivitas orthosis kaki untuk mengobati plantar fasciitis: uji coba secara acak. Med Intern Arch. 2006 Juni 26;166(12)::1305-10. </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Pfeffer G, Bacchetti P, Deland J et al. Perbandingan orthosis custom dan prefabrikasi dalam pengobatan awal plantar fasciitis proksimal. Pergelangan Kaki Int. 1999 Apr;20(4):214-21.</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Chien-Tsung Tsai et al., Efek Pengobatan Jangka Pendek dengan kinesiotaping untuk Plantar fasciitis, Jurnal Nyeri Muskuloskeletal, Maret 2010, Vol. 18, No. 1, Halaman 71-80.</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Lori. A. Bolgla – Terry R. Malone, Plantar fasciitis dan mekanisme mesin kerek, Jurnal Pelatihan Atletik. 2004 (Jan-Mar); 39(1): 77-82</w:t>
      </w:r>
    </w:p>
    <w:p>
      <w:pPr>
        <w:pStyle w:val="style179"/>
        <w:numPr>
          <w:ilvl w:val="0"/>
          <w:numId w:val="18"/>
        </w:numPr>
        <w:spacing w:after="160" w:lineRule="auto" w:line="360"/>
        <w:ind w:left="567"/>
        <w:jc w:val="both"/>
        <w:rPr>
          <w:rFonts w:ascii="Times New Roman" w:cs="Times New Roman" w:hAnsi="Times New Roman"/>
          <w:sz w:val="24"/>
          <w:szCs w:val="24"/>
        </w:rPr>
      </w:pPr>
      <w:r>
        <w:rPr>
          <w:rFonts w:ascii="Times New Roman" w:cs="Times New Roman" w:hAnsi="Times New Roman"/>
          <w:sz w:val="24"/>
          <w:szCs w:val="24"/>
        </w:rPr>
        <w:t>Alexander T. M. van de Water, Caroline M. Speksnijder, Khasiat Rekaman untuk pengobatan plantar fasciosis: tinjauan sistematis, Journal of American Podiatric Medical Association, 2010; 1: 41-51.</w:t>
      </w:r>
    </w:p>
    <w:p>
      <w:pPr>
        <w:pStyle w:val="style0"/>
        <w:rPr>
          <w:rFonts w:ascii="Times New Roman" w:cs="Times New Roman" w:eastAsia="Calibri" w:hAnsi="Times New Roman"/>
          <w:sz w:val="24"/>
          <w:szCs w:val="24"/>
          <w:lang w:val="en-GB"/>
        </w:rPr>
      </w:pPr>
      <w:r>
        <w:rPr>
          <w:rFonts w:ascii="Times New Roman" w:cs="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PERAN FISIOTERAPI</w:t>
      </w:r>
      <w:r>
        <w:rPr>
          <w:rFonts w:ascii="Times New Roman" w:cs="Times New Roman" w:hAnsi="Times New Roman"/>
        </w:rPr>
        <w:t xml:space="preserve"> PADA KASUS </w:t>
      </w:r>
      <w:r>
        <w:rPr>
          <w:rFonts w:ascii="Times New Roman" w:cs="Times New Roman" w:hAnsi="Times New Roman"/>
          <w:i/>
        </w:rPr>
        <w:t>TENNIS ELBOW</w:t>
      </w:r>
    </w:p>
    <w:p>
      <w:pPr>
        <w:pStyle w:val="style0"/>
        <w:jc w:val="center"/>
        <w:rPr>
          <w:rFonts w:ascii="Times New Roman" w:cs="Times New Roman" w:hAnsi="Times New Roman"/>
          <w:sz w:val="24"/>
          <w:szCs w:val="24"/>
        </w:rPr>
      </w:pPr>
      <w:r>
        <w:rPr>
          <w:rFonts w:ascii="Times New Roman" w:cs="Times New Roman" w:hAnsi="Times New Roman"/>
          <w:noProof/>
          <w:lang w:val="id-ID" w:eastAsia="id-ID"/>
        </w:rPr>
        <w:drawing>
          <wp:inline distL="0" distT="0" distB="0" distR="0">
            <wp:extent cx="3189768" cy="2264344"/>
            <wp:effectExtent l="0" t="0" r="0" b="3175"/>
            <wp:docPr id="1116" name="Picture 1053" descr="C:\Users\LENOVO-100\Downloads\elbow-tennis-elbow-440x44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3" name="Picture 1053"/>
                    <pic:cNvPicPr/>
                  </pic:nvPicPr>
                  <pic:blipFill>
                    <a:blip r:embed="rId77" cstate="print"/>
                    <a:srcRect l="0" t="20133" r="0" b="8879"/>
                    <a:stretch/>
                  </pic:blipFill>
                  <pic:spPr>
                    <a:xfrm rot="0">
                      <a:off x="0" y="0"/>
                      <a:ext cx="3189768" cy="2264344"/>
                    </a:xfrm>
                    <a:prstGeom prst="rect"/>
                    <a:ln>
                      <a:noFill/>
                    </a:ln>
                  </pic:spPr>
                </pic:pic>
              </a:graphicData>
            </a:graphic>
          </wp:inline>
        </w:drawing>
      </w:r>
    </w:p>
    <w:p>
      <w:pPr>
        <w:pStyle w:val="style0"/>
        <w:jc w:val="center"/>
        <w:rPr>
          <w:rStyle w:val="style85"/>
          <w:rFonts w:ascii="Times New Roman" w:cs="Times New Roman" w:hAnsi="Times New Roman"/>
          <w:sz w:val="24"/>
          <w:szCs w:val="24"/>
        </w:rPr>
      </w:pPr>
      <w:r>
        <w:rPr>
          <w:rFonts w:ascii="Times New Roman" w:cs="Times New Roman" w:hAnsi="Times New Roman"/>
          <w:sz w:val="24"/>
          <w:szCs w:val="24"/>
        </w:rPr>
        <w:t xml:space="preserve">( Sumber : </w:t>
      </w:r>
      <w:r>
        <w:rPr/>
        <w:fldChar w:fldCharType="begin"/>
      </w:r>
      <w:r>
        <w:instrText xml:space="preserve"> HYPERLINK "https://sportsmedicine.mayoclinic.org/" </w:instrText>
      </w:r>
      <w:r>
        <w:rPr/>
        <w:fldChar w:fldCharType="separate"/>
      </w:r>
      <w:r>
        <w:rPr>
          <w:rStyle w:val="style85"/>
          <w:rFonts w:ascii="Times New Roman" w:cs="Times New Roman" w:hAnsi="Times New Roman"/>
          <w:sz w:val="24"/>
          <w:szCs w:val="24"/>
        </w:rPr>
        <w:t>https://sportsmedicine.mayoclinic.org/</w:t>
      </w:r>
      <w:r>
        <w:rPr/>
        <w:fldChar w:fldCharType="end"/>
      </w:r>
      <w:r>
        <w:rPr>
          <w:rStyle w:val="style85"/>
          <w:rFonts w:ascii="Times New Roman" w:cs="Times New Roman" w:hAnsi="Times New Roman"/>
          <w:sz w:val="24"/>
          <w:szCs w:val="24"/>
        </w:rPr>
        <w:t>)</w:t>
      </w:r>
    </w:p>
    <w:p>
      <w:pPr>
        <w:pStyle w:val="style0"/>
        <w:jc w:val="center"/>
        <w:rPr>
          <w:rFonts w:ascii="Times New Roman" w:cs="Times New Roman" w:hAnsi="Times New Roman"/>
          <w:sz w:val="24"/>
          <w:szCs w:val="24"/>
        </w:rPr>
      </w:pPr>
    </w:p>
    <w:p>
      <w:pPr>
        <w:pStyle w:val="style179"/>
        <w:numPr>
          <w:ilvl w:val="0"/>
          <w:numId w:val="21"/>
        </w:numPr>
        <w:spacing w:after="160" w:lineRule="auto" w:line="259"/>
        <w:jc w:val="both"/>
        <w:rPr>
          <w:rFonts w:ascii="Times New Roman" w:cs="Times New Roman" w:hAnsi="Times New Roman"/>
          <w:b/>
          <w:sz w:val="24"/>
          <w:szCs w:val="24"/>
        </w:rPr>
      </w:pPr>
      <w:r>
        <w:rPr>
          <w:rFonts w:ascii="Times New Roman" w:cs="Times New Roman" w:hAnsi="Times New Roman"/>
          <w:b/>
          <w:sz w:val="24"/>
          <w:szCs w:val="24"/>
        </w:rPr>
        <w:t xml:space="preserve">Pendahuluan </w:t>
      </w:r>
    </w:p>
    <w:p>
      <w:pPr>
        <w:pStyle w:val="style0"/>
        <w:spacing w:lineRule="auto" w:line="360"/>
        <w:ind w:left="360" w:firstLine="720"/>
        <w:jc w:val="both"/>
        <w:rPr>
          <w:rFonts w:ascii="Times New Roman" w:cs="Times New Roman" w:hAnsi="Times New Roman"/>
          <w:sz w:val="24"/>
          <w:szCs w:val="24"/>
          <w:lang w:val="en-ID"/>
        </w:rPr>
      </w:pPr>
      <w:r>
        <w:rPr>
          <w:rFonts w:ascii="Times New Roman" w:cs="Times New Roman" w:hAnsi="Times New Roman"/>
          <w:sz w:val="24"/>
          <w:szCs w:val="24"/>
          <w:lang w:val="en-ID"/>
        </w:rPr>
        <w:t xml:space="preserve">Manusia tidak lepas dari aktivitas maupun pekerjaan </w:t>
      </w:r>
      <w:r>
        <w:rPr>
          <w:rFonts w:ascii="Times New Roman" w:cs="Times New Roman" w:hAnsi="Times New Roman"/>
          <w:sz w:val="24"/>
          <w:szCs w:val="24"/>
          <w:lang w:val="en-ID"/>
        </w:rPr>
        <w:t xml:space="preserve">yang melibatkan seluruh anggota </w:t>
      </w:r>
      <w:r>
        <w:rPr>
          <w:rFonts w:ascii="Times New Roman" w:cs="Times New Roman" w:hAnsi="Times New Roman"/>
          <w:sz w:val="24"/>
          <w:szCs w:val="24"/>
          <w:lang w:val="en-ID"/>
        </w:rPr>
        <w:t xml:space="preserve">gerak tubuh. Tangan merupakan anggota tubuh yang selalu digunakan dalam beraktivitas maupun bekerja. Tangan mempunyai fungsi yang sangat kompleks. Manusia banyak mengandalkan pekerjaannya pada kemampuan tangan, seperti olahragawan, pelukis, pekerja bangunan &amp; ibu rumah tangga sehingga banyak yang mengalami gangguan musculoskeletal seperti </w:t>
      </w:r>
      <w:r>
        <w:rPr>
          <w:rFonts w:ascii="Times New Roman" w:cs="Times New Roman" w:hAnsi="Times New Roman"/>
          <w:i/>
          <w:sz w:val="24"/>
          <w:szCs w:val="24"/>
          <w:lang w:val="en-ID"/>
        </w:rPr>
        <w:t>tennis elbow</w:t>
      </w:r>
      <w:r>
        <w:rPr>
          <w:rFonts w:ascii="Times New Roman" w:cs="Times New Roman" w:hAnsi="Times New Roman"/>
          <w:sz w:val="24"/>
          <w:szCs w:val="24"/>
          <w:lang w:val="en-ID"/>
        </w:rPr>
        <w:t xml:space="preserve"> atau disebut juga </w:t>
      </w:r>
      <w:r>
        <w:rPr>
          <w:rFonts w:ascii="Times New Roman" w:cs="Times New Roman" w:hAnsi="Times New Roman"/>
          <w:i/>
          <w:sz w:val="24"/>
          <w:szCs w:val="24"/>
          <w:lang w:val="en-ID"/>
        </w:rPr>
        <w:t>lateral epicondylitis</w:t>
      </w:r>
      <w:r>
        <w:rPr>
          <w:rFonts w:ascii="Times New Roman" w:cs="Times New Roman" w:hAnsi="Times New Roman"/>
          <w:sz w:val="24"/>
          <w:szCs w:val="24"/>
          <w:lang w:val="en-ID"/>
        </w:rPr>
        <w:t xml:space="preserve">.  </w:t>
      </w:r>
    </w:p>
    <w:p>
      <w:pPr>
        <w:pStyle w:val="style0"/>
        <w:spacing w:lineRule="auto" w:line="360"/>
        <w:ind w:left="360" w:firstLine="720"/>
        <w:jc w:val="both"/>
        <w:rPr>
          <w:rFonts w:ascii="Times New Roman" w:cs="Times New Roman" w:hAnsi="Times New Roman"/>
          <w:sz w:val="24"/>
          <w:szCs w:val="24"/>
          <w:lang w:val="en-ID"/>
        </w:rPr>
      </w:pPr>
      <w:r>
        <w:rPr>
          <w:rFonts w:ascii="Times New Roman" w:cs="Times New Roman" w:hAnsi="Times New Roman"/>
          <w:sz w:val="24"/>
          <w:szCs w:val="24"/>
          <w:lang w:val="en-ID"/>
        </w:rPr>
        <w:t>Tennis Elbow merupakan salah satu gangguan yang paling sering terjadi pada siku. Istilah Tennis Elbow dipakai karena biasa terjadi pada pemain tennis. Kasus terjadinya gangguan Tennis Elbow ini lebih sering atau lebih banyak terjadi pada pria dibandingkan pada wanita.</w:t>
      </w:r>
    </w:p>
    <w:p>
      <w:pPr>
        <w:pStyle w:val="style0"/>
        <w:spacing w:lineRule="auto" w:line="360"/>
        <w:ind w:left="360" w:firstLine="720"/>
        <w:jc w:val="both"/>
        <w:rPr>
          <w:rFonts w:ascii="Times New Roman" w:cs="Times New Roman" w:hAnsi="Times New Roman"/>
          <w:sz w:val="24"/>
          <w:szCs w:val="24"/>
          <w:lang w:val="en-ID"/>
        </w:rPr>
      </w:pPr>
    </w:p>
    <w:p>
      <w:pPr>
        <w:pStyle w:val="style0"/>
        <w:spacing w:lineRule="auto" w:line="360"/>
        <w:ind w:left="360" w:firstLine="720"/>
        <w:jc w:val="both"/>
        <w:rPr>
          <w:rFonts w:ascii="Times New Roman" w:cs="Times New Roman" w:hAnsi="Times New Roman"/>
          <w:sz w:val="24"/>
          <w:szCs w:val="24"/>
          <w:lang w:val="en-ID"/>
        </w:rPr>
      </w:pPr>
    </w:p>
    <w:p>
      <w:pPr>
        <w:pStyle w:val="style0"/>
        <w:spacing w:lineRule="auto" w:line="360"/>
        <w:ind w:left="360" w:firstLine="720"/>
        <w:jc w:val="both"/>
        <w:rPr>
          <w:rFonts w:ascii="Times New Roman" w:cs="Times New Roman" w:hAnsi="Times New Roman"/>
          <w:sz w:val="24"/>
          <w:szCs w:val="24"/>
          <w:lang w:val="en-ID"/>
        </w:rPr>
      </w:pPr>
      <w:r>
        <w:rPr>
          <w:rFonts w:ascii="Times New Roman" w:cs="Times New Roman" w:hAnsi="Times New Roman"/>
          <w:sz w:val="24"/>
          <w:szCs w:val="24"/>
          <w:lang w:val="en-ID"/>
        </w:rPr>
        <w:t xml:space="preserve">Tennis Elbow merupakan suatu kondisi dimana sendi siku bagian luar terasa nyeri akibat peradangan atau iritasi pada tempat melekatnya tendon </w:t>
      </w:r>
      <w:r>
        <w:rPr>
          <w:rFonts w:ascii="Times New Roman" w:cs="Times New Roman" w:hAnsi="Times New Roman"/>
          <w:i/>
          <w:sz w:val="24"/>
          <w:szCs w:val="24"/>
          <w:lang w:val="en-ID"/>
        </w:rPr>
        <w:t xml:space="preserve">extensor carpi radialis </w:t>
      </w:r>
      <w:r>
        <w:rPr>
          <w:rFonts w:ascii="Times New Roman" w:cs="Times New Roman" w:hAnsi="Times New Roman"/>
          <w:sz w:val="24"/>
          <w:szCs w:val="24"/>
          <w:lang w:val="en-ID"/>
        </w:rPr>
        <w:t>pada</w:t>
      </w:r>
      <w:r>
        <w:rPr>
          <w:rFonts w:ascii="Times New Roman" w:cs="Times New Roman" w:hAnsi="Times New Roman"/>
          <w:i/>
          <w:sz w:val="24"/>
          <w:szCs w:val="24"/>
          <w:lang w:val="en-ID"/>
        </w:rPr>
        <w:t xml:space="preserve"> epicondylus humeri </w:t>
      </w:r>
      <w:r>
        <w:rPr>
          <w:rFonts w:ascii="Times New Roman" w:cs="Times New Roman" w:hAnsi="Times New Roman"/>
          <w:sz w:val="24"/>
          <w:szCs w:val="24"/>
          <w:lang w:val="en-ID"/>
        </w:rPr>
        <w:t xml:space="preserve">(Dorland, 2002). Tennis Elbow ini tidak hanya terjadi pada pemain tenis saja melainkan dapat terjadi pada orang-orang yang pekerjaannya menggunakan lengan terus-menerus untuk menggerakkan atau mengangkat pergelangan tangan secara berulang-ulang misalnya seperti mengapu, memutar obeng, mengetik dan lainnya. Sehingga terjadi trauma dan menyebabkan peradangan pada tendon extensor carpi radialis (Suburian, 2008). </w:t>
      </w:r>
      <w:r>
        <w:rPr>
          <w:rFonts w:ascii="Times New Roman" w:cs="Times New Roman" w:hAnsi="Times New Roman"/>
          <w:sz w:val="24"/>
          <w:szCs w:val="24"/>
        </w:rPr>
        <w:t>Tennis Elbow biasanya terjadi pada orang yang berusia diantara 35 sampai 55 tahun. Pada usia dibawah 35 tahun dan lansia atau diatas 60 tahun jarang terjadi.</w:t>
      </w:r>
    </w:p>
    <w:p>
      <w:pPr>
        <w:pStyle w:val="style0"/>
        <w:spacing w:lineRule="auto" w:line="360"/>
        <w:ind w:left="360" w:firstLine="720"/>
        <w:jc w:val="both"/>
        <w:rPr>
          <w:rFonts w:ascii="Times New Roman" w:cs="Times New Roman" w:hAnsi="Times New Roman"/>
          <w:sz w:val="24"/>
          <w:szCs w:val="24"/>
          <w:lang w:val="en-ID"/>
        </w:rPr>
      </w:pPr>
      <w:r>
        <w:rPr>
          <w:rFonts w:ascii="Times New Roman" w:cs="Times New Roman" w:hAnsi="Times New Roman"/>
          <w:sz w:val="24"/>
          <w:szCs w:val="24"/>
        </w:rPr>
        <w:t>Permasalahan pada tennis elbow antara lain nyeri dan spasme pada otot ekstensor carpi radialis, penurunan kekuatan otot, penurunan lingkup gerak sendi siku dan functional limitation atau fungsi yang terbatas seperti keterbatasan fungsi pada sendi siku untuk menekuk, mengangkat benda, berpakaian, makan dan aktivitas lain yang melibatkan sendi siku.</w:t>
      </w:r>
    </w:p>
    <w:p>
      <w:pPr>
        <w:pStyle w:val="style0"/>
        <w:jc w:val="both"/>
        <w:rPr>
          <w:rFonts w:ascii="Times New Roman" w:cs="Times New Roman" w:hAnsi="Times New Roman"/>
          <w:sz w:val="24"/>
          <w:szCs w:val="24"/>
          <w:lang w:val="en-ID"/>
        </w:rPr>
      </w:pPr>
    </w:p>
    <w:p>
      <w:pPr>
        <w:pStyle w:val="style179"/>
        <w:numPr>
          <w:ilvl w:val="0"/>
          <w:numId w:val="21"/>
        </w:numPr>
        <w:spacing w:after="160" w:lineRule="auto" w:line="259"/>
        <w:jc w:val="both"/>
        <w:rPr>
          <w:rFonts w:ascii="Times New Roman" w:cs="Times New Roman" w:hAnsi="Times New Roman"/>
          <w:b/>
          <w:sz w:val="24"/>
          <w:szCs w:val="24"/>
          <w:lang w:val="en-ID"/>
        </w:rPr>
      </w:pPr>
      <w:r>
        <w:rPr>
          <w:rFonts w:ascii="Times New Roman" w:cs="Times New Roman" w:hAnsi="Times New Roman"/>
          <w:b/>
          <w:sz w:val="24"/>
          <w:szCs w:val="24"/>
          <w:lang w:val="en-ID"/>
        </w:rPr>
        <w:t>Pembahasan</w:t>
      </w:r>
    </w:p>
    <w:p>
      <w:pPr>
        <w:pStyle w:val="style0"/>
        <w:spacing w:lineRule="auto" w:line="360"/>
        <w:ind w:left="360" w:firstLine="720"/>
        <w:jc w:val="both"/>
        <w:rPr>
          <w:rFonts w:ascii="Times New Roman" w:cs="Times New Roman" w:hAnsi="Times New Roman"/>
          <w:sz w:val="24"/>
          <w:szCs w:val="24"/>
        </w:rPr>
      </w:pPr>
      <w:r>
        <w:rPr>
          <w:rFonts w:ascii="Times New Roman" w:cs="Times New Roman" w:hAnsi="Times New Roman"/>
          <w:sz w:val="24"/>
          <w:szCs w:val="24"/>
          <w:lang w:val="en-ID"/>
        </w:rPr>
        <w:t xml:space="preserve">Beberapa faktor yang dianggap menjadi penyebab terjadinya Tennis Elbow ini yakni Overuse yang dimana disebabkan oleh adanya pembebanan yang berlebihan pada otot-otot ekstensor carpi radialis, contohnya pada ibu-ibu rumah tangga atau seorang yang mencuci pakaian dengan gerakan ekstensi pergelangan tangan disertai pronasi lengan bawah yang berulang-ulang dan kuat pada waktu memeras pakaian. Faktor selanjutnya adalah Trauma yang disebabkan karena adanya suatu kerja otot-otot ekstensor pergelangan tangan yang berulang-ulang dan berat, contohnya pada pemain tenis dimana </w:t>
      </w:r>
      <w:r>
        <w:rPr>
          <w:rFonts w:ascii="Times New Roman" w:cs="Times New Roman" w:hAnsi="Times New Roman"/>
          <w:sz w:val="24"/>
          <w:szCs w:val="24"/>
        </w:rPr>
        <w:t xml:space="preserve">kesalahan yang dilakukan yaitu melakukan </w:t>
      </w:r>
      <w:r>
        <w:rPr>
          <w:rFonts w:ascii="Times New Roman" w:cs="Times New Roman" w:hAnsi="Times New Roman"/>
          <w:i/>
          <w:sz w:val="24"/>
          <w:szCs w:val="24"/>
        </w:rPr>
        <w:t>back hand</w:t>
      </w:r>
      <w:r>
        <w:rPr>
          <w:rFonts w:ascii="Times New Roman" w:cs="Times New Roman" w:hAnsi="Times New Roman"/>
          <w:sz w:val="24"/>
          <w:szCs w:val="24"/>
        </w:rPr>
        <w:t xml:space="preserve"> dengan siku menghadap net, sehingga dengan posisi lengan demikian otot-otot ekstensor tangan dan pergelangan tangan harus berkontraksi di luar kemampuannya untuk melakukan </w:t>
      </w:r>
      <w:r>
        <w:rPr>
          <w:rFonts w:ascii="Times New Roman" w:cs="Times New Roman" w:hAnsi="Times New Roman"/>
          <w:i/>
          <w:sz w:val="24"/>
          <w:szCs w:val="24"/>
        </w:rPr>
        <w:t>backhand</w:t>
      </w:r>
      <w:r>
        <w:rPr>
          <w:rFonts w:ascii="Times New Roman" w:cs="Times New Roman" w:hAnsi="Times New Roman"/>
          <w:sz w:val="24"/>
          <w:szCs w:val="24"/>
        </w:rPr>
        <w:t xml:space="preserve"> yang berhasil. </w:t>
      </w:r>
    </w:p>
    <w:p>
      <w:pPr>
        <w:pStyle w:val="style0"/>
        <w:spacing w:lineRule="auto" w:line="360"/>
        <w:ind w:left="360" w:firstLine="720"/>
        <w:jc w:val="both"/>
        <w:rPr>
          <w:rFonts w:ascii="Times New Roman" w:cs="Times New Roman" w:hAnsi="Times New Roman"/>
          <w:sz w:val="24"/>
          <w:szCs w:val="24"/>
        </w:rPr>
      </w:pPr>
    </w:p>
    <w:p>
      <w:pPr>
        <w:pStyle w:val="style0"/>
        <w:spacing w:lineRule="auto" w:line="360"/>
        <w:ind w:left="360" w:firstLine="720"/>
        <w:jc w:val="both"/>
        <w:rPr>
          <w:rFonts w:ascii="Times New Roman" w:cs="Times New Roman" w:hAnsi="Times New Roman"/>
          <w:sz w:val="24"/>
          <w:szCs w:val="24"/>
        </w:rPr>
      </w:pPr>
      <w:r>
        <w:rPr>
          <w:rFonts w:ascii="Times New Roman" w:cs="Times New Roman" w:hAnsi="Times New Roman"/>
          <w:sz w:val="24"/>
          <w:szCs w:val="24"/>
        </w:rPr>
        <w:t xml:space="preserve">Akibatnya timbul nyeri setelah melakukan </w:t>
      </w:r>
      <w:r>
        <w:rPr>
          <w:rFonts w:ascii="Times New Roman" w:cs="Times New Roman" w:hAnsi="Times New Roman"/>
          <w:i/>
          <w:sz w:val="24"/>
          <w:szCs w:val="24"/>
        </w:rPr>
        <w:t>backhand</w:t>
      </w:r>
      <w:r>
        <w:rPr>
          <w:rFonts w:ascii="Times New Roman" w:cs="Times New Roman" w:hAnsi="Times New Roman"/>
          <w:sz w:val="24"/>
          <w:szCs w:val="24"/>
        </w:rPr>
        <w:t xml:space="preserve"> yang salah. Faktor yang terakhir adalah fak</w:t>
      </w:r>
      <w:r>
        <w:rPr>
          <w:rFonts w:ascii="Times New Roman" w:cs="Times New Roman" w:hAnsi="Times New Roman"/>
          <w:sz w:val="24"/>
          <w:szCs w:val="24"/>
        </w:rPr>
        <w:t>tor usia, pada faktor penuaan, terjadi proses degenerasi dimana pada proses ini, jumlah elastin menurun, kolagen menurun, kelenturan menurun, jumlah matriks jaringan ikat menurun dan menjadi rapuh, sehingga mudah terjadi micro rupture,  akibat jumlah kapiler menurun pada usia lanjut, maka proses penyembuhan menjadi lama dan bila terjadi degenerasi pada tendon dan adanya pembebanan yang berlebihan akan terjadi rupture sehingga dapat menyebabkan terjadi Tennis Elbow. Intervensi</w:t>
      </w:r>
      <w:r>
        <w:rPr>
          <w:rFonts w:ascii="Times New Roman" w:cs="Times New Roman" w:hAnsi="Times New Roman"/>
          <w:sz w:val="24"/>
          <w:szCs w:val="24"/>
        </w:rPr>
        <w:t xml:space="preserve"> fisioterapi</w:t>
      </w:r>
      <w:r>
        <w:rPr>
          <w:rFonts w:ascii="Times New Roman" w:cs="Times New Roman" w:hAnsi="Times New Roman"/>
          <w:sz w:val="24"/>
          <w:szCs w:val="24"/>
        </w:rPr>
        <w:t xml:space="preserve"> yang</w:t>
      </w:r>
      <w:r>
        <w:rPr>
          <w:rFonts w:ascii="Times New Roman" w:cs="Times New Roman" w:hAnsi="Times New Roman"/>
          <w:sz w:val="24"/>
          <w:szCs w:val="24"/>
        </w:rPr>
        <w:t xml:space="preserve"> dapat</w:t>
      </w:r>
      <w:r>
        <w:rPr>
          <w:rFonts w:ascii="Times New Roman" w:cs="Times New Roman" w:hAnsi="Times New Roman"/>
          <w:sz w:val="24"/>
          <w:szCs w:val="24"/>
        </w:rPr>
        <w:t xml:space="preserve"> diberikan pada penderita Tennis Elbow berupa infra red, ultrasound dan terapi latihan.</w:t>
      </w:r>
    </w:p>
    <w:p>
      <w:pPr>
        <w:pStyle w:val="style0"/>
        <w:spacing w:lineRule="auto" w:line="360"/>
        <w:ind w:left="360" w:firstLine="720"/>
        <w:jc w:val="both"/>
        <w:rPr>
          <w:rFonts w:ascii="Times New Roman" w:cs="Times New Roman" w:hAnsi="Times New Roman"/>
          <w:sz w:val="24"/>
          <w:szCs w:val="24"/>
        </w:rPr>
      </w:pPr>
    </w:p>
    <w:p>
      <w:pPr>
        <w:pStyle w:val="style179"/>
        <w:numPr>
          <w:ilvl w:val="0"/>
          <w:numId w:val="22"/>
        </w:numPr>
        <w:spacing w:after="160" w:lineRule="auto" w:line="259"/>
        <w:jc w:val="both"/>
        <w:rPr>
          <w:rFonts w:ascii="Times New Roman" w:cs="Times New Roman" w:hAnsi="Times New Roman"/>
          <w:b/>
          <w:sz w:val="24"/>
          <w:szCs w:val="24"/>
        </w:rPr>
      </w:pPr>
      <w:r>
        <w:rPr>
          <w:rFonts w:ascii="Times New Roman" w:cs="Times New Roman" w:hAnsi="Times New Roman"/>
          <w:b/>
          <w:sz w:val="24"/>
          <w:szCs w:val="24"/>
        </w:rPr>
        <w:t>Modalitas Infra Red (IR)</w:t>
      </w:r>
    </w:p>
    <w:p>
      <w:pPr>
        <w:pStyle w:val="style179"/>
        <w:ind w:left="144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619250" cy="1619250"/>
            <wp:effectExtent l="0" t="0" r="0" b="0"/>
            <wp:docPr id="1117" name="Picture 1054" descr="LAMPU TERAPI INFRA MERAH BEURER IL 21 , INFRARED, ALAT FISIOTERAPI, PHILPS  IL21, INFRAMERAH /RED | Shopee Indonesi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4" name="Picture 1054"/>
                    <pic:cNvPicPr/>
                  </pic:nvPicPr>
                  <pic:blipFill>
                    <a:blip r:embed="rId78" cstate="print"/>
                    <a:srcRect l="0" t="0" r="0" b="0"/>
                    <a:stretch/>
                  </pic:blipFill>
                  <pic:spPr>
                    <a:xfrm rot="0">
                      <a:off x="0" y="0"/>
                      <a:ext cx="1619250" cy="1619250"/>
                    </a:xfrm>
                    <a:prstGeom prst="rect"/>
                    <a:ln>
                      <a:noFill/>
                    </a:ln>
                  </pic:spPr>
                </pic:pic>
              </a:graphicData>
            </a:graphic>
          </wp:inline>
        </w:drawing>
      </w:r>
    </w:p>
    <w:p>
      <w:pPr>
        <w:pStyle w:val="style179"/>
        <w:ind w:left="1440"/>
        <w:jc w:val="center"/>
        <w:rPr>
          <w:rStyle w:val="style85"/>
          <w:rFonts w:ascii="Times New Roman" w:cs="Times New Roman" w:hAnsi="Times New Roman"/>
          <w:sz w:val="24"/>
          <w:szCs w:val="24"/>
        </w:rPr>
      </w:pPr>
      <w:r>
        <w:rPr>
          <w:rFonts w:ascii="Times New Roman" w:cs="Times New Roman" w:hAnsi="Times New Roman"/>
          <w:sz w:val="24"/>
          <w:szCs w:val="24"/>
        </w:rPr>
        <w:t xml:space="preserve">(Sumber : </w:t>
      </w:r>
      <w:r>
        <w:rPr/>
        <w:fldChar w:fldCharType="begin"/>
      </w:r>
      <w:r>
        <w:instrText xml:space="preserve"> HYPERLINK "https://fabfit.co.id/wp-content/uploads/2020/08/Beurer_Infrared_Lamp_IL_35-aspect-ratio-70-45-576x371.jpg" </w:instrText>
      </w:r>
      <w:r>
        <w:rPr/>
        <w:fldChar w:fldCharType="separate"/>
      </w:r>
      <w:r>
        <w:rPr>
          <w:rStyle w:val="style85"/>
          <w:rFonts w:ascii="Times New Roman" w:cs="Times New Roman" w:hAnsi="Times New Roman"/>
          <w:sz w:val="24"/>
          <w:szCs w:val="24"/>
        </w:rPr>
        <w:t>https://fabfit.co.id/wp-content/uploads/2020/08/Beurer_Infrared_Lamp_IL_35-aspect-ratio-70-45-576x371.jpg</w:t>
      </w:r>
      <w:r>
        <w:rPr/>
        <w:fldChar w:fldCharType="end"/>
      </w:r>
      <w:r>
        <w:rPr>
          <w:rStyle w:val="style85"/>
          <w:rFonts w:ascii="Times New Roman" w:cs="Times New Roman" w:hAnsi="Times New Roman"/>
          <w:sz w:val="24"/>
          <w:szCs w:val="24"/>
        </w:rPr>
        <w:t>)</w:t>
      </w:r>
    </w:p>
    <w:p>
      <w:pPr>
        <w:pStyle w:val="style179"/>
        <w:ind w:left="1440"/>
        <w:jc w:val="center"/>
        <w:rPr>
          <w:rStyle w:val="style85"/>
          <w:rFonts w:ascii="Times New Roman" w:cs="Times New Roman" w:hAnsi="Times New Roman"/>
          <w:sz w:val="24"/>
          <w:szCs w:val="24"/>
        </w:rPr>
      </w:pP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Infra Red dibagi menjadi dua jenis Generator yaitu generator non luminous dan luminous. Generator non luminous, yaitu generator yang dominan memancarkan sinar infra red sehingga pengobatan menggunakan jenis ini sering disebut “infra red radiation”dan generator luminous, yaitu generator yang disamping mengandung infra red, generator ini juga terdiri dari sinar ultra violet, pengobatan dengan menggunakan generator jenis ini sering disebut sebagai “radiant heating”. </w:t>
      </w:r>
    </w:p>
    <w:p>
      <w:pPr>
        <w:pStyle w:val="style179"/>
        <w:spacing w:lineRule="auto" w:line="360"/>
        <w:ind w:left="1440" w:firstLine="720"/>
        <w:jc w:val="both"/>
        <w:rPr>
          <w:rFonts w:ascii="Times New Roman" w:cs="Times New Roman" w:hAnsi="Times New Roman"/>
          <w:sz w:val="24"/>
          <w:szCs w:val="24"/>
        </w:rPr>
      </w:pPr>
    </w:p>
    <w:p>
      <w:pPr>
        <w:pStyle w:val="style179"/>
        <w:spacing w:lineRule="auto" w:line="360"/>
        <w:ind w:left="1440" w:firstLine="720"/>
        <w:jc w:val="both"/>
        <w:rPr>
          <w:rFonts w:ascii="Times New Roman" w:cs="Times New Roman" w:hAnsi="Times New Roman"/>
          <w:sz w:val="24"/>
          <w:szCs w:val="24"/>
        </w:rPr>
      </w:pPr>
    </w:p>
    <w:p>
      <w:pPr>
        <w:pStyle w:val="style179"/>
        <w:spacing w:lineRule="auto" w:line="360"/>
        <w:ind w:left="1440" w:firstLine="720"/>
        <w:jc w:val="both"/>
        <w:rPr>
          <w:rFonts w:ascii="Times New Roman" w:cs="Times New Roman" w:hAnsi="Times New Roman"/>
          <w:sz w:val="24"/>
          <w:szCs w:val="24"/>
        </w:rPr>
      </w:pP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Pancaran gelombang infra red yang digunakan untuk pengobatan fisioterapi adalah 7700 – 150.000 Amstrong (Sujatno, dkk, 2006). Pada pasien yang memiliki kondisi Tennis Elbow dilakukan terapi menggunakan Infra Red dengan jarak lampu anatara 45-60 cm dan dengan durasi waktu penyinaran antara 15 menit atau lebih yang disesuaikan dengan kondisi pasien.</w:t>
      </w:r>
    </w:p>
    <w:p>
      <w:pPr>
        <w:pStyle w:val="style179"/>
        <w:ind w:left="1440"/>
        <w:jc w:val="both"/>
        <w:rPr>
          <w:rStyle w:val="style85"/>
          <w:rFonts w:ascii="Times New Roman" w:cs="Times New Roman" w:hAnsi="Times New Roman"/>
          <w:color w:val="auto"/>
          <w:sz w:val="24"/>
          <w:szCs w:val="24"/>
          <w:u w:val="none"/>
        </w:rPr>
      </w:pPr>
    </w:p>
    <w:p>
      <w:pPr>
        <w:pStyle w:val="style179"/>
        <w:numPr>
          <w:ilvl w:val="0"/>
          <w:numId w:val="22"/>
        </w:numPr>
        <w:spacing w:after="160" w:lineRule="auto" w:line="259"/>
        <w:rPr>
          <w:rStyle w:val="style85"/>
          <w:rFonts w:ascii="Times New Roman" w:cs="Times New Roman" w:hAnsi="Times New Roman"/>
          <w:b/>
          <w:color w:val="auto"/>
          <w:sz w:val="24"/>
          <w:szCs w:val="24"/>
          <w:u w:val="none"/>
        </w:rPr>
      </w:pPr>
      <w:r>
        <w:rPr>
          <w:rStyle w:val="style85"/>
          <w:rFonts w:ascii="Times New Roman" w:cs="Times New Roman" w:hAnsi="Times New Roman"/>
          <w:b/>
          <w:color w:val="auto"/>
          <w:sz w:val="24"/>
          <w:szCs w:val="24"/>
          <w:u w:val="none"/>
        </w:rPr>
        <w:t>Modalitas Ultrasound</w:t>
      </w:r>
    </w:p>
    <w:p>
      <w:pPr>
        <w:pStyle w:val="style179"/>
        <w:ind w:left="144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581275" cy="2138815"/>
            <wp:effectExtent l="0" t="0" r="0" b="0"/>
            <wp:docPr id="1118" name="Picture 1055" descr="Acute Management of Tennis Elbow &amp;amp; Golfer&amp;#39;s Elbow"/>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5" name="Picture 1055"/>
                    <pic:cNvPicPr/>
                  </pic:nvPicPr>
                  <pic:blipFill>
                    <a:blip r:embed="rId79" cstate="print"/>
                    <a:srcRect l="0" t="0" r="0" b="0"/>
                    <a:stretch/>
                  </pic:blipFill>
                  <pic:spPr>
                    <a:xfrm rot="0">
                      <a:off x="0" y="0"/>
                      <a:ext cx="2581275" cy="2138815"/>
                    </a:xfrm>
                    <a:prstGeom prst="rect"/>
                    <a:ln>
                      <a:noFill/>
                    </a:ln>
                  </pic:spPr>
                </pic:pic>
              </a:graphicData>
            </a:graphic>
          </wp:inline>
        </w:drawing>
      </w:r>
    </w:p>
    <w:p>
      <w:pPr>
        <w:pStyle w:val="style179"/>
        <w:ind w:left="1440"/>
        <w:jc w:val="center"/>
        <w:rPr>
          <w:rFonts w:ascii="Times New Roman" w:cs="Times New Roman" w:hAnsi="Times New Roman"/>
          <w:sz w:val="24"/>
          <w:szCs w:val="24"/>
        </w:rPr>
      </w:pPr>
      <w:r>
        <w:rPr>
          <w:rFonts w:ascii="Times New Roman" w:cs="Times New Roman" w:hAnsi="Times New Roman"/>
          <w:sz w:val="24"/>
          <w:szCs w:val="24"/>
        </w:rPr>
        <w:t xml:space="preserve">(Sumber : </w:t>
      </w:r>
      <w:r>
        <w:rPr/>
        <w:fldChar w:fldCharType="begin"/>
      </w:r>
      <w:r>
        <w:instrText xml:space="preserve"> HYPERLINK "https://www.physiomed.de/fileadmin/_processed_/1/2/csm_US_Epicondylitis_8ff7b936ee.png" </w:instrText>
      </w:r>
      <w:r>
        <w:rPr/>
        <w:fldChar w:fldCharType="separate"/>
      </w:r>
      <w:r>
        <w:rPr>
          <w:rStyle w:val="style85"/>
          <w:rFonts w:ascii="Times New Roman" w:cs="Times New Roman" w:hAnsi="Times New Roman"/>
          <w:sz w:val="24"/>
          <w:szCs w:val="24"/>
        </w:rPr>
        <w:t>https://www.physiomed.de/fileadmin/_processed_/1/2/csm_US_Epicondylitis_8ff7b936ee.png</w:t>
      </w:r>
      <w:r>
        <w:rPr/>
        <w:fldChar w:fldCharType="end"/>
      </w:r>
      <w:r>
        <w:rPr>
          <w:rFonts w:ascii="Times New Roman" w:cs="Times New Roman" w:hAnsi="Times New Roman"/>
          <w:sz w:val="24"/>
          <w:szCs w:val="24"/>
        </w:rPr>
        <w:t xml:space="preserve"> )</w:t>
      </w: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Ultrasound merupakan terapi dengan menggunakan gelombang suara tinggi dengan frekuensi 1 atau 3MHz. (&gt;20.000 Hz) (Septiani, 2008). Gelombang ultrasound dihasilkan oleh kristal keramik piexoelektrik (biasanya disebut timbal zirkonat titanata) yang dipasang pada aplikator atau tranduser yang menghantarkan gelombang tersebut ke pasien.</w:t>
      </w: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Pada pasien dengan keluhan Tennis Elbow akan diterapi menggunakan Ultrasound dengan intensitas 1,5 w/cm-2 w/cm, frekuensi 1 mhz, dengan waktu selama 3-5 menit.</w:t>
      </w:r>
    </w:p>
    <w:p>
      <w:pPr>
        <w:pStyle w:val="style0"/>
        <w:rPr>
          <w:rFonts w:ascii="Times New Roman" w:cs="Times New Roman" w:eastAsia="Calibri" w:hAnsi="Times New Roman"/>
          <w:sz w:val="24"/>
          <w:szCs w:val="24"/>
          <w:lang w:val="en-GB"/>
        </w:rPr>
      </w:pPr>
      <w:r>
        <w:rPr>
          <w:rFonts w:ascii="Times New Roman" w:cs="Times New Roman" w:hAnsi="Times New Roman"/>
          <w:sz w:val="24"/>
          <w:szCs w:val="24"/>
        </w:rPr>
        <w:br w:type="page"/>
      </w:r>
    </w:p>
    <w:p>
      <w:pPr>
        <w:pStyle w:val="style179"/>
        <w:numPr>
          <w:ilvl w:val="0"/>
          <w:numId w:val="22"/>
        </w:numPr>
        <w:spacing w:after="160" w:lineRule="auto" w:line="259"/>
        <w:rPr>
          <w:rFonts w:ascii="Times New Roman" w:cs="Times New Roman" w:hAnsi="Times New Roman"/>
          <w:b/>
          <w:sz w:val="24"/>
          <w:szCs w:val="24"/>
        </w:rPr>
      </w:pPr>
      <w:r>
        <w:rPr>
          <w:rFonts w:ascii="Times New Roman" w:cs="Times New Roman" w:hAnsi="Times New Roman"/>
          <w:b/>
          <w:sz w:val="24"/>
          <w:szCs w:val="24"/>
        </w:rPr>
        <w:t>Terapi Latihan</w:t>
      </w:r>
    </w:p>
    <w:p>
      <w:pPr>
        <w:pStyle w:val="style179"/>
        <w:ind w:left="144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061713" cy="2726176"/>
            <wp:effectExtent l="0" t="0" r="0" b="0"/>
            <wp:docPr id="1119" name="image8.jpeg" descr="xtennise"/>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6" name="image8.jpeg"/>
                    <pic:cNvPicPr/>
                  </pic:nvPicPr>
                  <pic:blipFill>
                    <a:blip r:embed="rId80" cstate="print"/>
                    <a:srcRect l="0" t="0" r="0" b="0"/>
                    <a:stretch/>
                  </pic:blipFill>
                  <pic:spPr>
                    <a:xfrm rot="0">
                      <a:off x="0" y="0"/>
                      <a:ext cx="2061713" cy="2726176"/>
                    </a:xfrm>
                    <a:prstGeom prst="rect"/>
                  </pic:spPr>
                </pic:pic>
              </a:graphicData>
            </a:graphic>
          </wp:inline>
        </w:drawing>
      </w:r>
    </w:p>
    <w:p>
      <w:pPr>
        <w:pStyle w:val="style179"/>
        <w:ind w:left="1440"/>
        <w:jc w:val="center"/>
        <w:rPr>
          <w:rFonts w:ascii="Times New Roman" w:cs="Times New Roman" w:hAnsi="Times New Roman"/>
          <w:sz w:val="24"/>
          <w:szCs w:val="24"/>
        </w:rPr>
      </w:pPr>
      <w:r>
        <w:rPr>
          <w:rFonts w:ascii="Times New Roman" w:cs="Times New Roman" w:hAnsi="Times New Roman"/>
          <w:sz w:val="24"/>
          <w:szCs w:val="24"/>
        </w:rPr>
        <w:t xml:space="preserve">(Sumber : </w:t>
      </w:r>
      <w:r>
        <w:rPr/>
        <w:fldChar w:fldCharType="begin"/>
      </w:r>
      <w:r>
        <w:instrText xml:space="preserve"> HYPERLINK "https://medicastore.com/uploads/images/Y3j1y_Medicastore_latihan-peregangan-untuk-tennis-elbow.jpg" </w:instrText>
      </w:r>
      <w:r>
        <w:rPr/>
        <w:fldChar w:fldCharType="separate"/>
      </w:r>
      <w:r>
        <w:rPr>
          <w:rStyle w:val="style85"/>
          <w:rFonts w:ascii="Times New Roman" w:cs="Times New Roman" w:hAnsi="Times New Roman"/>
          <w:sz w:val="24"/>
          <w:szCs w:val="24"/>
        </w:rPr>
        <w:t>https://medicastore.com/uploads/images/Y3j1y_Medicastore_latihan-peregangan-untuk-tennis-elbow.jpg</w:t>
      </w:r>
      <w:r>
        <w:rPr/>
        <w:fldChar w:fldCharType="end"/>
      </w:r>
      <w:r>
        <w:rPr>
          <w:rFonts w:ascii="Times New Roman" w:cs="Times New Roman" w:hAnsi="Times New Roman"/>
          <w:sz w:val="24"/>
          <w:szCs w:val="24"/>
        </w:rPr>
        <w:t xml:space="preserve"> )</w:t>
      </w: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Terapi latihan yang dapat dilakukan adalah secara pasif maupun aktif.</w:t>
      </w:r>
    </w:p>
    <w:p>
      <w:pPr>
        <w:pStyle w:val="style179"/>
        <w:numPr>
          <w:ilvl w:val="0"/>
          <w:numId w:val="23"/>
        </w:numPr>
        <w:spacing w:after="160" w:lineRule="auto" w:line="360"/>
        <w:jc w:val="both"/>
        <w:rPr>
          <w:rFonts w:ascii="Times New Roman" w:cs="Times New Roman" w:hAnsi="Times New Roman"/>
          <w:b/>
          <w:sz w:val="24"/>
          <w:szCs w:val="24"/>
        </w:rPr>
      </w:pPr>
      <w:r>
        <w:rPr>
          <w:rFonts w:ascii="Times New Roman" w:cs="Times New Roman" w:hAnsi="Times New Roman"/>
          <w:b/>
          <w:sz w:val="24"/>
          <w:szCs w:val="24"/>
        </w:rPr>
        <w:t>Gerak pasif</w:t>
      </w:r>
    </w:p>
    <w:p>
      <w:pPr>
        <w:pStyle w:val="style179"/>
        <w:spacing w:lineRule="auto" w:line="360"/>
        <w:ind w:left="1800" w:firstLine="360"/>
        <w:jc w:val="both"/>
        <w:rPr>
          <w:rFonts w:ascii="Times New Roman" w:cs="Times New Roman" w:hAnsi="Times New Roman"/>
          <w:sz w:val="24"/>
          <w:szCs w:val="24"/>
        </w:rPr>
      </w:pPr>
      <w:r>
        <w:rPr>
          <w:rFonts w:ascii="Times New Roman" w:cs="Times New Roman" w:hAnsi="Times New Roman"/>
          <w:sz w:val="24"/>
          <w:szCs w:val="24"/>
        </w:rPr>
        <w:t>Gerak pasif merupakan gerakan dengan bantuan kekuatan dari luar, (Kisner,2007). Jenis latihan gerak pasif yang digunakan pada terapi latihan ini adalah  stretching pada otot extensor elbow yang dapat dilakukan 5 kali perhari dengan waktu 15 detik dan diulangi 2 hingga 3 kali dan stretching pada otot flexor elbow yang dapat dilakukan 5 kali perhari dengan waktu 15 detik dan diulangi 2 hingga 3 kali.</w:t>
      </w:r>
    </w:p>
    <w:p>
      <w:pPr>
        <w:pStyle w:val="style179"/>
        <w:ind w:left="1800"/>
        <w:jc w:val="both"/>
        <w:rPr>
          <w:rFonts w:ascii="Times New Roman" w:cs="Times New Roman" w:hAnsi="Times New Roman"/>
          <w:sz w:val="24"/>
          <w:szCs w:val="24"/>
        </w:rPr>
      </w:pPr>
    </w:p>
    <w:p>
      <w:pPr>
        <w:pStyle w:val="style179"/>
        <w:numPr>
          <w:ilvl w:val="0"/>
          <w:numId w:val="23"/>
        </w:numPr>
        <w:spacing w:after="160" w:lineRule="auto" w:line="360"/>
        <w:jc w:val="both"/>
        <w:rPr>
          <w:rFonts w:ascii="Times New Roman" w:cs="Times New Roman" w:hAnsi="Times New Roman"/>
          <w:b/>
          <w:sz w:val="24"/>
          <w:szCs w:val="24"/>
        </w:rPr>
      </w:pPr>
      <w:r>
        <w:rPr>
          <w:rFonts w:ascii="Times New Roman" w:cs="Times New Roman" w:hAnsi="Times New Roman"/>
          <w:b/>
          <w:sz w:val="24"/>
          <w:szCs w:val="24"/>
        </w:rPr>
        <w:t>Gerak aktif</w:t>
      </w:r>
    </w:p>
    <w:p>
      <w:pPr>
        <w:pStyle w:val="style179"/>
        <w:spacing w:lineRule="auto" w:line="360"/>
        <w:ind w:left="1800" w:firstLine="360"/>
        <w:jc w:val="both"/>
        <w:rPr>
          <w:rFonts w:ascii="Times New Roman" w:cs="Times New Roman" w:hAnsi="Times New Roman"/>
          <w:sz w:val="24"/>
          <w:szCs w:val="24"/>
        </w:rPr>
      </w:pPr>
      <w:r>
        <w:rPr>
          <w:rFonts w:ascii="Times New Roman" w:cs="Times New Roman" w:hAnsi="Times New Roman"/>
          <w:sz w:val="24"/>
          <w:szCs w:val="24"/>
        </w:rPr>
        <w:t xml:space="preserve">Gerak aktif merupakan gerakan yang dihasilkan otot dengan melawan adanya gravitasi tanpa bantuan dari luar Jenis latihan gerak aktif yang digunakan adalah penguatan otot extensor yang dapat dilakukan sebanyak 12 kali dengan waktu 2 detik sesuai intensitas untuk mendapatkan kekuatan otot mutlak, penguatan otot flexor yang dapat dilakukan sebanyak 12 kali secara berulang dan perlahan-lahan selama 2 detik, penguatan otot ulnar dan radial deviator yang </w:t>
      </w:r>
      <w:r>
        <w:rPr>
          <w:rFonts w:ascii="Times New Roman" w:cs="Times New Roman" w:hAnsi="Times New Roman"/>
          <w:sz w:val="24"/>
          <w:szCs w:val="24"/>
        </w:rPr>
        <w:t xml:space="preserve">dilakukan 12 kali secara berulang selama 2 detik, dan penguatan otot pronator dan supinator yang dilakukan sebanyak 12 kali secara berulang dengan waktu 2 detik. </w:t>
      </w:r>
    </w:p>
    <w:p>
      <w:pPr>
        <w:pStyle w:val="style179"/>
        <w:numPr>
          <w:ilvl w:val="0"/>
          <w:numId w:val="21"/>
        </w:numPr>
        <w:spacing w:after="160" w:lineRule="auto" w:line="259"/>
        <w:jc w:val="both"/>
        <w:rPr>
          <w:rFonts w:ascii="Times New Roman" w:cs="Times New Roman" w:hAnsi="Times New Roman"/>
          <w:b/>
          <w:sz w:val="24"/>
          <w:szCs w:val="24"/>
        </w:rPr>
      </w:pPr>
      <w:r>
        <w:rPr>
          <w:rFonts w:ascii="Times New Roman" w:cs="Times New Roman" w:hAnsi="Times New Roman"/>
          <w:b/>
          <w:sz w:val="24"/>
          <w:szCs w:val="24"/>
        </w:rPr>
        <w:t>Kesimpulan</w:t>
      </w:r>
    </w:p>
    <w:p>
      <w:pPr>
        <w:pStyle w:val="style179"/>
        <w:ind w:left="1080"/>
        <w:jc w:val="both"/>
        <w:rPr>
          <w:rFonts w:ascii="Times New Roman" w:cs="Times New Roman" w:hAnsi="Times New Roman"/>
          <w:b/>
          <w:sz w:val="24"/>
          <w:szCs w:val="24"/>
        </w:rPr>
      </w:pPr>
    </w:p>
    <w:p>
      <w:pPr>
        <w:pStyle w:val="style179"/>
        <w:spacing w:lineRule="auto" w:line="360"/>
        <w:ind w:left="1080" w:firstLine="630"/>
        <w:jc w:val="both"/>
        <w:rPr>
          <w:rFonts w:ascii="Times New Roman" w:cs="Times New Roman" w:hAnsi="Times New Roman"/>
          <w:sz w:val="24"/>
          <w:szCs w:val="24"/>
        </w:rPr>
      </w:pPr>
      <w:r>
        <w:rPr>
          <w:rFonts w:ascii="Times New Roman" w:cs="Times New Roman" w:hAnsi="Times New Roman"/>
          <w:sz w:val="24"/>
          <w:szCs w:val="24"/>
          <w:lang w:val="en-ID"/>
        </w:rPr>
        <w:t xml:space="preserve">Tennis Elbow merupakan suatu kondisi dimana sendi siku bagian luar terasa nyeri akibat peradangan atau iritasi pada tempat melekatnya tendon </w:t>
      </w:r>
      <w:r>
        <w:rPr>
          <w:rFonts w:ascii="Times New Roman" w:cs="Times New Roman" w:hAnsi="Times New Roman"/>
          <w:i/>
          <w:sz w:val="24"/>
          <w:szCs w:val="24"/>
          <w:lang w:val="en-ID"/>
        </w:rPr>
        <w:t xml:space="preserve">extensor carpi radialis </w:t>
      </w:r>
      <w:r>
        <w:rPr>
          <w:rFonts w:ascii="Times New Roman" w:cs="Times New Roman" w:hAnsi="Times New Roman"/>
          <w:sz w:val="24"/>
          <w:szCs w:val="24"/>
          <w:lang w:val="en-ID"/>
        </w:rPr>
        <w:t>pada</w:t>
      </w:r>
      <w:r>
        <w:rPr>
          <w:rFonts w:ascii="Times New Roman" w:cs="Times New Roman" w:hAnsi="Times New Roman"/>
          <w:i/>
          <w:sz w:val="24"/>
          <w:szCs w:val="24"/>
          <w:lang w:val="en-ID"/>
        </w:rPr>
        <w:t xml:space="preserve"> epicondylus humeri </w:t>
      </w:r>
      <w:r>
        <w:rPr>
          <w:rFonts w:ascii="Times New Roman" w:cs="Times New Roman" w:hAnsi="Times New Roman"/>
          <w:sz w:val="24"/>
          <w:szCs w:val="24"/>
          <w:lang w:val="en-ID"/>
        </w:rPr>
        <w:t xml:space="preserve">(Dorland, 2002). Tennis Elbow ini tidak hanya terjadi pada pemain tenis saja melainkan dapat terjadi pada orang-orang yang pekerjaannya menggunakan lengan terus-menerus untuk menggerakkan atau mengangkat pergelangan tangan secara berulang-ulang misalnya seperti mengapu, memutar obeng, mengetik dan lainnya. Sehingga terjadi trauma dan menyebabkan peradangan pada tendon extensor carpi radialis (Suburian, 2008). </w:t>
      </w:r>
      <w:r>
        <w:rPr>
          <w:rFonts w:ascii="Times New Roman" w:cs="Times New Roman" w:hAnsi="Times New Roman"/>
          <w:sz w:val="24"/>
          <w:szCs w:val="24"/>
        </w:rPr>
        <w:t>Tennis Elbow biasanya terjadi pada orang yang berusia diantara 35 sampai 55 tahun. Pada usia dibawah 35 tahun dan lansia atau diatas 60 tahun jarang terjadi.</w:t>
      </w:r>
    </w:p>
    <w:p>
      <w:pPr>
        <w:pStyle w:val="style179"/>
        <w:spacing w:lineRule="auto" w:line="360"/>
        <w:ind w:left="1080" w:firstLine="630"/>
        <w:jc w:val="both"/>
        <w:rPr>
          <w:rFonts w:ascii="Times New Roman" w:cs="Times New Roman" w:hAnsi="Times New Roman"/>
          <w:sz w:val="24"/>
          <w:szCs w:val="24"/>
          <w:lang w:val="en-ID"/>
        </w:rPr>
      </w:pPr>
      <w:r>
        <w:rPr>
          <w:rFonts w:ascii="Times New Roman" w:cs="Times New Roman" w:hAnsi="Times New Roman"/>
          <w:sz w:val="24"/>
          <w:szCs w:val="24"/>
          <w:lang w:val="en-ID"/>
        </w:rPr>
        <w:t>Beberapa faktor yang dianggap menjadi penyebab terjadinya Tennis Elbow ini yakni Overuse yang dimana disebabkan oleh adanya pembebanan yang berlebihan pada otot-otot ekstensor carpi radialis, contohnya pada ibu-ibu rumah tangga atau seorang yang mencuci pakaian dengan gerakan ekstensi pergelangan tangan disertai pronasi lengan bawah yang berulang-ulang dan kuat pada waktu memeras pakaian.</w:t>
      </w:r>
      <w:r>
        <w:rPr>
          <w:rFonts w:ascii="Times New Roman" w:cs="Times New Roman" w:hAnsi="Times New Roman"/>
          <w:sz w:val="24"/>
          <w:szCs w:val="24"/>
          <w:lang w:val="en-ID"/>
        </w:rPr>
        <w:t xml:space="preserve"> Adapula faktor lainnya seperti trauma, dan faktor penuaan.</w:t>
      </w:r>
    </w:p>
    <w:p>
      <w:pPr>
        <w:pStyle w:val="style179"/>
        <w:spacing w:lineRule="auto" w:line="360"/>
        <w:ind w:left="1080" w:firstLine="630"/>
        <w:jc w:val="both"/>
        <w:rPr>
          <w:rFonts w:ascii="Times New Roman" w:cs="Times New Roman" w:hAnsi="Times New Roman"/>
          <w:sz w:val="24"/>
          <w:szCs w:val="24"/>
        </w:rPr>
      </w:pPr>
      <w:r>
        <w:rPr>
          <w:rFonts w:ascii="Times New Roman" w:cs="Times New Roman" w:hAnsi="Times New Roman"/>
          <w:sz w:val="24"/>
          <w:szCs w:val="24"/>
        </w:rPr>
        <w:t xml:space="preserve">Peran fisioterapi pada kasus </w:t>
      </w:r>
      <w:r>
        <w:rPr>
          <w:rFonts w:ascii="Times New Roman" w:cs="Times New Roman" w:hAnsi="Times New Roman"/>
          <w:i/>
          <w:sz w:val="24"/>
          <w:szCs w:val="24"/>
        </w:rPr>
        <w:t>Tennis Elbow</w:t>
      </w:r>
      <w:r>
        <w:rPr>
          <w:rFonts w:ascii="Times New Roman" w:cs="Times New Roman" w:hAnsi="Times New Roman"/>
          <w:sz w:val="24"/>
          <w:szCs w:val="24"/>
        </w:rPr>
        <w:t xml:space="preserve"> ini yaitu pemberian intervensi dengan bantuan beberapa modalitas seperti IR dan US. Selain itu fisioterapi dapat memberikan terapi latihan</w:t>
      </w:r>
      <w:r>
        <w:rPr>
          <w:rFonts w:ascii="Times New Roman" w:cs="Times New Roman" w:hAnsi="Times New Roman"/>
          <w:sz w:val="24"/>
          <w:szCs w:val="24"/>
        </w:rPr>
        <w:t xml:space="preserve"> yang dilakukan secara pasif dan aktif. Dimana gerak pasif adalah gerakan dengan bantuan kekuatan dari luar dan gerak aktif adalah gerakan yang dihasilkan otot dengan melawan adanya gravitasi tanpa bantuan dari luar.</w:t>
      </w:r>
      <w:r>
        <w:rPr>
          <w:rFonts w:ascii="Times New Roman" w:cs="Times New Roman" w:hAnsi="Times New Roman"/>
          <w:sz w:val="24"/>
          <w:szCs w:val="24"/>
        </w:rPr>
        <w:br w:type="page"/>
      </w:r>
    </w:p>
    <w:p>
      <w:pPr>
        <w:pStyle w:val="style179"/>
        <w:numPr>
          <w:ilvl w:val="0"/>
          <w:numId w:val="21"/>
        </w:numPr>
        <w:spacing w:after="160" w:lineRule="auto" w:line="259"/>
        <w:jc w:val="both"/>
        <w:rPr>
          <w:rFonts w:ascii="Times New Roman" w:cs="Times New Roman" w:hAnsi="Times New Roman"/>
          <w:b/>
          <w:sz w:val="24"/>
          <w:szCs w:val="24"/>
        </w:rPr>
      </w:pPr>
      <w:r>
        <w:rPr>
          <w:rFonts w:ascii="Times New Roman" w:cs="Times New Roman" w:hAnsi="Times New Roman"/>
          <w:b/>
          <w:sz w:val="24"/>
          <w:szCs w:val="24"/>
        </w:rPr>
        <w:t>Daftar Pustaka</w:t>
      </w:r>
    </w:p>
    <w:p>
      <w:pPr>
        <w:pStyle w:val="style179"/>
        <w:ind w:left="1080"/>
        <w:jc w:val="both"/>
        <w:rPr>
          <w:rFonts w:ascii="Times New Roman" w:cs="Times New Roman" w:hAnsi="Times New Roman"/>
          <w:sz w:val="24"/>
          <w:szCs w:val="24"/>
        </w:rPr>
      </w:pPr>
    </w:p>
    <w:p>
      <w:pPr>
        <w:pStyle w:val="style179"/>
        <w:ind w:left="1800" w:hanging="720"/>
        <w:jc w:val="both"/>
        <w:rPr>
          <w:rFonts w:ascii="Times New Roman" w:cs="Times New Roman" w:hAnsi="Times New Roman"/>
          <w:sz w:val="24"/>
          <w:szCs w:val="24"/>
        </w:rPr>
      </w:pPr>
      <w:r>
        <w:rPr>
          <w:rFonts w:ascii="Times New Roman" w:cs="Times New Roman" w:hAnsi="Times New Roman"/>
          <w:sz w:val="24"/>
          <w:szCs w:val="24"/>
        </w:rPr>
        <w:t>Dorland, W.A. Newman. 2002. Kamus Kedokteran Dorland, alih bahasa Huriwati Hartanto, dkk., edisi 29. EGC, Jakarta.</w:t>
      </w:r>
    </w:p>
    <w:p>
      <w:pPr>
        <w:pStyle w:val="style0"/>
        <w:ind w:left="1800" w:hanging="72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Elbow, T., &amp; Siku, N. (2006). Pengaruh Penambahan Transverse Friction pada Intervensi Ultrasound terhadap Pengurangan nyeri Akibat Tennis Elbow Tipe II. </w:t>
      </w:r>
      <w:r>
        <w:rPr>
          <w:rFonts w:ascii="Times New Roman" w:cs="Times New Roman" w:hAnsi="Times New Roman"/>
          <w:i/>
          <w:iCs/>
          <w:sz w:val="24"/>
          <w:szCs w:val="24"/>
          <w:shd w:val="clear" w:color="auto" w:fill="ffffff"/>
        </w:rPr>
        <w:t>Jurnal Fisioterapi Indonusa Vol</w:t>
      </w:r>
      <w:r>
        <w:rPr>
          <w:rFonts w:ascii="Times New Roman" w:cs="Times New Roman" w:hAnsi="Times New Roman"/>
          <w:sz w:val="24"/>
          <w:szCs w:val="24"/>
          <w:shd w:val="clear" w:color="auto" w:fill="ffffff"/>
        </w:rPr>
        <w:t>, </w:t>
      </w:r>
      <w:r>
        <w:rPr>
          <w:rFonts w:ascii="Times New Roman" w:cs="Times New Roman" w:hAnsi="Times New Roman"/>
          <w:i/>
          <w:iCs/>
          <w:sz w:val="24"/>
          <w:szCs w:val="24"/>
          <w:shd w:val="clear" w:color="auto" w:fill="ffffff"/>
        </w:rPr>
        <w:t>6</w:t>
      </w:r>
      <w:r>
        <w:rPr>
          <w:rFonts w:ascii="Times New Roman" w:cs="Times New Roman" w:hAnsi="Times New Roman"/>
          <w:sz w:val="24"/>
          <w:szCs w:val="24"/>
          <w:shd w:val="clear" w:color="auto" w:fill="ffffff"/>
        </w:rPr>
        <w:t>(2), 113.</w:t>
      </w: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Kisner, Carolyn,2007. Terapeutik Exercise Foundations and technique, F. A.</w:t>
      </w:r>
    </w:p>
    <w:p>
      <w:pPr>
        <w:pStyle w:val="style179"/>
        <w:ind w:left="1080"/>
        <w:jc w:val="both"/>
        <w:rPr>
          <w:rFonts w:ascii="Times New Roman" w:cs="Times New Roman" w:hAnsi="Times New Roman"/>
          <w:sz w:val="24"/>
          <w:szCs w:val="24"/>
        </w:rPr>
      </w:pPr>
    </w:p>
    <w:p>
      <w:pPr>
        <w:pStyle w:val="style179"/>
        <w:ind w:left="1800" w:hanging="72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Nopianto, T. (2013). </w:t>
      </w:r>
      <w:r>
        <w:rPr>
          <w:rFonts w:ascii="Times New Roman" w:cs="Times New Roman" w:hAnsi="Times New Roman"/>
          <w:i/>
          <w:iCs/>
          <w:sz w:val="24"/>
          <w:szCs w:val="24"/>
          <w:shd w:val="clear" w:color="auto" w:fill="ffffff"/>
        </w:rPr>
        <w:t>Penatalaksanaan Fisioterapi Pada Kasus Tennis Elbow Dextra Di RSUD Dr. Moewardi Surakarta</w:t>
      </w:r>
      <w:r>
        <w:rPr>
          <w:rFonts w:ascii="Times New Roman" w:cs="Times New Roman" w:hAnsi="Times New Roman"/>
          <w:sz w:val="24"/>
          <w:szCs w:val="24"/>
          <w:shd w:val="clear" w:color="auto" w:fill="ffffff"/>
        </w:rPr>
        <w:t> (Doctoral dissertation, Universitas Muhammadiyah Surakarta).</w:t>
      </w:r>
    </w:p>
    <w:p>
      <w:pPr>
        <w:pStyle w:val="style179"/>
        <w:ind w:left="1080"/>
        <w:jc w:val="both"/>
        <w:rPr>
          <w:rFonts w:ascii="Times New Roman" w:cs="Times New Roman" w:hAnsi="Times New Roman"/>
          <w:sz w:val="24"/>
          <w:szCs w:val="24"/>
        </w:rPr>
      </w:pPr>
    </w:p>
    <w:p>
      <w:pPr>
        <w:pStyle w:val="style179"/>
        <w:ind w:left="1800" w:hanging="720"/>
        <w:jc w:val="both"/>
        <w:rPr>
          <w:rFonts w:ascii="Times New Roman" w:cs="Times New Roman" w:hAnsi="Times New Roman"/>
          <w:sz w:val="24"/>
          <w:szCs w:val="24"/>
        </w:rPr>
      </w:pPr>
      <w:r>
        <w:rPr>
          <w:rFonts w:ascii="Times New Roman" w:cs="Times New Roman" w:hAnsi="Times New Roman"/>
          <w:sz w:val="24"/>
          <w:szCs w:val="24"/>
        </w:rPr>
        <w:t xml:space="preserve">Suburian, Pirma. 2008. Beberapa masalah sering menyebabkan tennis siku. Diakses tanggal 10 Maret 2013 dari </w:t>
      </w:r>
      <w:r>
        <w:rPr/>
        <w:fldChar w:fldCharType="begin"/>
      </w:r>
      <w:r>
        <w:instrText xml:space="preserve"> HYPERLINK "http://www.waspada.co.id/index.php?view=article&amp;catid" </w:instrText>
      </w:r>
      <w:r>
        <w:rPr/>
        <w:fldChar w:fldCharType="separate"/>
      </w:r>
      <w:r>
        <w:rPr>
          <w:rStyle w:val="style85"/>
          <w:rFonts w:ascii="Times New Roman" w:cs="Times New Roman" w:hAnsi="Times New Roman"/>
          <w:sz w:val="24"/>
          <w:szCs w:val="24"/>
        </w:rPr>
        <w:t>http://www.waspada.co.id/index.php?view=article&amp;catid</w:t>
      </w:r>
      <w:r>
        <w:rPr/>
        <w:fldChar w:fldCharType="end"/>
      </w:r>
    </w:p>
    <w:p>
      <w:pPr>
        <w:pStyle w:val="style179"/>
        <w:ind w:left="1080"/>
        <w:jc w:val="both"/>
        <w:rPr>
          <w:rFonts w:ascii="Times New Roman" w:cs="Times New Roman" w:hAnsi="Times New Roman"/>
          <w:sz w:val="24"/>
          <w:szCs w:val="24"/>
        </w:rPr>
      </w:pP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Sujatno, Ig dkk, 2006; Sumber Fisis; Politeknik Kesehatan, Surakarta</w:t>
      </w:r>
    </w:p>
    <w:p>
      <w:pPr>
        <w:pStyle w:val="style179"/>
        <w:ind w:left="1080"/>
        <w:jc w:val="both"/>
        <w:rPr>
          <w:rFonts w:ascii="Times New Roman" w:cs="Times New Roman" w:hAnsi="Times New Roman"/>
          <w:sz w:val="24"/>
          <w:szCs w:val="24"/>
        </w:rPr>
      </w:pPr>
    </w:p>
    <w:p>
      <w:pPr>
        <w:pStyle w:val="style179"/>
        <w:ind w:left="1800" w:hanging="720"/>
        <w:jc w:val="both"/>
        <w:rPr>
          <w:rFonts w:ascii="Times New Roman" w:cs="Times New Roman" w:hAnsi="Times New Roman"/>
          <w:sz w:val="24"/>
          <w:szCs w:val="24"/>
        </w:rPr>
      </w:pPr>
      <w:r>
        <w:rPr>
          <w:rFonts w:ascii="Times New Roman" w:cs="Times New Roman" w:hAnsi="Times New Roman"/>
          <w:sz w:val="24"/>
          <w:szCs w:val="24"/>
        </w:rPr>
        <w:t>Septiani,E,S, 2008 Beda Pengaruh Pemberian Intervensi Ultrasaound (US), Transverse Friction dan Manual Longtudinal Muscle Stretching Tehadap Pengurangan nyeri terhadap tennis elbow.</w:t>
      </w:r>
    </w:p>
    <w:p>
      <w:pPr>
        <w:pStyle w:val="style179"/>
        <w:ind w:left="1080"/>
        <w:jc w:val="both"/>
        <w:rPr>
          <w:rFonts w:ascii="Times New Roman" w:cs="Times New Roman" w:hAnsi="Times New Roman"/>
          <w:color w:val="ff0000"/>
          <w:sz w:val="24"/>
          <w:szCs w:val="24"/>
        </w:rPr>
      </w:pPr>
    </w:p>
    <w:p>
      <w:pPr>
        <w:pStyle w:val="style179"/>
        <w:ind w:left="1080"/>
        <w:jc w:val="both"/>
        <w:rPr>
          <w:rFonts w:ascii="Times New Roman" w:cs="Times New Roman" w:hAnsi="Times New Roman"/>
          <w:color w:val="ff0000"/>
          <w:sz w:val="24"/>
          <w:szCs w:val="24"/>
        </w:rPr>
      </w:pPr>
    </w:p>
    <w:p>
      <w:pPr>
        <w:pStyle w:val="style179"/>
        <w:ind w:left="1080"/>
        <w:jc w:val="both"/>
        <w:rPr>
          <w:rFonts w:ascii="Times New Roman" w:cs="Times New Roman" w:hAnsi="Times New Roman"/>
          <w:color w:val="ff0000"/>
          <w:sz w:val="24"/>
          <w:szCs w:val="24"/>
        </w:rPr>
      </w:pPr>
    </w:p>
    <w:p>
      <w:pPr>
        <w:pStyle w:val="style179"/>
        <w:ind w:left="1080"/>
        <w:jc w:val="both"/>
        <w:rPr>
          <w:rFonts w:ascii="Times New Roman" w:cs="Times New Roman" w:hAnsi="Times New Roman"/>
          <w:color w:val="ff0000"/>
          <w:sz w:val="24"/>
          <w:szCs w:val="24"/>
        </w:rPr>
      </w:pPr>
    </w:p>
    <w:p>
      <w:pPr>
        <w:pStyle w:val="style0"/>
        <w:rPr>
          <w:rFonts w:ascii="Times New Roman" w:cs="Times New Roman" w:hAnsi="Times New Roman"/>
          <w:sz w:val="24"/>
        </w:rPr>
      </w:pPr>
      <w:r>
        <w:rPr>
          <w:rFonts w:ascii="Times New Roman" w:cs="Times New Roman" w:hAnsi="Times New Roman"/>
          <w:sz w:val="24"/>
        </w:rPr>
        <w:br w:type="page"/>
      </w:r>
    </w:p>
    <w:p>
      <w:pPr>
        <w:pStyle w:val="style0"/>
        <w:rPr>
          <w:rFonts w:ascii="Times New Roman" w:cs="Times New Roman" w:hAnsi="Times New Roman"/>
          <w:sz w:val="24"/>
        </w:rPr>
      </w:pPr>
      <w:r>
        <w:rPr>
          <w:rFonts w:ascii="Times New Roman" w:cs="Times New Roman" w:hAnsi="Times New Roman"/>
          <w:noProof/>
          <w:sz w:val="160"/>
          <w:lang w:val="id-ID" w:eastAsia="id-ID"/>
        </w:rPr>
        <w:drawing>
          <wp:anchor distT="0" distB="0" distL="114300" distR="114300" simplePos="false" relativeHeight="55" behindDoc="true" locked="false" layoutInCell="true" allowOverlap="true">
            <wp:simplePos x="0" y="0"/>
            <wp:positionH relativeFrom="column">
              <wp:posOffset>-1089660</wp:posOffset>
            </wp:positionH>
            <wp:positionV relativeFrom="page">
              <wp:posOffset>-209550</wp:posOffset>
            </wp:positionV>
            <wp:extent cx="7829550" cy="10749915"/>
            <wp:effectExtent l="0" t="0" r="0" b="0"/>
            <wp:wrapTight wrapText="bothSides">
              <wp:wrapPolygon edited="false">
                <wp:start x="0" y="0"/>
                <wp:lineTo x="0" y="21550"/>
                <wp:lineTo x="21547" y="21550"/>
                <wp:lineTo x="21547" y="0"/>
                <wp:lineTo x="0" y="0"/>
              </wp:wrapPolygon>
            </wp:wrapTight>
            <wp:docPr id="1120" name="Picture 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7" name="Picture 40"/>
                    <pic:cNvPicPr/>
                  </pic:nvPicPr>
                  <pic:blipFill>
                    <a:blip r:embed="rId81" cstate="print"/>
                    <a:srcRect l="0" t="0" r="0" b="0"/>
                    <a:stretch/>
                  </pic:blipFill>
                  <pic:spPr>
                    <a:xfrm rot="0">
                      <a:off x="0" y="0"/>
                      <a:ext cx="7829550" cy="10749915"/>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rPr>
        <w:br w:type="page"/>
      </w:r>
    </w:p>
    <w:p>
      <w:pPr>
        <w:pStyle w:val="style62"/>
        <w:jc w:val="center"/>
        <w:rPr>
          <w:rFonts w:ascii="Times New Roman" w:cs="Times New Roman" w:hAnsi="Times New Roman"/>
        </w:rPr>
      </w:pPr>
      <w:r>
        <w:rPr>
          <w:rFonts w:ascii="Times New Roman" w:cs="Times New Roman" w:hAnsi="Times New Roman"/>
        </w:rPr>
        <w:t xml:space="preserve">PERAN FISIOTERAPIS PADA </w:t>
      </w:r>
      <w:r>
        <w:rPr>
          <w:rFonts w:ascii="Times New Roman" w:cs="Times New Roman" w:hAnsi="Times New Roman"/>
        </w:rPr>
        <w:t xml:space="preserve">KASUS </w:t>
      </w:r>
      <w:r>
        <w:rPr>
          <w:rFonts w:ascii="Times New Roman" w:cs="Times New Roman" w:hAnsi="Times New Roman"/>
          <w:i/>
        </w:rPr>
        <w:t>DOWN SYNDROME</w:t>
      </w:r>
    </w:p>
    <w:p>
      <w:pPr>
        <w:pStyle w:val="style66"/>
        <w:ind w:left="1572"/>
        <w:rPr>
          <w:sz w:val="20"/>
        </w:rPr>
      </w:pPr>
      <w:r>
        <w:rPr>
          <w:noProof/>
          <w:sz w:val="20"/>
          <w:lang w:eastAsia="id-ID"/>
        </w:rPr>
        <w:drawing>
          <wp:inline distL="0" distT="0" distB="0" distR="0">
            <wp:extent cx="3808342" cy="2562225"/>
            <wp:effectExtent l="0" t="0" r="0" b="0"/>
            <wp:docPr id="1121" name="image1.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8" name="image1.jpeg"/>
                    <pic:cNvPicPr/>
                  </pic:nvPicPr>
                  <pic:blipFill>
                    <a:blip r:embed="rId82" cstate="print"/>
                    <a:srcRect l="0" t="0" r="0" b="0"/>
                    <a:stretch/>
                  </pic:blipFill>
                  <pic:spPr>
                    <a:xfrm rot="0">
                      <a:off x="0" y="0"/>
                      <a:ext cx="3808342" cy="2562225"/>
                    </a:xfrm>
                    <a:prstGeom prst="rect"/>
                  </pic:spPr>
                </pic:pic>
              </a:graphicData>
            </a:graphic>
          </wp:inline>
        </w:drawing>
      </w:r>
    </w:p>
    <w:p>
      <w:pPr>
        <w:pStyle w:val="style66"/>
        <w:spacing w:before="10"/>
        <w:rPr>
          <w:b/>
          <w:sz w:val="29"/>
        </w:rPr>
      </w:pPr>
    </w:p>
    <w:p>
      <w:pPr>
        <w:pStyle w:val="style66"/>
        <w:ind w:left="2252" w:right="1772"/>
        <w:jc w:val="center"/>
        <w:rPr>
          <w:rFonts w:ascii="Times New Roman" w:cs="Times New Roman" w:hAnsi="Times New Roman"/>
        </w:rPr>
      </w:pPr>
      <w:r>
        <w:rPr>
          <w:rFonts w:ascii="Times New Roman" w:cs="Times New Roman" w:hAnsi="Times New Roman"/>
        </w:rPr>
        <w:t>Down Syndrome.Sumber : secangkirterapi.com</w:t>
      </w:r>
    </w:p>
    <w:bookmarkStart w:id="47" w:name="_Toc88938721"/>
    <w:p>
      <w:pPr>
        <w:pStyle w:val="style1"/>
        <w:keepNext w:val="false"/>
        <w:keepLines w:val="false"/>
        <w:widowControl w:val="false"/>
        <w:numPr>
          <w:ilvl w:val="0"/>
          <w:numId w:val="103"/>
        </w:numPr>
        <w:tabs>
          <w:tab w:val="left" w:leader="none" w:pos="1308"/>
        </w:tabs>
        <w:autoSpaceDE w:val="false"/>
        <w:autoSpaceDN w:val="false"/>
        <w:spacing w:before="1" w:lineRule="auto" w:line="240"/>
        <w:jc w:val="both"/>
        <w:rPr>
          <w:rFonts w:ascii="Times New Roman" w:cs="Times New Roman" w:hAnsi="Times New Roman"/>
        </w:rPr>
      </w:pPr>
      <w:r>
        <w:rPr>
          <w:rFonts w:ascii="Times New Roman" w:cs="Times New Roman" w:hAnsi="Times New Roman"/>
        </w:rPr>
        <w:t>Pendahuluan</w:t>
      </w:r>
      <w:bookmarkEnd w:id="47"/>
    </w:p>
    <w:p>
      <w:pPr>
        <w:pStyle w:val="style66"/>
        <w:spacing w:before="134" w:lineRule="auto" w:line="360"/>
        <w:ind w:left="1308" w:right="101" w:firstLine="720"/>
        <w:jc w:val="both"/>
        <w:rPr>
          <w:rFonts w:ascii="Times New Roman" w:cs="Times New Roman" w:hAnsi="Times New Roman"/>
        </w:rPr>
      </w:pPr>
      <w:r>
        <w:rPr>
          <w:rFonts w:ascii="Times New Roman" w:cs="Times New Roman" w:hAnsi="Times New Roman"/>
        </w:rPr>
        <w:t>Sindrom down adalah suatu kondisi keterbelakangan perkembangan fisik dan mental anak yang diakibatkan adanya abnormalitas perkembangan kromosom. Kromosom ini terbentuk akibat adanya kegagalan sepasang kromosom untuk saling memisahkan diri saat terjadi</w:t>
      </w:r>
      <w:r>
        <w:rPr>
          <w:rFonts w:ascii="Times New Roman" w:cs="Times New Roman" w:hAnsi="Times New Roman"/>
          <w:spacing w:val="-1"/>
        </w:rPr>
        <w:t xml:space="preserve"> </w:t>
      </w:r>
      <w:r>
        <w:rPr>
          <w:rFonts w:ascii="Times New Roman" w:cs="Times New Roman" w:hAnsi="Times New Roman"/>
        </w:rPr>
        <w:t>pembelahan.</w:t>
      </w:r>
    </w:p>
    <w:p>
      <w:pPr>
        <w:pStyle w:val="style66"/>
        <w:spacing w:lineRule="auto" w:line="360"/>
        <w:ind w:left="1308" w:right="100" w:firstLine="720"/>
        <w:jc w:val="both"/>
        <w:rPr>
          <w:rFonts w:ascii="Times New Roman" w:cs="Times New Roman" w:hAnsi="Times New Roman"/>
        </w:rPr>
      </w:pPr>
      <w:r>
        <w:rPr>
          <w:rFonts w:ascii="Times New Roman" w:cs="Times New Roman" w:hAnsi="Times New Roman"/>
          <w:i/>
        </w:rPr>
        <w:t xml:space="preserve">Down syndrome </w:t>
      </w:r>
      <w:r>
        <w:rPr>
          <w:rFonts w:ascii="Times New Roman" w:cs="Times New Roman" w:hAnsi="Times New Roman"/>
        </w:rPr>
        <w:t xml:space="preserve">/ sindrom down merupakan kelainan kromosom yakni terbentuknya kromosom 21 (trisomy 21) akibat kegagalan sepasang kromosom untuk saling memisahkan diri saat terjadi pembelahan.Kelainan yang berdampak pada keterbelakangan pertumbuhan fisik dan mental anak ini pertama kali dikenal tahun 1866 oleh Dr. John Longdon Down. Karena ciri-ciri yang tampak aneh seperti tinggi badan yang relative pendek, kepala mengecil, hidung yang datar menyerupai orang Mongolia maka sering juga dikenal dengan Mongoloid. Pada tahun 1970-an para ahli dari Amerika dan Eropa merevisi nama dari kelainan yang terjadi pada anak tersebut dengan merujuk penemu pertama kali syndrome ini dengan istilah </w:t>
      </w:r>
      <w:r>
        <w:rPr>
          <w:rFonts w:ascii="Times New Roman" w:cs="Times New Roman" w:hAnsi="Times New Roman"/>
          <w:i/>
        </w:rPr>
        <w:t xml:space="preserve">Down Syndrome </w:t>
      </w:r>
      <w:r>
        <w:rPr>
          <w:rFonts w:ascii="Times New Roman" w:cs="Times New Roman" w:hAnsi="Times New Roman"/>
        </w:rPr>
        <w:t>dan hingga kini dikenal dengna istilah yang sama.</w:t>
      </w:r>
    </w:p>
    <w:p>
      <w:pPr>
        <w:pStyle w:val="style66"/>
        <w:spacing w:lineRule="auto" w:line="360"/>
        <w:ind w:left="1308" w:right="100" w:firstLine="720"/>
        <w:jc w:val="both"/>
        <w:rPr>
          <w:rFonts w:ascii="Times New Roman" w:cs="Times New Roman" w:hAnsi="Times New Roman"/>
        </w:rPr>
      </w:pPr>
    </w:p>
    <w:bookmarkStart w:id="48" w:name="_Toc88938722"/>
    <w:p>
      <w:pPr>
        <w:pStyle w:val="style1"/>
        <w:keepNext w:val="false"/>
        <w:keepLines w:val="false"/>
        <w:widowControl w:val="false"/>
        <w:numPr>
          <w:ilvl w:val="0"/>
          <w:numId w:val="103"/>
        </w:numPr>
        <w:tabs>
          <w:tab w:val="left" w:leader="none" w:pos="1308"/>
        </w:tabs>
        <w:autoSpaceDE w:val="false"/>
        <w:autoSpaceDN w:val="false"/>
        <w:spacing w:before="0" w:lineRule="auto" w:line="240"/>
        <w:ind w:hanging="608"/>
        <w:jc w:val="both"/>
        <w:rPr>
          <w:rFonts w:ascii="Times New Roman" w:cs="Times New Roman" w:hAnsi="Times New Roman"/>
        </w:rPr>
      </w:pPr>
      <w:r>
        <w:rPr>
          <w:rFonts w:ascii="Times New Roman" w:cs="Times New Roman" w:hAnsi="Times New Roman"/>
        </w:rPr>
        <w:t>Pembahasan</w:t>
      </w:r>
      <w:bookmarkEnd w:id="48"/>
    </w:p>
    <w:p>
      <w:pPr>
        <w:pStyle w:val="style66"/>
        <w:spacing w:before="132" w:lineRule="auto" w:line="360"/>
        <w:ind w:left="1308" w:right="99" w:firstLine="720"/>
        <w:jc w:val="both"/>
        <w:rPr>
          <w:rFonts w:ascii="Times New Roman" w:cs="Times New Roman" w:hAnsi="Times New Roman"/>
        </w:rPr>
      </w:pPr>
      <w:r>
        <w:rPr>
          <w:rFonts w:ascii="Times New Roman" w:cs="Times New Roman" w:hAnsi="Times New Roman"/>
          <w:i/>
        </w:rPr>
        <w:t xml:space="preserve">Down syndrome </w:t>
      </w:r>
      <w:r>
        <w:rPr>
          <w:rFonts w:ascii="Times New Roman" w:cs="Times New Roman" w:hAnsi="Times New Roman"/>
        </w:rPr>
        <w:t>adalah kelainan yang menyebabkan penderita mengalami keterlambatan dalam pertumbuhan (lambat bicara, duduk, jalan) dan mengalami kecacatan dasar (bentuk kepala datar, hidung pesek, dll) dan mempunyai kelemahan fisik (mudah lelah dan sakit) serta memiliki kecerdasan (IQ) yang relatif rendah (25-70) dibandingkan dengan anak</w:t>
      </w:r>
      <w:r>
        <w:rPr>
          <w:rFonts w:ascii="Times New Roman" w:cs="Times New Roman" w:hAnsi="Times New Roman"/>
          <w:spacing w:val="-1"/>
        </w:rPr>
        <w:t xml:space="preserve"> </w:t>
      </w:r>
      <w:r>
        <w:rPr>
          <w:rFonts w:ascii="Times New Roman" w:cs="Times New Roman" w:hAnsi="Times New Roman"/>
        </w:rPr>
        <w:t>normal.</w:t>
      </w:r>
    </w:p>
    <w:bookmarkStart w:id="49" w:name="_Toc88938723"/>
    <w:p>
      <w:pPr>
        <w:pStyle w:val="style1"/>
        <w:spacing w:before="205"/>
        <w:rPr>
          <w:rFonts w:ascii="Times New Roman" w:cs="Times New Roman" w:hAnsi="Times New Roman"/>
        </w:rPr>
      </w:pPr>
      <w:r>
        <w:rPr>
          <w:rFonts w:ascii="Times New Roman" w:cs="Times New Roman" w:hAnsi="Times New Roman"/>
        </w:rPr>
        <w:t>Riwayat Penyakit</w:t>
      </w:r>
      <w:bookmarkEnd w:id="49"/>
    </w:p>
    <w:p>
      <w:pPr>
        <w:pStyle w:val="style66"/>
        <w:spacing w:before="11"/>
        <w:rPr>
          <w:rFonts w:ascii="Times New Roman" w:cs="Times New Roman" w:hAnsi="Times New Roman"/>
          <w:b/>
          <w:sz w:val="28"/>
        </w:rPr>
      </w:pPr>
    </w:p>
    <w:p>
      <w:pPr>
        <w:pStyle w:val="style179"/>
        <w:widowControl w:val="false"/>
        <w:numPr>
          <w:ilvl w:val="1"/>
          <w:numId w:val="103"/>
        </w:numPr>
        <w:tabs>
          <w:tab w:val="left" w:leader="none" w:pos="2037"/>
          <w:tab w:val="left" w:leader="none" w:pos="2038"/>
        </w:tabs>
        <w:autoSpaceDE w:val="false"/>
        <w:autoSpaceDN w:val="false"/>
        <w:spacing w:after="0" w:lineRule="auto" w:line="240"/>
        <w:ind w:hanging="361"/>
        <w:contextualSpacing w:val="false"/>
        <w:rPr>
          <w:rFonts w:ascii="Times New Roman" w:cs="Times New Roman" w:hAnsi="Times New Roman"/>
          <w:sz w:val="24"/>
        </w:rPr>
      </w:pPr>
      <w:r>
        <w:rPr>
          <w:rFonts w:ascii="Times New Roman" w:cs="Times New Roman" w:hAnsi="Times New Roman"/>
          <w:sz w:val="24"/>
        </w:rPr>
        <w:t>Riwayat kehamian karena ibu melahirkan pada usia</w:t>
      </w:r>
      <w:r>
        <w:rPr>
          <w:rFonts w:ascii="Times New Roman" w:cs="Times New Roman" w:hAnsi="Times New Roman"/>
          <w:spacing w:val="-5"/>
          <w:sz w:val="24"/>
        </w:rPr>
        <w:t xml:space="preserve"> </w:t>
      </w:r>
      <w:r>
        <w:rPr>
          <w:rFonts w:ascii="Times New Roman" w:cs="Times New Roman" w:hAnsi="Times New Roman"/>
          <w:sz w:val="24"/>
        </w:rPr>
        <w:t>tua</w:t>
      </w:r>
    </w:p>
    <w:p>
      <w:pPr>
        <w:pStyle w:val="style179"/>
        <w:widowControl w:val="false"/>
        <w:numPr>
          <w:ilvl w:val="1"/>
          <w:numId w:val="103"/>
        </w:numPr>
        <w:tabs>
          <w:tab w:val="left" w:leader="none" w:pos="2037"/>
          <w:tab w:val="left" w:leader="none" w:pos="2038"/>
        </w:tabs>
        <w:autoSpaceDE w:val="false"/>
        <w:autoSpaceDN w:val="false"/>
        <w:spacing w:before="138" w:after="0" w:lineRule="auto" w:line="350"/>
        <w:ind w:right="106"/>
        <w:contextualSpacing w:val="false"/>
        <w:rPr>
          <w:rFonts w:ascii="Times New Roman" w:cs="Times New Roman" w:hAnsi="Times New Roman"/>
          <w:sz w:val="24"/>
        </w:rPr>
      </w:pPr>
      <w:r>
        <w:rPr>
          <w:rFonts w:ascii="Times New Roman" w:cs="Times New Roman" w:hAnsi="Times New Roman"/>
          <w:sz w:val="24"/>
        </w:rPr>
        <w:t>Memiliki keluarga dengan riwayat down syndrome, seperti ayah, ibu, kakek, nenek yang menderita down syndrome</w:t>
      </w:r>
    </w:p>
    <w:p>
      <w:pPr>
        <w:pStyle w:val="style179"/>
        <w:widowControl w:val="false"/>
        <w:numPr>
          <w:ilvl w:val="1"/>
          <w:numId w:val="103"/>
        </w:numPr>
        <w:tabs>
          <w:tab w:val="left" w:leader="none" w:pos="2037"/>
          <w:tab w:val="left" w:leader="none" w:pos="2038"/>
        </w:tabs>
        <w:autoSpaceDE w:val="false"/>
        <w:autoSpaceDN w:val="false"/>
        <w:spacing w:before="12" w:after="0" w:lineRule="auto" w:line="240"/>
        <w:ind w:hanging="361"/>
        <w:contextualSpacing w:val="false"/>
        <w:rPr>
          <w:rFonts w:ascii="Times New Roman" w:cs="Times New Roman" w:hAnsi="Times New Roman"/>
          <w:sz w:val="24"/>
        </w:rPr>
      </w:pPr>
      <w:r>
        <w:rPr>
          <w:rFonts w:ascii="Times New Roman" w:cs="Times New Roman" w:hAnsi="Times New Roman"/>
          <w:sz w:val="24"/>
        </w:rPr>
        <w:t>Hipersensitif karena mengalami gangguan taktil dan</w:t>
      </w:r>
      <w:r>
        <w:rPr>
          <w:rFonts w:ascii="Times New Roman" w:cs="Times New Roman" w:hAnsi="Times New Roman"/>
          <w:spacing w:val="-11"/>
          <w:sz w:val="24"/>
        </w:rPr>
        <w:t xml:space="preserve"> </w:t>
      </w:r>
      <w:r>
        <w:rPr>
          <w:rFonts w:ascii="Times New Roman" w:cs="Times New Roman" w:hAnsi="Times New Roman"/>
          <w:sz w:val="24"/>
        </w:rPr>
        <w:t>proprioseptik</w:t>
      </w:r>
    </w:p>
    <w:p>
      <w:pPr>
        <w:pStyle w:val="style179"/>
        <w:widowControl w:val="false"/>
        <w:numPr>
          <w:ilvl w:val="1"/>
          <w:numId w:val="103"/>
        </w:numPr>
        <w:tabs>
          <w:tab w:val="left" w:leader="none" w:pos="2037"/>
          <w:tab w:val="left" w:leader="none" w:pos="2038"/>
        </w:tabs>
        <w:autoSpaceDE w:val="false"/>
        <w:autoSpaceDN w:val="false"/>
        <w:spacing w:before="138" w:after="0" w:lineRule="auto" w:line="350"/>
        <w:ind w:right="108"/>
        <w:contextualSpacing w:val="false"/>
        <w:rPr>
          <w:rFonts w:ascii="Times New Roman" w:cs="Times New Roman" w:hAnsi="Times New Roman"/>
          <w:sz w:val="24"/>
        </w:rPr>
      </w:pPr>
      <w:r>
        <w:rPr>
          <w:rFonts w:ascii="Times New Roman" w:cs="Times New Roman" w:hAnsi="Times New Roman"/>
          <w:sz w:val="24"/>
        </w:rPr>
        <w:t>Kesulitan dalam beraktivitas secara fisik dan mengalami gangguan berpikir</w:t>
      </w:r>
      <w:r>
        <w:rPr>
          <w:rFonts w:ascii="Times New Roman" w:cs="Times New Roman" w:hAnsi="Times New Roman"/>
          <w:spacing w:val="-2"/>
          <w:sz w:val="24"/>
        </w:rPr>
        <w:t xml:space="preserve"> </w:t>
      </w:r>
      <w:r>
        <w:rPr>
          <w:rFonts w:ascii="Times New Roman" w:cs="Times New Roman" w:hAnsi="Times New Roman"/>
          <w:sz w:val="24"/>
        </w:rPr>
        <w:t>kognitif</w:t>
      </w:r>
    </w:p>
    <w:bookmarkStart w:id="50" w:name="_Toc88938724"/>
    <w:p>
      <w:pPr>
        <w:pStyle w:val="style1"/>
        <w:spacing w:before="217"/>
        <w:rPr>
          <w:rFonts w:ascii="Times New Roman" w:cs="Times New Roman" w:hAnsi="Times New Roman"/>
        </w:rPr>
      </w:pPr>
      <w:r>
        <w:rPr>
          <w:rFonts w:ascii="Times New Roman" w:cs="Times New Roman" w:hAnsi="Times New Roman"/>
        </w:rPr>
        <w:t>Pemeriksaan Fisik</w:t>
      </w:r>
      <w:bookmarkEnd w:id="50"/>
    </w:p>
    <w:p>
      <w:pPr>
        <w:pStyle w:val="style66"/>
        <w:rPr>
          <w:rFonts w:ascii="Times New Roman" w:cs="Times New Roman" w:hAnsi="Times New Roman"/>
          <w:b/>
          <w:sz w:val="29"/>
        </w:rPr>
      </w:pPr>
    </w:p>
    <w:p>
      <w:pPr>
        <w:pStyle w:val="style179"/>
        <w:widowControl w:val="false"/>
        <w:numPr>
          <w:ilvl w:val="1"/>
          <w:numId w:val="103"/>
        </w:numPr>
        <w:tabs>
          <w:tab w:val="left" w:leader="none" w:pos="2027"/>
          <w:tab w:val="left" w:leader="none" w:pos="2028"/>
          <w:tab w:val="left" w:leader="none" w:pos="3467"/>
        </w:tabs>
        <w:autoSpaceDE w:val="false"/>
        <w:autoSpaceDN w:val="false"/>
        <w:spacing w:after="0" w:lineRule="auto" w:line="240"/>
        <w:ind w:left="2028"/>
        <w:contextualSpacing w:val="false"/>
        <w:rPr>
          <w:rFonts w:ascii="Times New Roman" w:cs="Times New Roman" w:hAnsi="Times New Roman"/>
          <w:sz w:val="24"/>
        </w:rPr>
      </w:pPr>
      <w:r>
        <w:rPr>
          <w:rFonts w:ascii="Times New Roman" w:cs="Times New Roman" w:hAnsi="Times New Roman"/>
          <w:sz w:val="24"/>
        </w:rPr>
        <w:t>Kognitif</w:t>
      </w:r>
      <w:r>
        <w:rPr>
          <w:rFonts w:ascii="Times New Roman" w:cs="Times New Roman" w:hAnsi="Times New Roman"/>
          <w:sz w:val="24"/>
        </w:rPr>
        <w:tab/>
      </w:r>
      <w:r>
        <w:rPr>
          <w:rFonts w:ascii="Times New Roman" w:cs="Times New Roman" w:hAnsi="Times New Roman"/>
          <w:sz w:val="24"/>
        </w:rPr>
        <w:t>: ada gangguan</w:t>
      </w:r>
    </w:p>
    <w:p>
      <w:pPr>
        <w:pStyle w:val="style179"/>
        <w:widowControl w:val="false"/>
        <w:numPr>
          <w:ilvl w:val="1"/>
          <w:numId w:val="103"/>
        </w:numPr>
        <w:tabs>
          <w:tab w:val="left" w:leader="none" w:pos="2027"/>
          <w:tab w:val="left" w:leader="none" w:pos="2028"/>
          <w:tab w:val="left" w:leader="none" w:pos="3467"/>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Koordinasi</w:t>
      </w:r>
      <w:r>
        <w:rPr>
          <w:rFonts w:ascii="Times New Roman" w:cs="Times New Roman" w:hAnsi="Times New Roman"/>
          <w:sz w:val="24"/>
        </w:rPr>
        <w:tab/>
      </w:r>
      <w:r>
        <w:rPr>
          <w:rFonts w:ascii="Times New Roman" w:cs="Times New Roman" w:hAnsi="Times New Roman"/>
          <w:sz w:val="24"/>
        </w:rPr>
        <w:t>: ada gangguan</w:t>
      </w:r>
    </w:p>
    <w:p>
      <w:pPr>
        <w:pStyle w:val="style179"/>
        <w:widowControl w:val="false"/>
        <w:numPr>
          <w:ilvl w:val="1"/>
          <w:numId w:val="103"/>
        </w:numPr>
        <w:tabs>
          <w:tab w:val="left" w:leader="none" w:pos="2027"/>
          <w:tab w:val="left" w:leader="none" w:pos="2028"/>
          <w:tab w:val="left" w:leader="none" w:pos="3467"/>
        </w:tabs>
        <w:autoSpaceDE w:val="false"/>
        <w:autoSpaceDN w:val="false"/>
        <w:spacing w:before="136" w:after="0" w:lineRule="auto" w:line="240"/>
        <w:ind w:left="2028"/>
        <w:contextualSpacing w:val="false"/>
        <w:rPr>
          <w:rFonts w:ascii="Times New Roman" w:cs="Times New Roman" w:hAnsi="Times New Roman"/>
          <w:sz w:val="24"/>
        </w:rPr>
      </w:pPr>
      <w:r>
        <w:rPr>
          <w:rFonts w:ascii="Times New Roman" w:cs="Times New Roman" w:hAnsi="Times New Roman"/>
          <w:sz w:val="24"/>
        </w:rPr>
        <w:t>Sensorik</w:t>
      </w:r>
      <w:r>
        <w:rPr>
          <w:rFonts w:ascii="Times New Roman" w:cs="Times New Roman" w:hAnsi="Times New Roman"/>
          <w:sz w:val="24"/>
        </w:rPr>
        <w:tab/>
      </w:r>
      <w:r>
        <w:rPr>
          <w:rFonts w:ascii="Times New Roman" w:cs="Times New Roman" w:hAnsi="Times New Roman"/>
          <w:sz w:val="24"/>
        </w:rPr>
        <w:t>:</w:t>
      </w:r>
      <w:r>
        <w:rPr>
          <w:rFonts w:ascii="Times New Roman" w:cs="Times New Roman" w:hAnsi="Times New Roman"/>
          <w:spacing w:val="-1"/>
          <w:sz w:val="24"/>
        </w:rPr>
        <w:t xml:space="preserve"> </w:t>
      </w:r>
      <w:r>
        <w:rPr>
          <w:rFonts w:ascii="Times New Roman" w:cs="Times New Roman" w:hAnsi="Times New Roman"/>
          <w:sz w:val="24"/>
        </w:rPr>
        <w:t>hipersensitif</w:t>
      </w:r>
    </w:p>
    <w:p>
      <w:pPr>
        <w:pStyle w:val="style179"/>
        <w:widowControl w:val="false"/>
        <w:numPr>
          <w:ilvl w:val="1"/>
          <w:numId w:val="103"/>
        </w:numPr>
        <w:tabs>
          <w:tab w:val="left" w:leader="none" w:pos="2027"/>
          <w:tab w:val="left" w:leader="none" w:pos="2028"/>
          <w:tab w:val="left" w:leader="none" w:pos="3467"/>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Motorik</w:t>
      </w:r>
      <w:r>
        <w:rPr>
          <w:rFonts w:ascii="Times New Roman" w:cs="Times New Roman" w:hAnsi="Times New Roman"/>
          <w:sz w:val="24"/>
        </w:rPr>
        <w:tab/>
      </w:r>
      <w:r>
        <w:rPr>
          <w:rFonts w:ascii="Times New Roman" w:cs="Times New Roman" w:hAnsi="Times New Roman"/>
          <w:sz w:val="24"/>
        </w:rPr>
        <w:t>: perlambatan gerak tangan dan</w:t>
      </w:r>
      <w:r>
        <w:rPr>
          <w:rFonts w:ascii="Times New Roman" w:cs="Times New Roman" w:hAnsi="Times New Roman"/>
          <w:spacing w:val="-1"/>
          <w:sz w:val="24"/>
        </w:rPr>
        <w:t xml:space="preserve"> </w:t>
      </w:r>
      <w:r>
        <w:rPr>
          <w:rFonts w:ascii="Times New Roman" w:cs="Times New Roman" w:hAnsi="Times New Roman"/>
          <w:sz w:val="24"/>
        </w:rPr>
        <w:t>tungkai</w:t>
      </w:r>
    </w:p>
    <w:p>
      <w:pPr>
        <w:pStyle w:val="style179"/>
        <w:widowControl w:val="false"/>
        <w:numPr>
          <w:ilvl w:val="1"/>
          <w:numId w:val="103"/>
        </w:numPr>
        <w:tabs>
          <w:tab w:val="left" w:leader="none" w:pos="2027"/>
          <w:tab w:val="left" w:leader="none" w:pos="2028"/>
          <w:tab w:val="left" w:leader="none" w:pos="3467"/>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Tonus</w:t>
      </w:r>
      <w:r>
        <w:rPr>
          <w:rFonts w:ascii="Times New Roman" w:cs="Times New Roman" w:hAnsi="Times New Roman"/>
          <w:spacing w:val="-1"/>
          <w:sz w:val="24"/>
        </w:rPr>
        <w:t xml:space="preserve"> </w:t>
      </w:r>
      <w:r>
        <w:rPr>
          <w:rFonts w:ascii="Times New Roman" w:cs="Times New Roman" w:hAnsi="Times New Roman"/>
          <w:sz w:val="24"/>
        </w:rPr>
        <w:t>otot</w:t>
      </w:r>
      <w:r>
        <w:rPr>
          <w:rFonts w:ascii="Times New Roman" w:cs="Times New Roman" w:hAnsi="Times New Roman"/>
          <w:sz w:val="24"/>
        </w:rPr>
        <w:tab/>
      </w:r>
      <w:r>
        <w:rPr>
          <w:rFonts w:ascii="Times New Roman" w:cs="Times New Roman" w:hAnsi="Times New Roman"/>
          <w:sz w:val="24"/>
        </w:rPr>
        <w:t>: tidak ada kenaikan tonus</w:t>
      </w:r>
      <w:r>
        <w:rPr>
          <w:rFonts w:ascii="Times New Roman" w:cs="Times New Roman" w:hAnsi="Times New Roman"/>
          <w:spacing w:val="-1"/>
          <w:sz w:val="24"/>
        </w:rPr>
        <w:t xml:space="preserve"> </w:t>
      </w:r>
      <w:r>
        <w:rPr>
          <w:rFonts w:ascii="Times New Roman" w:cs="Times New Roman" w:hAnsi="Times New Roman"/>
          <w:sz w:val="24"/>
        </w:rPr>
        <w:t>otot</w:t>
      </w:r>
    </w:p>
    <w:p>
      <w:pPr>
        <w:pStyle w:val="style179"/>
        <w:widowControl w:val="false"/>
        <w:numPr>
          <w:ilvl w:val="1"/>
          <w:numId w:val="103"/>
        </w:numPr>
        <w:tabs>
          <w:tab w:val="left" w:leader="none" w:pos="2028"/>
          <w:tab w:val="left" w:leader="none" w:pos="3467"/>
        </w:tabs>
        <w:autoSpaceDE w:val="false"/>
        <w:autoSpaceDN w:val="false"/>
        <w:spacing w:before="97" w:after="0" w:lineRule="auto" w:line="240"/>
        <w:ind w:left="2028"/>
        <w:jc w:val="both"/>
        <w:contextualSpacing w:val="false"/>
        <w:rPr>
          <w:rFonts w:ascii="Times New Roman" w:cs="Times New Roman" w:hAnsi="Times New Roman"/>
          <w:sz w:val="24"/>
        </w:rPr>
      </w:pPr>
      <w:r>
        <w:rPr>
          <w:rFonts w:ascii="Times New Roman" w:cs="Times New Roman" w:hAnsi="Times New Roman"/>
          <w:sz w:val="24"/>
        </w:rPr>
        <w:t>ROM</w:t>
      </w:r>
      <w:r>
        <w:rPr>
          <w:rFonts w:ascii="Times New Roman" w:cs="Times New Roman" w:hAnsi="Times New Roman"/>
          <w:sz w:val="24"/>
        </w:rPr>
        <w:tab/>
      </w:r>
      <w:r>
        <w:rPr>
          <w:rFonts w:ascii="Times New Roman" w:cs="Times New Roman" w:hAnsi="Times New Roman"/>
          <w:sz w:val="24"/>
        </w:rPr>
        <w:t>: ada keterbatasan gerak pada ankle dan</w:t>
      </w:r>
      <w:r>
        <w:rPr>
          <w:rFonts w:ascii="Times New Roman" w:cs="Times New Roman" w:hAnsi="Times New Roman"/>
          <w:spacing w:val="-2"/>
          <w:sz w:val="24"/>
        </w:rPr>
        <w:t xml:space="preserve"> </w:t>
      </w:r>
      <w:r>
        <w:rPr>
          <w:rFonts w:ascii="Times New Roman" w:cs="Times New Roman" w:hAnsi="Times New Roman"/>
          <w:sz w:val="24"/>
        </w:rPr>
        <w:t>lutut</w:t>
      </w:r>
    </w:p>
    <w:p>
      <w:pPr>
        <w:pStyle w:val="style179"/>
        <w:widowControl w:val="false"/>
        <w:numPr>
          <w:ilvl w:val="1"/>
          <w:numId w:val="103"/>
        </w:numPr>
        <w:tabs>
          <w:tab w:val="left" w:leader="none" w:pos="2028"/>
        </w:tabs>
        <w:autoSpaceDE w:val="false"/>
        <w:autoSpaceDN w:val="false"/>
        <w:spacing w:before="135" w:after="0" w:lineRule="auto" w:line="240"/>
        <w:ind w:left="2028"/>
        <w:jc w:val="both"/>
        <w:contextualSpacing w:val="false"/>
        <w:rPr>
          <w:rFonts w:ascii="Times New Roman" w:cs="Times New Roman" w:hAnsi="Times New Roman"/>
          <w:sz w:val="24"/>
        </w:rPr>
      </w:pPr>
      <w:r>
        <w:rPr>
          <w:rFonts w:ascii="Times New Roman" w:cs="Times New Roman" w:hAnsi="Times New Roman"/>
          <w:sz w:val="24"/>
        </w:rPr>
        <w:t>Fungsi gerak : normal tapi</w:t>
      </w:r>
      <w:r>
        <w:rPr>
          <w:rFonts w:ascii="Times New Roman" w:cs="Times New Roman" w:hAnsi="Times New Roman"/>
          <w:spacing w:val="15"/>
          <w:sz w:val="24"/>
        </w:rPr>
        <w:t xml:space="preserve"> </w:t>
      </w:r>
      <w:r>
        <w:rPr>
          <w:rFonts w:ascii="Times New Roman" w:cs="Times New Roman" w:hAnsi="Times New Roman"/>
          <w:sz w:val="24"/>
        </w:rPr>
        <w:t>lambat</w:t>
      </w:r>
    </w:p>
    <w:p>
      <w:pPr>
        <w:pStyle w:val="style66"/>
        <w:spacing w:before="9"/>
        <w:rPr>
          <w:rFonts w:ascii="Times New Roman" w:cs="Times New Roman" w:hAnsi="Times New Roman"/>
          <w:sz w:val="29"/>
        </w:rPr>
      </w:pPr>
    </w:p>
    <w:bookmarkStart w:id="51" w:name="_Toc88938725"/>
    <w:p>
      <w:pPr>
        <w:pStyle w:val="style1"/>
        <w:rPr>
          <w:rFonts w:ascii="Times New Roman" w:cs="Times New Roman" w:hAnsi="Times New Roman"/>
        </w:rPr>
      </w:pPr>
      <w:r>
        <w:rPr>
          <w:rFonts w:ascii="Times New Roman" w:cs="Times New Roman" w:hAnsi="Times New Roman"/>
        </w:rPr>
        <w:t>Pemeriksaan Objektif</w:t>
      </w:r>
      <w:bookmarkEnd w:id="51"/>
    </w:p>
    <w:p>
      <w:pPr>
        <w:pStyle w:val="style66"/>
        <w:rPr>
          <w:rFonts w:ascii="Times New Roman" w:cs="Times New Roman" w:hAnsi="Times New Roman"/>
          <w:b/>
          <w:sz w:val="29"/>
        </w:rPr>
      </w:pPr>
    </w:p>
    <w:p>
      <w:pPr>
        <w:pStyle w:val="style179"/>
        <w:widowControl w:val="false"/>
        <w:numPr>
          <w:ilvl w:val="0"/>
          <w:numId w:val="102"/>
        </w:numPr>
        <w:tabs>
          <w:tab w:val="left" w:leader="none" w:pos="2028"/>
        </w:tabs>
        <w:autoSpaceDE w:val="false"/>
        <w:autoSpaceDN w:val="false"/>
        <w:spacing w:after="0" w:lineRule="auto" w:line="360"/>
        <w:ind w:right="105"/>
        <w:jc w:val="both"/>
        <w:contextualSpacing w:val="false"/>
        <w:rPr>
          <w:rFonts w:ascii="Times New Roman" w:cs="Times New Roman" w:hAnsi="Times New Roman"/>
          <w:i/>
          <w:sz w:val="24"/>
        </w:rPr>
      </w:pPr>
      <w:r>
        <w:rPr>
          <w:rFonts w:ascii="Times New Roman" w:cs="Times New Roman" w:hAnsi="Times New Roman"/>
          <w:sz w:val="24"/>
        </w:rPr>
        <w:t>Keterlambatan perkembangan motorik kasar dan ketidakmampuan mengontrol gerakan</w:t>
      </w:r>
      <w:r>
        <w:rPr>
          <w:rFonts w:ascii="Times New Roman" w:cs="Times New Roman" w:hAnsi="Times New Roman"/>
          <w:spacing w:val="2"/>
          <w:sz w:val="24"/>
        </w:rPr>
        <w:t xml:space="preserve"> </w:t>
      </w:r>
      <w:r>
        <w:rPr>
          <w:rFonts w:ascii="Times New Roman" w:cs="Times New Roman" w:hAnsi="Times New Roman"/>
          <w:i/>
          <w:sz w:val="24"/>
        </w:rPr>
        <w:t>mid-range</w:t>
      </w:r>
    </w:p>
    <w:p>
      <w:pPr>
        <w:pStyle w:val="style179"/>
        <w:widowControl w:val="false"/>
        <w:numPr>
          <w:ilvl w:val="0"/>
          <w:numId w:val="102"/>
        </w:numPr>
        <w:tabs>
          <w:tab w:val="left" w:leader="none" w:pos="2028"/>
        </w:tabs>
        <w:autoSpaceDE w:val="false"/>
        <w:autoSpaceDN w:val="false"/>
        <w:spacing w:before="1" w:after="0" w:lineRule="auto" w:line="360"/>
        <w:ind w:right="100"/>
        <w:jc w:val="both"/>
        <w:contextualSpacing w:val="false"/>
        <w:rPr>
          <w:rFonts w:ascii="Times New Roman" w:cs="Times New Roman" w:hAnsi="Times New Roman"/>
          <w:sz w:val="24"/>
        </w:rPr>
      </w:pPr>
      <w:r>
        <w:rPr>
          <w:rFonts w:ascii="Times New Roman" w:cs="Times New Roman" w:hAnsi="Times New Roman"/>
          <w:i/>
          <w:sz w:val="24"/>
        </w:rPr>
        <w:t xml:space="preserve">Protective reaction </w:t>
      </w:r>
      <w:r>
        <w:rPr>
          <w:rFonts w:ascii="Times New Roman" w:cs="Times New Roman" w:hAnsi="Times New Roman"/>
          <w:sz w:val="24"/>
        </w:rPr>
        <w:t xml:space="preserve">dan </w:t>
      </w:r>
      <w:r>
        <w:rPr>
          <w:rFonts w:ascii="Times New Roman" w:cs="Times New Roman" w:hAnsi="Times New Roman"/>
          <w:i/>
          <w:sz w:val="24"/>
        </w:rPr>
        <w:t xml:space="preserve">equilibrum reaction </w:t>
      </w:r>
      <w:r>
        <w:rPr>
          <w:rFonts w:ascii="Times New Roman" w:cs="Times New Roman" w:hAnsi="Times New Roman"/>
          <w:sz w:val="24"/>
        </w:rPr>
        <w:t xml:space="preserve">kurang berkembang dan reaksi yang berlawanan dengan </w:t>
      </w:r>
      <w:r>
        <w:rPr>
          <w:rFonts w:ascii="Times New Roman" w:cs="Times New Roman" w:hAnsi="Times New Roman"/>
          <w:i/>
          <w:sz w:val="24"/>
        </w:rPr>
        <w:t xml:space="preserve">positive supporting reaction </w:t>
      </w:r>
      <w:r>
        <w:rPr>
          <w:rFonts w:ascii="Times New Roman" w:cs="Times New Roman" w:hAnsi="Times New Roman"/>
          <w:sz w:val="24"/>
        </w:rPr>
        <w:t>tampak</w:t>
      </w:r>
      <w:r>
        <w:rPr>
          <w:rFonts w:ascii="Times New Roman" w:cs="Times New Roman" w:hAnsi="Times New Roman"/>
          <w:spacing w:val="-1"/>
          <w:sz w:val="24"/>
        </w:rPr>
        <w:t xml:space="preserve"> </w:t>
      </w:r>
      <w:r>
        <w:rPr>
          <w:rFonts w:ascii="Times New Roman" w:cs="Times New Roman" w:hAnsi="Times New Roman"/>
          <w:sz w:val="24"/>
        </w:rPr>
        <w:t>kuat</w:t>
      </w:r>
    </w:p>
    <w:p>
      <w:pPr>
        <w:pStyle w:val="style179"/>
        <w:widowControl w:val="false"/>
        <w:numPr>
          <w:ilvl w:val="0"/>
          <w:numId w:val="102"/>
        </w:numPr>
        <w:tabs>
          <w:tab w:val="left" w:leader="none" w:pos="2028"/>
        </w:tabs>
        <w:autoSpaceDE w:val="false"/>
        <w:autoSpaceDN w:val="false"/>
        <w:spacing w:before="1" w:after="0" w:lineRule="auto" w:line="360"/>
        <w:ind w:right="105"/>
        <w:jc w:val="both"/>
        <w:contextualSpacing w:val="false"/>
        <w:rPr>
          <w:rFonts w:ascii="Times New Roman" w:cs="Times New Roman" w:hAnsi="Times New Roman"/>
          <w:sz w:val="24"/>
        </w:rPr>
      </w:pPr>
      <w:r>
        <w:rPr>
          <w:rFonts w:ascii="Times New Roman" w:cs="Times New Roman" w:hAnsi="Times New Roman"/>
          <w:sz w:val="24"/>
        </w:rPr>
        <w:t xml:space="preserve">Abnormal alignment pada waktu berdiri. Anak bertumpu pada posisi medial kali dan ditemukan </w:t>
      </w:r>
      <w:r>
        <w:rPr>
          <w:rFonts w:ascii="Times New Roman" w:cs="Times New Roman" w:hAnsi="Times New Roman"/>
          <w:i/>
          <w:sz w:val="24"/>
        </w:rPr>
        <w:t xml:space="preserve">joint laxity </w:t>
      </w:r>
      <w:r>
        <w:rPr>
          <w:rFonts w:ascii="Times New Roman" w:cs="Times New Roman" w:hAnsi="Times New Roman"/>
          <w:sz w:val="24"/>
        </w:rPr>
        <w:t>pada beberapa</w:t>
      </w:r>
      <w:r>
        <w:rPr>
          <w:rFonts w:ascii="Times New Roman" w:cs="Times New Roman" w:hAnsi="Times New Roman"/>
          <w:spacing w:val="-6"/>
          <w:sz w:val="24"/>
        </w:rPr>
        <w:t xml:space="preserve"> </w:t>
      </w:r>
      <w:r>
        <w:rPr>
          <w:rFonts w:ascii="Times New Roman" w:cs="Times New Roman" w:hAnsi="Times New Roman"/>
          <w:sz w:val="24"/>
        </w:rPr>
        <w:t>sendi</w:t>
      </w:r>
    </w:p>
    <w:p>
      <w:pPr>
        <w:pStyle w:val="style179"/>
        <w:widowControl w:val="false"/>
        <w:numPr>
          <w:ilvl w:val="0"/>
          <w:numId w:val="102"/>
        </w:numPr>
        <w:tabs>
          <w:tab w:val="left" w:leader="none" w:pos="2028"/>
        </w:tabs>
        <w:autoSpaceDE w:val="false"/>
        <w:autoSpaceDN w:val="false"/>
        <w:spacing w:after="0" w:lineRule="auto" w:line="240"/>
        <w:jc w:val="both"/>
        <w:contextualSpacing w:val="false"/>
        <w:rPr>
          <w:rFonts w:ascii="Times New Roman" w:cs="Times New Roman" w:hAnsi="Times New Roman"/>
          <w:sz w:val="24"/>
        </w:rPr>
      </w:pPr>
      <w:r>
        <w:rPr>
          <w:rFonts w:ascii="Times New Roman" w:cs="Times New Roman" w:hAnsi="Times New Roman"/>
          <w:sz w:val="24"/>
        </w:rPr>
        <w:t>Anak kurang memahami konsep</w:t>
      </w:r>
      <w:r>
        <w:rPr>
          <w:rFonts w:ascii="Times New Roman" w:cs="Times New Roman" w:hAnsi="Times New Roman"/>
          <w:spacing w:val="-2"/>
          <w:sz w:val="24"/>
        </w:rPr>
        <w:t xml:space="preserve"> </w:t>
      </w:r>
      <w:r>
        <w:rPr>
          <w:rFonts w:ascii="Times New Roman" w:cs="Times New Roman" w:hAnsi="Times New Roman"/>
          <w:sz w:val="24"/>
        </w:rPr>
        <w:t>latihan</w:t>
      </w:r>
    </w:p>
    <w:p>
      <w:pPr>
        <w:pStyle w:val="style179"/>
        <w:widowControl w:val="false"/>
        <w:numPr>
          <w:ilvl w:val="0"/>
          <w:numId w:val="102"/>
        </w:numPr>
        <w:tabs>
          <w:tab w:val="left" w:leader="none" w:pos="2028"/>
        </w:tabs>
        <w:autoSpaceDE w:val="false"/>
        <w:autoSpaceDN w:val="false"/>
        <w:spacing w:before="137" w:after="0" w:lineRule="auto" w:line="360"/>
        <w:ind w:right="105"/>
        <w:jc w:val="both"/>
        <w:contextualSpacing w:val="false"/>
        <w:rPr>
          <w:rFonts w:ascii="Times New Roman" w:cs="Times New Roman" w:hAnsi="Times New Roman"/>
          <w:sz w:val="24"/>
        </w:rPr>
      </w:pPr>
      <w:r>
        <w:rPr>
          <w:rFonts w:ascii="Times New Roman" w:cs="Times New Roman" w:hAnsi="Times New Roman"/>
          <w:sz w:val="24"/>
        </w:rPr>
        <w:t>Ditemukan adanya keterlambatan psikososial dibanding anak normal</w:t>
      </w:r>
    </w:p>
    <w:bookmarkStart w:id="52" w:name="_Toc88938726"/>
    <w:p>
      <w:pPr>
        <w:pStyle w:val="style1"/>
        <w:spacing w:before="204"/>
        <w:rPr>
          <w:rFonts w:ascii="Times New Roman" w:cs="Times New Roman" w:hAnsi="Times New Roman"/>
        </w:rPr>
      </w:pPr>
      <w:r>
        <w:rPr>
          <w:rFonts w:ascii="Times New Roman" w:cs="Times New Roman" w:hAnsi="Times New Roman"/>
        </w:rPr>
        <w:t>Asesmen Fisioterapi Pada Anak Down Syndrome</w:t>
      </w:r>
      <w:bookmarkEnd w:id="52"/>
    </w:p>
    <w:p>
      <w:pPr>
        <w:pStyle w:val="style179"/>
        <w:widowControl w:val="false"/>
        <w:numPr>
          <w:ilvl w:val="0"/>
          <w:numId w:val="101"/>
        </w:numPr>
        <w:tabs>
          <w:tab w:val="left" w:leader="none" w:pos="2028"/>
        </w:tabs>
        <w:autoSpaceDE w:val="false"/>
        <w:autoSpaceDN w:val="false"/>
        <w:spacing w:after="0" w:lineRule="auto" w:line="240"/>
        <w:jc w:val="both"/>
        <w:contextualSpacing w:val="false"/>
        <w:rPr>
          <w:rFonts w:ascii="Times New Roman" w:cs="Times New Roman" w:hAnsi="Times New Roman"/>
          <w:sz w:val="24"/>
        </w:rPr>
      </w:pPr>
      <w:r>
        <w:rPr>
          <w:rFonts w:ascii="Times New Roman" w:cs="Times New Roman" w:hAnsi="Times New Roman"/>
          <w:sz w:val="24"/>
        </w:rPr>
        <w:t>Status</w:t>
      </w:r>
      <w:r>
        <w:rPr>
          <w:rFonts w:ascii="Times New Roman" w:cs="Times New Roman" w:hAnsi="Times New Roman"/>
          <w:spacing w:val="-1"/>
          <w:sz w:val="24"/>
        </w:rPr>
        <w:t xml:space="preserve"> </w:t>
      </w:r>
      <w:r>
        <w:rPr>
          <w:rFonts w:ascii="Times New Roman" w:cs="Times New Roman" w:hAnsi="Times New Roman"/>
          <w:sz w:val="24"/>
        </w:rPr>
        <w:t>psikososial</w:t>
      </w:r>
    </w:p>
    <w:p>
      <w:pPr>
        <w:pStyle w:val="style179"/>
        <w:widowControl w:val="false"/>
        <w:numPr>
          <w:ilvl w:val="0"/>
          <w:numId w:val="101"/>
        </w:numPr>
        <w:tabs>
          <w:tab w:val="left" w:leader="none" w:pos="2028"/>
        </w:tabs>
        <w:autoSpaceDE w:val="false"/>
        <w:autoSpaceDN w:val="false"/>
        <w:spacing w:before="139" w:after="0" w:lineRule="auto" w:line="240"/>
        <w:jc w:val="both"/>
        <w:contextualSpacing w:val="false"/>
        <w:rPr>
          <w:rFonts w:ascii="Times New Roman" w:cs="Times New Roman" w:hAnsi="Times New Roman"/>
          <w:sz w:val="24"/>
        </w:rPr>
      </w:pPr>
      <w:r>
        <w:rPr>
          <w:rFonts w:ascii="Times New Roman" w:cs="Times New Roman" w:hAnsi="Times New Roman"/>
          <w:sz w:val="24"/>
        </w:rPr>
        <w:t>Status</w:t>
      </w:r>
      <w:r>
        <w:rPr>
          <w:rFonts w:ascii="Times New Roman" w:cs="Times New Roman" w:hAnsi="Times New Roman"/>
          <w:spacing w:val="-1"/>
          <w:sz w:val="24"/>
        </w:rPr>
        <w:t xml:space="preserve"> </w:t>
      </w:r>
      <w:r>
        <w:rPr>
          <w:rFonts w:ascii="Times New Roman" w:cs="Times New Roman" w:hAnsi="Times New Roman"/>
          <w:sz w:val="24"/>
        </w:rPr>
        <w:t>bermain</w:t>
      </w:r>
    </w:p>
    <w:p>
      <w:pPr>
        <w:pStyle w:val="style179"/>
        <w:widowControl w:val="false"/>
        <w:numPr>
          <w:ilvl w:val="0"/>
          <w:numId w:val="101"/>
        </w:numPr>
        <w:tabs>
          <w:tab w:val="left" w:leader="none" w:pos="2028"/>
        </w:tabs>
        <w:autoSpaceDE w:val="false"/>
        <w:autoSpaceDN w:val="false"/>
        <w:spacing w:before="137" w:after="0" w:lineRule="auto" w:line="240"/>
        <w:jc w:val="both"/>
        <w:contextualSpacing w:val="false"/>
        <w:rPr>
          <w:rFonts w:ascii="Times New Roman" w:cs="Times New Roman" w:hAnsi="Times New Roman"/>
          <w:sz w:val="24"/>
        </w:rPr>
      </w:pPr>
      <w:r>
        <w:rPr>
          <w:rFonts w:ascii="Times New Roman" w:cs="Times New Roman" w:hAnsi="Times New Roman"/>
          <w:sz w:val="24"/>
        </w:rPr>
        <w:t>Status kemampuan</w:t>
      </w:r>
      <w:r>
        <w:rPr>
          <w:rFonts w:ascii="Times New Roman" w:cs="Times New Roman" w:hAnsi="Times New Roman"/>
          <w:spacing w:val="-1"/>
          <w:sz w:val="24"/>
        </w:rPr>
        <w:t xml:space="preserve"> </w:t>
      </w:r>
      <w:r>
        <w:rPr>
          <w:rFonts w:ascii="Times New Roman" w:cs="Times New Roman" w:hAnsi="Times New Roman"/>
          <w:sz w:val="24"/>
        </w:rPr>
        <w:t>bahasa</w:t>
      </w:r>
    </w:p>
    <w:p>
      <w:pPr>
        <w:pStyle w:val="style179"/>
        <w:widowControl w:val="false"/>
        <w:numPr>
          <w:ilvl w:val="0"/>
          <w:numId w:val="101"/>
        </w:numPr>
        <w:tabs>
          <w:tab w:val="left" w:leader="none" w:pos="2028"/>
        </w:tabs>
        <w:autoSpaceDE w:val="false"/>
        <w:autoSpaceDN w:val="false"/>
        <w:spacing w:before="139" w:after="0" w:lineRule="auto" w:line="240"/>
        <w:jc w:val="both"/>
        <w:contextualSpacing w:val="false"/>
        <w:rPr>
          <w:rFonts w:ascii="Times New Roman" w:cs="Times New Roman" w:hAnsi="Times New Roman"/>
          <w:sz w:val="24"/>
        </w:rPr>
      </w:pPr>
      <w:r>
        <w:rPr>
          <w:rFonts w:ascii="Times New Roman" w:cs="Times New Roman" w:hAnsi="Times New Roman"/>
          <w:sz w:val="24"/>
        </w:rPr>
        <w:t>Status motorik</w:t>
      </w:r>
      <w:r>
        <w:rPr>
          <w:rFonts w:ascii="Times New Roman" w:cs="Times New Roman" w:hAnsi="Times New Roman"/>
          <w:spacing w:val="-4"/>
          <w:sz w:val="24"/>
        </w:rPr>
        <w:t xml:space="preserve"> </w:t>
      </w:r>
      <w:r>
        <w:rPr>
          <w:rFonts w:ascii="Times New Roman" w:cs="Times New Roman" w:hAnsi="Times New Roman"/>
          <w:sz w:val="24"/>
        </w:rPr>
        <w:t>dasar</w:t>
      </w:r>
    </w:p>
    <w:p>
      <w:pPr>
        <w:pStyle w:val="style179"/>
        <w:widowControl w:val="false"/>
        <w:numPr>
          <w:ilvl w:val="0"/>
          <w:numId w:val="101"/>
        </w:numPr>
        <w:tabs>
          <w:tab w:val="left" w:leader="none" w:pos="2028"/>
        </w:tabs>
        <w:autoSpaceDE w:val="false"/>
        <w:autoSpaceDN w:val="false"/>
        <w:spacing w:before="137" w:after="0" w:lineRule="auto" w:line="240"/>
        <w:jc w:val="both"/>
        <w:contextualSpacing w:val="false"/>
        <w:rPr>
          <w:rFonts w:ascii="Times New Roman" w:cs="Times New Roman" w:hAnsi="Times New Roman"/>
          <w:sz w:val="24"/>
        </w:rPr>
      </w:pPr>
      <w:r>
        <w:rPr>
          <w:rFonts w:ascii="Times New Roman" w:cs="Times New Roman" w:hAnsi="Times New Roman"/>
          <w:sz w:val="24"/>
        </w:rPr>
        <w:t>Status motorik</w:t>
      </w:r>
      <w:r>
        <w:rPr>
          <w:rFonts w:ascii="Times New Roman" w:cs="Times New Roman" w:hAnsi="Times New Roman"/>
          <w:spacing w:val="-3"/>
          <w:sz w:val="24"/>
        </w:rPr>
        <w:t xml:space="preserve"> </w:t>
      </w:r>
      <w:r>
        <w:rPr>
          <w:rFonts w:ascii="Times New Roman" w:cs="Times New Roman" w:hAnsi="Times New Roman"/>
          <w:sz w:val="24"/>
        </w:rPr>
        <w:t>halus</w:t>
      </w:r>
    </w:p>
    <w:p>
      <w:pPr>
        <w:pStyle w:val="style179"/>
        <w:widowControl w:val="false"/>
        <w:numPr>
          <w:ilvl w:val="0"/>
          <w:numId w:val="101"/>
        </w:numPr>
        <w:tabs>
          <w:tab w:val="left" w:leader="none" w:pos="2028"/>
        </w:tabs>
        <w:autoSpaceDE w:val="false"/>
        <w:autoSpaceDN w:val="false"/>
        <w:spacing w:before="139" w:after="0" w:lineRule="auto" w:line="240"/>
        <w:jc w:val="both"/>
        <w:contextualSpacing w:val="false"/>
        <w:rPr>
          <w:rFonts w:ascii="Times New Roman" w:cs="Times New Roman" w:hAnsi="Times New Roman"/>
          <w:sz w:val="24"/>
        </w:rPr>
      </w:pPr>
      <w:r>
        <w:rPr>
          <w:rFonts w:ascii="Times New Roman" w:cs="Times New Roman" w:hAnsi="Times New Roman"/>
          <w:sz w:val="24"/>
        </w:rPr>
        <w:t>Reflek</w:t>
      </w:r>
      <w:r>
        <w:rPr>
          <w:rFonts w:ascii="Times New Roman" w:cs="Times New Roman" w:hAnsi="Times New Roman"/>
          <w:spacing w:val="-1"/>
          <w:sz w:val="24"/>
        </w:rPr>
        <w:t xml:space="preserve"> </w:t>
      </w:r>
      <w:r>
        <w:rPr>
          <w:rFonts w:ascii="Times New Roman" w:cs="Times New Roman" w:hAnsi="Times New Roman"/>
          <w:sz w:val="24"/>
        </w:rPr>
        <w:t>primitive</w:t>
      </w:r>
    </w:p>
    <w:p>
      <w:pPr>
        <w:pStyle w:val="style179"/>
        <w:widowControl w:val="false"/>
        <w:numPr>
          <w:ilvl w:val="0"/>
          <w:numId w:val="101"/>
        </w:numPr>
        <w:tabs>
          <w:tab w:val="left" w:leader="none" w:pos="2028"/>
        </w:tabs>
        <w:autoSpaceDE w:val="false"/>
        <w:autoSpaceDN w:val="false"/>
        <w:spacing w:before="137" w:after="0" w:lineRule="auto" w:line="240"/>
        <w:jc w:val="both"/>
        <w:contextualSpacing w:val="false"/>
        <w:rPr>
          <w:rFonts w:ascii="Times New Roman" w:cs="Times New Roman" w:hAnsi="Times New Roman"/>
          <w:sz w:val="24"/>
        </w:rPr>
      </w:pPr>
      <w:r>
        <w:rPr>
          <w:rFonts w:ascii="Times New Roman" w:cs="Times New Roman" w:hAnsi="Times New Roman"/>
          <w:sz w:val="24"/>
        </w:rPr>
        <w:t>Deformitas</w:t>
      </w:r>
    </w:p>
    <w:p>
      <w:pPr>
        <w:pStyle w:val="style179"/>
        <w:widowControl w:val="false"/>
        <w:numPr>
          <w:ilvl w:val="0"/>
          <w:numId w:val="101"/>
        </w:numPr>
        <w:tabs>
          <w:tab w:val="left" w:leader="none" w:pos="2028"/>
        </w:tabs>
        <w:autoSpaceDE w:val="false"/>
        <w:autoSpaceDN w:val="false"/>
        <w:spacing w:before="139" w:after="0" w:lineRule="auto" w:line="240"/>
        <w:jc w:val="both"/>
        <w:contextualSpacing w:val="false"/>
        <w:rPr>
          <w:rFonts w:ascii="Times New Roman" w:cs="Times New Roman" w:hAnsi="Times New Roman"/>
          <w:sz w:val="24"/>
        </w:rPr>
      </w:pPr>
      <w:r>
        <w:rPr>
          <w:rFonts w:ascii="Times New Roman" w:cs="Times New Roman" w:hAnsi="Times New Roman"/>
          <w:sz w:val="24"/>
        </w:rPr>
        <w:t>Lingkungan aktivitas</w:t>
      </w:r>
      <w:r>
        <w:rPr>
          <w:rFonts w:ascii="Times New Roman" w:cs="Times New Roman" w:hAnsi="Times New Roman"/>
          <w:spacing w:val="1"/>
          <w:sz w:val="24"/>
        </w:rPr>
        <w:t xml:space="preserve"> </w:t>
      </w:r>
      <w:r>
        <w:rPr>
          <w:rFonts w:ascii="Times New Roman" w:cs="Times New Roman" w:hAnsi="Times New Roman"/>
          <w:sz w:val="24"/>
        </w:rPr>
        <w:t>otak</w:t>
      </w:r>
    </w:p>
    <w:bookmarkStart w:id="53" w:name="_Toc88938727"/>
    <w:p>
      <w:pPr>
        <w:pStyle w:val="style1"/>
        <w:spacing w:before="1"/>
        <w:rPr>
          <w:rFonts w:ascii="Times New Roman" w:cs="Times New Roman" w:hAnsi="Times New Roman"/>
        </w:rPr>
      </w:pPr>
      <w:r>
        <w:rPr>
          <w:rFonts w:ascii="Times New Roman" w:cs="Times New Roman" w:hAnsi="Times New Roman"/>
        </w:rPr>
        <w:t>Penegakan Diagnosa</w:t>
      </w:r>
      <w:bookmarkEnd w:id="53"/>
    </w:p>
    <w:p>
      <w:pPr>
        <w:pStyle w:val="style66"/>
        <w:spacing w:before="11"/>
        <w:rPr>
          <w:rFonts w:ascii="Times New Roman" w:cs="Times New Roman" w:hAnsi="Times New Roman"/>
          <w:b/>
          <w:sz w:val="28"/>
        </w:rPr>
      </w:pPr>
    </w:p>
    <w:p>
      <w:pPr>
        <w:pStyle w:val="style179"/>
        <w:widowControl w:val="false"/>
        <w:numPr>
          <w:ilvl w:val="1"/>
          <w:numId w:val="103"/>
        </w:numPr>
        <w:tabs>
          <w:tab w:val="left" w:leader="none" w:pos="2027"/>
          <w:tab w:val="left" w:leader="none" w:pos="2028"/>
        </w:tabs>
        <w:autoSpaceDE w:val="false"/>
        <w:autoSpaceDN w:val="false"/>
        <w:spacing w:after="0" w:lineRule="auto" w:line="240"/>
        <w:ind w:left="2028"/>
        <w:contextualSpacing w:val="false"/>
        <w:rPr>
          <w:rFonts w:ascii="Times New Roman" w:cs="Times New Roman" w:hAnsi="Times New Roman"/>
          <w:sz w:val="24"/>
        </w:rPr>
      </w:pPr>
      <w:r>
        <w:rPr>
          <w:rFonts w:ascii="Times New Roman" w:cs="Times New Roman" w:hAnsi="Times New Roman"/>
          <w:sz w:val="24"/>
        </w:rPr>
        <w:t>Keterbatasan</w:t>
      </w:r>
      <w:r>
        <w:rPr>
          <w:rFonts w:ascii="Times New Roman" w:cs="Times New Roman" w:hAnsi="Times New Roman"/>
          <w:spacing w:val="1"/>
          <w:sz w:val="24"/>
        </w:rPr>
        <w:t xml:space="preserve"> </w:t>
      </w:r>
      <w:r>
        <w:rPr>
          <w:rFonts w:ascii="Times New Roman" w:cs="Times New Roman" w:hAnsi="Times New Roman"/>
          <w:sz w:val="24"/>
        </w:rPr>
        <w:t>gerak</w:t>
      </w:r>
    </w:p>
    <w:p>
      <w:pPr>
        <w:pStyle w:val="style179"/>
        <w:widowControl w:val="false"/>
        <w:numPr>
          <w:ilvl w:val="1"/>
          <w:numId w:val="103"/>
        </w:numPr>
        <w:tabs>
          <w:tab w:val="left" w:leader="none" w:pos="2027"/>
          <w:tab w:val="left" w:leader="none" w:pos="2028"/>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Gangguan merangkak dan</w:t>
      </w:r>
      <w:r>
        <w:rPr>
          <w:rFonts w:ascii="Times New Roman" w:cs="Times New Roman" w:hAnsi="Times New Roman"/>
          <w:spacing w:val="-1"/>
          <w:sz w:val="24"/>
        </w:rPr>
        <w:t xml:space="preserve"> </w:t>
      </w:r>
      <w:r>
        <w:rPr>
          <w:rFonts w:ascii="Times New Roman" w:cs="Times New Roman" w:hAnsi="Times New Roman"/>
          <w:sz w:val="24"/>
        </w:rPr>
        <w:t>duduk</w:t>
      </w:r>
    </w:p>
    <w:p>
      <w:pPr>
        <w:pStyle w:val="style179"/>
        <w:widowControl w:val="false"/>
        <w:numPr>
          <w:ilvl w:val="1"/>
          <w:numId w:val="103"/>
        </w:numPr>
        <w:tabs>
          <w:tab w:val="left" w:leader="none" w:pos="2027"/>
          <w:tab w:val="left" w:leader="none" w:pos="2028"/>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Struktur tubuh dan</w:t>
      </w:r>
      <w:r>
        <w:rPr>
          <w:rFonts w:ascii="Times New Roman" w:cs="Times New Roman" w:hAnsi="Times New Roman"/>
          <w:spacing w:val="-2"/>
          <w:sz w:val="24"/>
        </w:rPr>
        <w:t xml:space="preserve"> </w:t>
      </w:r>
      <w:r>
        <w:rPr>
          <w:rFonts w:ascii="Times New Roman" w:cs="Times New Roman" w:hAnsi="Times New Roman"/>
          <w:sz w:val="24"/>
        </w:rPr>
        <w:t>fungsi</w:t>
      </w:r>
    </w:p>
    <w:p>
      <w:pPr>
        <w:pStyle w:val="style179"/>
        <w:widowControl w:val="false"/>
        <w:numPr>
          <w:ilvl w:val="1"/>
          <w:numId w:val="103"/>
        </w:numPr>
        <w:tabs>
          <w:tab w:val="left" w:leader="none" w:pos="2027"/>
          <w:tab w:val="left" w:leader="none" w:pos="2028"/>
        </w:tabs>
        <w:autoSpaceDE w:val="false"/>
        <w:autoSpaceDN w:val="false"/>
        <w:spacing w:before="135" w:after="0" w:lineRule="auto" w:line="240"/>
        <w:ind w:left="2028"/>
        <w:contextualSpacing w:val="false"/>
        <w:rPr>
          <w:rFonts w:ascii="Times New Roman" w:cs="Times New Roman" w:hAnsi="Times New Roman"/>
          <w:sz w:val="24"/>
        </w:rPr>
      </w:pPr>
      <w:r>
        <w:rPr>
          <w:rFonts w:ascii="Times New Roman" w:cs="Times New Roman" w:hAnsi="Times New Roman"/>
          <w:sz w:val="24"/>
        </w:rPr>
        <w:t>Hipersensitif dan hipotonus pada ekstremitas</w:t>
      </w:r>
      <w:r>
        <w:rPr>
          <w:rFonts w:ascii="Times New Roman" w:cs="Times New Roman" w:hAnsi="Times New Roman"/>
          <w:spacing w:val="-2"/>
          <w:sz w:val="24"/>
        </w:rPr>
        <w:t xml:space="preserve"> </w:t>
      </w:r>
      <w:r>
        <w:rPr>
          <w:rFonts w:ascii="Times New Roman" w:cs="Times New Roman" w:hAnsi="Times New Roman"/>
          <w:sz w:val="24"/>
        </w:rPr>
        <w:t>atas</w:t>
      </w:r>
    </w:p>
    <w:p>
      <w:pPr>
        <w:pStyle w:val="style179"/>
        <w:widowControl w:val="false"/>
        <w:numPr>
          <w:ilvl w:val="1"/>
          <w:numId w:val="103"/>
        </w:numPr>
        <w:tabs>
          <w:tab w:val="left" w:leader="none" w:pos="2027"/>
          <w:tab w:val="left" w:leader="none" w:pos="2028"/>
        </w:tabs>
        <w:autoSpaceDE w:val="false"/>
        <w:autoSpaceDN w:val="false"/>
        <w:spacing w:before="138" w:after="0" w:lineRule="auto" w:line="240"/>
        <w:ind w:left="2028"/>
        <w:contextualSpacing w:val="false"/>
        <w:rPr>
          <w:rFonts w:ascii="Times New Roman" w:cs="Times New Roman" w:hAnsi="Times New Roman"/>
          <w:sz w:val="24"/>
        </w:rPr>
      </w:pPr>
      <w:r>
        <w:rPr>
          <w:rFonts w:ascii="Times New Roman" w:cs="Times New Roman" w:hAnsi="Times New Roman"/>
          <w:sz w:val="24"/>
        </w:rPr>
        <w:t>Hipersensitif pada ekstremitas</w:t>
      </w:r>
      <w:r>
        <w:rPr>
          <w:rFonts w:ascii="Times New Roman" w:cs="Times New Roman" w:hAnsi="Times New Roman"/>
          <w:spacing w:val="-1"/>
          <w:sz w:val="24"/>
        </w:rPr>
        <w:t xml:space="preserve"> </w:t>
      </w:r>
      <w:r>
        <w:rPr>
          <w:rFonts w:ascii="Times New Roman" w:cs="Times New Roman" w:hAnsi="Times New Roman"/>
          <w:sz w:val="24"/>
        </w:rPr>
        <w:t>bawah</w:t>
      </w:r>
    </w:p>
    <w:bookmarkStart w:id="54" w:name="_Toc88938728"/>
    <w:p>
      <w:pPr>
        <w:pStyle w:val="style1"/>
        <w:rPr>
          <w:rFonts w:ascii="Times New Roman" w:cs="Times New Roman" w:hAnsi="Times New Roman"/>
        </w:rPr>
      </w:pPr>
      <w:r>
        <w:rPr>
          <w:rFonts w:ascii="Times New Roman" w:cs="Times New Roman" w:hAnsi="Times New Roman"/>
        </w:rPr>
        <w:t xml:space="preserve">Tujuan FisioterapiFisioterapi pada </w:t>
      </w:r>
      <w:r>
        <w:rPr>
          <w:rFonts w:ascii="Times New Roman" w:cs="Times New Roman" w:hAnsi="Times New Roman"/>
          <w:i/>
        </w:rPr>
        <w:t xml:space="preserve">down syndrome </w:t>
      </w:r>
      <w:r>
        <w:rPr>
          <w:rFonts w:ascii="Times New Roman" w:cs="Times New Roman" w:hAnsi="Times New Roman"/>
        </w:rPr>
        <w:t>adalah untuk membantu anak belajar untuk menggerakan tubuhnya dengan cara / gerakan yang tepat (</w:t>
      </w:r>
      <w:r>
        <w:rPr>
          <w:rFonts w:ascii="Times New Roman" w:cs="Times New Roman" w:hAnsi="Times New Roman"/>
          <w:i/>
        </w:rPr>
        <w:t>appropriate ways</w:t>
      </w:r>
      <w:r>
        <w:rPr>
          <w:rFonts w:ascii="Times New Roman" w:cs="Times New Roman" w:hAnsi="Times New Roman"/>
        </w:rPr>
        <w:t xml:space="preserve">). Misalkan saja hypotomia pada anak dengan </w:t>
      </w:r>
      <w:r>
        <w:rPr>
          <w:rFonts w:ascii="Times New Roman" w:cs="Times New Roman" w:hAnsi="Times New Roman"/>
          <w:i/>
        </w:rPr>
        <w:t xml:space="preserve">down syndrome </w:t>
      </w:r>
      <w:r>
        <w:rPr>
          <w:rFonts w:ascii="Times New Roman" w:cs="Times New Roman" w:hAnsi="Times New Roman"/>
        </w:rPr>
        <w:t>dapat menyebabkan pasien berjalan dengan cara yang salah yang dapat mengganggu posturnya, hal ini disebut sebagai</w:t>
      </w:r>
      <w:r>
        <w:rPr>
          <w:rFonts w:ascii="Times New Roman" w:cs="Times New Roman" w:hAnsi="Times New Roman"/>
          <w:spacing w:val="-9"/>
        </w:rPr>
        <w:t xml:space="preserve"> </w:t>
      </w:r>
      <w:r>
        <w:rPr>
          <w:rFonts w:ascii="Times New Roman" w:cs="Times New Roman" w:hAnsi="Times New Roman"/>
        </w:rPr>
        <w:t>kompensasi.</w:t>
      </w:r>
      <w:bookmarkEnd w:id="54"/>
    </w:p>
    <w:p>
      <w:pPr>
        <w:pStyle w:val="style66"/>
        <w:spacing w:before="201" w:lineRule="auto" w:line="360"/>
        <w:ind w:left="1308" w:right="99" w:firstLine="720"/>
        <w:jc w:val="both"/>
        <w:rPr>
          <w:rFonts w:ascii="Times New Roman" w:cs="Times New Roman" w:hAnsi="Times New Roman"/>
        </w:rPr>
      </w:pPr>
      <w:r>
        <w:rPr>
          <w:rFonts w:ascii="Times New Roman" w:cs="Times New Roman" w:hAnsi="Times New Roman"/>
        </w:rPr>
        <w:t xml:space="preserve">Tanpa fisioterapi sebagian banyak anak dengan </w:t>
      </w:r>
      <w:r>
        <w:rPr>
          <w:rFonts w:ascii="Times New Roman" w:cs="Times New Roman" w:hAnsi="Times New Roman"/>
          <w:i/>
        </w:rPr>
        <w:t xml:space="preserve">down syndrome </w:t>
      </w:r>
      <w:r>
        <w:rPr>
          <w:rFonts w:ascii="Times New Roman" w:cs="Times New Roman" w:hAnsi="Times New Roman"/>
        </w:rPr>
        <w:t xml:space="preserve">menyesuaikan gerakannya untuk mengkompensasi otot lemah yang dimilikinya, sehingga selanjutnya akan timbul nyeri atau salah postur. Jadi tujuan fisioterapi adalah untuk mengajarkan pada anak gerakan fisik yang tepat. Untuk itu diperlukan seorang fisioterapis yang ahli dan berpengetahuan dalam masalah yang sering terjadi pada anak </w:t>
      </w:r>
      <w:r>
        <w:rPr>
          <w:rFonts w:ascii="Times New Roman" w:cs="Times New Roman" w:hAnsi="Times New Roman"/>
          <w:i/>
        </w:rPr>
        <w:t xml:space="preserve">down syndrome </w:t>
      </w:r>
      <w:r>
        <w:rPr>
          <w:rFonts w:ascii="Times New Roman" w:cs="Times New Roman" w:hAnsi="Times New Roman"/>
        </w:rPr>
        <w:t xml:space="preserve">seperti </w:t>
      </w:r>
      <w:r>
        <w:rPr>
          <w:rFonts w:ascii="Times New Roman" w:cs="Times New Roman" w:hAnsi="Times New Roman"/>
          <w:i/>
        </w:rPr>
        <w:t xml:space="preserve">low muscle tone, loose joint , </w:t>
      </w:r>
      <w:r>
        <w:rPr>
          <w:rFonts w:ascii="Times New Roman" w:cs="Times New Roman" w:hAnsi="Times New Roman"/>
        </w:rPr>
        <w:t>dan perbedaan yang terjadi pada otot-tulangnya.</w:t>
      </w:r>
    </w:p>
    <w:bookmarkStart w:id="55" w:name="_Toc88938729"/>
    <w:p>
      <w:pPr>
        <w:pStyle w:val="style1"/>
        <w:spacing w:before="204"/>
        <w:rPr>
          <w:rFonts w:ascii="Times New Roman" w:cs="Times New Roman" w:hAnsi="Times New Roman"/>
        </w:rPr>
      </w:pPr>
      <w:r>
        <w:rPr>
          <w:rFonts w:ascii="Times New Roman" w:cs="Times New Roman" w:hAnsi="Times New Roman"/>
        </w:rPr>
        <w:t>Planning Fisioterapi</w:t>
      </w:r>
      <w:bookmarkEnd w:id="55"/>
    </w:p>
    <w:p>
      <w:pPr>
        <w:pStyle w:val="style66"/>
        <w:rPr>
          <w:rFonts w:ascii="Times New Roman" w:cs="Times New Roman" w:hAnsi="Times New Roman"/>
          <w:b/>
          <w:sz w:val="29"/>
        </w:rPr>
      </w:pPr>
    </w:p>
    <w:p>
      <w:pPr>
        <w:pStyle w:val="style179"/>
        <w:widowControl w:val="false"/>
        <w:numPr>
          <w:ilvl w:val="0"/>
          <w:numId w:val="100"/>
        </w:numPr>
        <w:tabs>
          <w:tab w:val="left" w:leader="none" w:pos="2028"/>
        </w:tabs>
        <w:autoSpaceDE w:val="false"/>
        <w:autoSpaceDN w:val="false"/>
        <w:spacing w:after="0" w:lineRule="auto" w:line="240"/>
        <w:contextualSpacing w:val="false"/>
        <w:rPr>
          <w:rFonts w:ascii="Times New Roman" w:cs="Times New Roman" w:hAnsi="Times New Roman"/>
          <w:sz w:val="24"/>
        </w:rPr>
      </w:pPr>
      <w:r>
        <w:rPr>
          <w:rFonts w:ascii="Times New Roman" w:cs="Times New Roman" w:hAnsi="Times New Roman"/>
          <w:sz w:val="24"/>
        </w:rPr>
        <w:t>Stimulasi</w:t>
      </w:r>
      <w:r>
        <w:rPr>
          <w:rFonts w:ascii="Times New Roman" w:cs="Times New Roman" w:hAnsi="Times New Roman"/>
          <w:spacing w:val="-1"/>
          <w:sz w:val="24"/>
        </w:rPr>
        <w:t xml:space="preserve"> </w:t>
      </w:r>
      <w:r>
        <w:rPr>
          <w:rFonts w:ascii="Times New Roman" w:cs="Times New Roman" w:hAnsi="Times New Roman"/>
          <w:sz w:val="24"/>
        </w:rPr>
        <w:t>propioseptif</w:t>
      </w:r>
    </w:p>
    <w:p>
      <w:pPr>
        <w:pStyle w:val="style179"/>
        <w:widowControl w:val="false"/>
        <w:numPr>
          <w:ilvl w:val="0"/>
          <w:numId w:val="100"/>
        </w:numPr>
        <w:tabs>
          <w:tab w:val="left" w:leader="none" w:pos="2028"/>
        </w:tabs>
        <w:autoSpaceDE w:val="false"/>
        <w:autoSpaceDN w:val="false"/>
        <w:spacing w:before="137" w:after="0" w:lineRule="auto" w:line="240"/>
        <w:contextualSpacing w:val="false"/>
        <w:rPr>
          <w:rFonts w:ascii="Times New Roman" w:cs="Times New Roman" w:hAnsi="Times New Roman"/>
          <w:sz w:val="24"/>
        </w:rPr>
      </w:pPr>
      <w:r>
        <w:rPr>
          <w:rFonts w:ascii="Times New Roman" w:cs="Times New Roman" w:hAnsi="Times New Roman"/>
          <w:sz w:val="24"/>
        </w:rPr>
        <w:t>Stimulasi</w:t>
      </w:r>
      <w:r>
        <w:rPr>
          <w:rFonts w:ascii="Times New Roman" w:cs="Times New Roman" w:hAnsi="Times New Roman"/>
          <w:spacing w:val="-1"/>
          <w:sz w:val="24"/>
        </w:rPr>
        <w:t xml:space="preserve"> </w:t>
      </w:r>
      <w:r>
        <w:rPr>
          <w:rFonts w:ascii="Times New Roman" w:cs="Times New Roman" w:hAnsi="Times New Roman"/>
          <w:sz w:val="24"/>
        </w:rPr>
        <w:t>taktil</w:t>
      </w:r>
    </w:p>
    <w:p>
      <w:pPr>
        <w:pStyle w:val="style179"/>
        <w:widowControl w:val="false"/>
        <w:numPr>
          <w:ilvl w:val="0"/>
          <w:numId w:val="100"/>
        </w:numPr>
        <w:tabs>
          <w:tab w:val="left" w:leader="none" w:pos="2028"/>
        </w:tabs>
        <w:autoSpaceDE w:val="false"/>
        <w:autoSpaceDN w:val="false"/>
        <w:spacing w:before="139" w:after="0" w:lineRule="auto" w:line="240"/>
        <w:contextualSpacing w:val="false"/>
        <w:rPr>
          <w:rFonts w:ascii="Times New Roman" w:cs="Times New Roman" w:hAnsi="Times New Roman"/>
          <w:sz w:val="24"/>
        </w:rPr>
      </w:pPr>
      <w:r>
        <w:rPr>
          <w:rFonts w:ascii="Times New Roman" w:cs="Times New Roman" w:hAnsi="Times New Roman"/>
          <w:sz w:val="24"/>
        </w:rPr>
        <w:t>Stimulasi weight</w:t>
      </w:r>
      <w:r>
        <w:rPr>
          <w:rFonts w:ascii="Times New Roman" w:cs="Times New Roman" w:hAnsi="Times New Roman"/>
          <w:spacing w:val="-1"/>
          <w:sz w:val="24"/>
        </w:rPr>
        <w:t xml:space="preserve"> </w:t>
      </w:r>
      <w:r>
        <w:rPr>
          <w:rFonts w:ascii="Times New Roman" w:cs="Times New Roman" w:hAnsi="Times New Roman"/>
          <w:sz w:val="24"/>
        </w:rPr>
        <w:t>bearing</w:t>
      </w:r>
    </w:p>
    <w:p>
      <w:pPr>
        <w:pStyle w:val="style179"/>
        <w:widowControl w:val="false"/>
        <w:numPr>
          <w:ilvl w:val="0"/>
          <w:numId w:val="100"/>
        </w:numPr>
        <w:tabs>
          <w:tab w:val="left" w:leader="none" w:pos="2028"/>
        </w:tabs>
        <w:autoSpaceDE w:val="false"/>
        <w:autoSpaceDN w:val="false"/>
        <w:spacing w:before="137" w:after="0" w:lineRule="auto" w:line="240"/>
        <w:contextualSpacing w:val="false"/>
        <w:rPr>
          <w:rFonts w:ascii="Times New Roman" w:cs="Times New Roman" w:hAnsi="Times New Roman"/>
          <w:sz w:val="24"/>
        </w:rPr>
      </w:pPr>
      <w:r>
        <w:rPr>
          <w:rFonts w:ascii="Times New Roman" w:cs="Times New Roman" w:hAnsi="Times New Roman"/>
          <w:sz w:val="24"/>
        </w:rPr>
        <w:t>Stimulasi weight</w:t>
      </w:r>
      <w:r>
        <w:rPr>
          <w:rFonts w:ascii="Times New Roman" w:cs="Times New Roman" w:hAnsi="Times New Roman"/>
          <w:spacing w:val="1"/>
          <w:sz w:val="24"/>
        </w:rPr>
        <w:t xml:space="preserve"> </w:t>
      </w:r>
      <w:r>
        <w:rPr>
          <w:rFonts w:ascii="Times New Roman" w:cs="Times New Roman" w:hAnsi="Times New Roman"/>
          <w:sz w:val="24"/>
        </w:rPr>
        <w:t>transferring</w:t>
      </w:r>
    </w:p>
    <w:p>
      <w:pPr>
        <w:pStyle w:val="style179"/>
        <w:widowControl w:val="false"/>
        <w:numPr>
          <w:ilvl w:val="0"/>
          <w:numId w:val="100"/>
        </w:numPr>
        <w:tabs>
          <w:tab w:val="left" w:leader="none" w:pos="2028"/>
        </w:tabs>
        <w:autoSpaceDE w:val="false"/>
        <w:autoSpaceDN w:val="false"/>
        <w:spacing w:before="137" w:after="0" w:lineRule="auto" w:line="240"/>
        <w:contextualSpacing w:val="false"/>
        <w:rPr>
          <w:rFonts w:ascii="Times New Roman" w:cs="Times New Roman" w:hAnsi="Times New Roman"/>
          <w:sz w:val="24"/>
        </w:rPr>
      </w:pPr>
      <w:r>
        <w:rPr>
          <w:rFonts w:ascii="Times New Roman" w:cs="Times New Roman" w:hAnsi="Times New Roman"/>
          <w:sz w:val="24"/>
        </w:rPr>
        <w:t>Stimulasi sequences of</w:t>
      </w:r>
      <w:r>
        <w:rPr>
          <w:rFonts w:ascii="Times New Roman" w:cs="Times New Roman" w:hAnsi="Times New Roman"/>
          <w:spacing w:val="-2"/>
          <w:sz w:val="24"/>
        </w:rPr>
        <w:t xml:space="preserve"> </w:t>
      </w:r>
      <w:r>
        <w:rPr>
          <w:rFonts w:ascii="Times New Roman" w:cs="Times New Roman" w:hAnsi="Times New Roman"/>
          <w:sz w:val="24"/>
        </w:rPr>
        <w:t>movement</w:t>
      </w:r>
    </w:p>
    <w:p>
      <w:pPr>
        <w:pStyle w:val="style179"/>
        <w:widowControl w:val="false"/>
        <w:numPr>
          <w:ilvl w:val="0"/>
          <w:numId w:val="100"/>
        </w:numPr>
        <w:tabs>
          <w:tab w:val="left" w:leader="none" w:pos="2028"/>
        </w:tabs>
        <w:autoSpaceDE w:val="false"/>
        <w:autoSpaceDN w:val="false"/>
        <w:spacing w:before="139" w:after="0" w:lineRule="auto" w:line="240"/>
        <w:contextualSpacing w:val="false"/>
        <w:rPr>
          <w:rFonts w:ascii="Times New Roman" w:cs="Times New Roman" w:hAnsi="Times New Roman"/>
          <w:sz w:val="24"/>
        </w:rPr>
      </w:pPr>
      <w:r>
        <w:rPr>
          <w:rFonts w:ascii="Times New Roman" w:cs="Times New Roman" w:hAnsi="Times New Roman"/>
          <w:sz w:val="24"/>
        </w:rPr>
        <w:t>Stimulasi</w:t>
      </w:r>
      <w:r>
        <w:rPr>
          <w:rFonts w:ascii="Times New Roman" w:cs="Times New Roman" w:hAnsi="Times New Roman"/>
          <w:spacing w:val="-1"/>
          <w:sz w:val="24"/>
        </w:rPr>
        <w:t xml:space="preserve"> </w:t>
      </w:r>
      <w:r>
        <w:rPr>
          <w:rFonts w:ascii="Times New Roman" w:cs="Times New Roman" w:hAnsi="Times New Roman"/>
          <w:sz w:val="24"/>
        </w:rPr>
        <w:t>keseimbangan</w:t>
      </w:r>
    </w:p>
    <w:p>
      <w:pPr>
        <w:pStyle w:val="style179"/>
        <w:widowControl w:val="false"/>
        <w:numPr>
          <w:ilvl w:val="0"/>
          <w:numId w:val="100"/>
        </w:numPr>
        <w:tabs>
          <w:tab w:val="left" w:leader="none" w:pos="2028"/>
        </w:tabs>
        <w:autoSpaceDE w:val="false"/>
        <w:autoSpaceDN w:val="false"/>
        <w:spacing w:before="137" w:after="0" w:lineRule="auto" w:line="240"/>
        <w:contextualSpacing w:val="false"/>
        <w:rPr>
          <w:rFonts w:ascii="Times New Roman" w:cs="Times New Roman" w:hAnsi="Times New Roman"/>
          <w:sz w:val="24"/>
        </w:rPr>
      </w:pPr>
      <w:r>
        <w:rPr>
          <w:rFonts w:ascii="Times New Roman" w:cs="Times New Roman" w:hAnsi="Times New Roman"/>
          <w:sz w:val="24"/>
        </w:rPr>
        <w:t>Stimulasi posisi</w:t>
      </w:r>
      <w:r>
        <w:rPr>
          <w:rFonts w:ascii="Times New Roman" w:cs="Times New Roman" w:hAnsi="Times New Roman"/>
          <w:spacing w:val="-1"/>
          <w:sz w:val="24"/>
        </w:rPr>
        <w:t xml:space="preserve"> </w:t>
      </w:r>
      <w:r>
        <w:rPr>
          <w:rFonts w:ascii="Times New Roman" w:cs="Times New Roman" w:hAnsi="Times New Roman"/>
          <w:sz w:val="24"/>
        </w:rPr>
        <w:t>tinggi</w:t>
      </w:r>
    </w:p>
    <w:p>
      <w:pPr>
        <w:pStyle w:val="style179"/>
        <w:widowControl w:val="false"/>
        <w:numPr>
          <w:ilvl w:val="0"/>
          <w:numId w:val="100"/>
        </w:numPr>
        <w:tabs>
          <w:tab w:val="left" w:leader="none" w:pos="2028"/>
        </w:tabs>
        <w:autoSpaceDE w:val="false"/>
        <w:autoSpaceDN w:val="false"/>
        <w:spacing w:before="139" w:after="0" w:lineRule="auto" w:line="240"/>
        <w:contextualSpacing w:val="false"/>
        <w:rPr>
          <w:rFonts w:ascii="Times New Roman" w:cs="Times New Roman" w:hAnsi="Times New Roman"/>
          <w:sz w:val="24"/>
        </w:rPr>
      </w:pPr>
      <w:r>
        <w:rPr>
          <w:rFonts w:ascii="Times New Roman" w:cs="Times New Roman" w:hAnsi="Times New Roman"/>
          <w:sz w:val="24"/>
        </w:rPr>
        <w:t>Stimulasi</w:t>
      </w:r>
      <w:r>
        <w:rPr>
          <w:rFonts w:ascii="Times New Roman" w:cs="Times New Roman" w:hAnsi="Times New Roman"/>
          <w:spacing w:val="-1"/>
          <w:sz w:val="24"/>
        </w:rPr>
        <w:t xml:space="preserve"> </w:t>
      </w:r>
      <w:r>
        <w:rPr>
          <w:rFonts w:ascii="Times New Roman" w:cs="Times New Roman" w:hAnsi="Times New Roman"/>
          <w:sz w:val="24"/>
        </w:rPr>
        <w:t>bermain</w:t>
      </w:r>
    </w:p>
    <w:p>
      <w:pPr>
        <w:pStyle w:val="style66"/>
        <w:spacing w:before="10"/>
        <w:rPr>
          <w:rFonts w:ascii="Times New Roman" w:cs="Times New Roman" w:hAnsi="Times New Roman"/>
          <w:sz w:val="29"/>
        </w:rPr>
      </w:pPr>
    </w:p>
    <w:bookmarkStart w:id="56" w:name="_Toc88938730"/>
    <w:p>
      <w:pPr>
        <w:pStyle w:val="style1"/>
        <w:rPr>
          <w:rFonts w:ascii="Times New Roman" w:cs="Times New Roman" w:hAnsi="Times New Roman"/>
        </w:rPr>
      </w:pPr>
      <w:r>
        <w:rPr>
          <w:rFonts w:ascii="Times New Roman" w:cs="Times New Roman" w:hAnsi="Times New Roman"/>
        </w:rPr>
        <w:t>Implementasi Program</w:t>
      </w:r>
      <w:bookmarkEnd w:id="56"/>
    </w:p>
    <w:p>
      <w:pPr>
        <w:pStyle w:val="style66"/>
        <w:rPr>
          <w:rFonts w:ascii="Times New Roman" w:cs="Times New Roman" w:hAnsi="Times New Roman"/>
          <w:b/>
          <w:sz w:val="29"/>
        </w:rPr>
      </w:pPr>
    </w:p>
    <w:p>
      <w:pPr>
        <w:pStyle w:val="style179"/>
        <w:widowControl w:val="false"/>
        <w:numPr>
          <w:ilvl w:val="0"/>
          <w:numId w:val="99"/>
        </w:numPr>
        <w:tabs>
          <w:tab w:val="left" w:leader="none" w:pos="2028"/>
        </w:tabs>
        <w:autoSpaceDE w:val="false"/>
        <w:autoSpaceDN w:val="false"/>
        <w:spacing w:after="0" w:lineRule="auto" w:line="360"/>
        <w:ind w:right="106"/>
        <w:contextualSpacing w:val="false"/>
        <w:rPr>
          <w:rFonts w:ascii="Times New Roman" w:cs="Times New Roman" w:hAnsi="Times New Roman"/>
          <w:sz w:val="24"/>
        </w:rPr>
      </w:pPr>
      <w:r>
        <w:rPr>
          <w:rFonts w:ascii="Times New Roman" w:cs="Times New Roman" w:hAnsi="Times New Roman"/>
          <w:sz w:val="24"/>
        </w:rPr>
        <w:t>Bermain pada posisi tertentu dengan menyangga berat badan. Dapat dikombinasi dengan stimulasi tapping (</w:t>
      </w:r>
      <w:r>
        <w:rPr>
          <w:rFonts w:ascii="Times New Roman" w:cs="Times New Roman" w:hAnsi="Times New Roman"/>
          <w:i/>
          <w:sz w:val="24"/>
        </w:rPr>
        <w:t>pressure</w:t>
      </w:r>
      <w:r>
        <w:rPr>
          <w:rFonts w:ascii="Times New Roman" w:cs="Times New Roman" w:hAnsi="Times New Roman"/>
          <w:i/>
          <w:spacing w:val="-5"/>
          <w:sz w:val="24"/>
        </w:rPr>
        <w:t xml:space="preserve"> </w:t>
      </w:r>
      <w:r>
        <w:rPr>
          <w:rFonts w:ascii="Times New Roman" w:cs="Times New Roman" w:hAnsi="Times New Roman"/>
          <w:i/>
          <w:sz w:val="24"/>
        </w:rPr>
        <w:t>tapping</w:t>
      </w:r>
      <w:r>
        <w:rPr>
          <w:rFonts w:ascii="Times New Roman" w:cs="Times New Roman" w:hAnsi="Times New Roman"/>
          <w:sz w:val="24"/>
        </w:rPr>
        <w:t>)</w:t>
      </w:r>
    </w:p>
    <w:p>
      <w:pPr>
        <w:pStyle w:val="style179"/>
        <w:widowControl w:val="false"/>
        <w:numPr>
          <w:ilvl w:val="0"/>
          <w:numId w:val="99"/>
        </w:numPr>
        <w:tabs>
          <w:tab w:val="left" w:leader="none" w:pos="2028"/>
        </w:tabs>
        <w:autoSpaceDE w:val="false"/>
        <w:autoSpaceDN w:val="false"/>
        <w:spacing w:after="0" w:lineRule="auto" w:line="240"/>
        <w:contextualSpacing w:val="false"/>
        <w:rPr>
          <w:rFonts w:ascii="Times New Roman" w:cs="Times New Roman" w:hAnsi="Times New Roman"/>
          <w:sz w:val="24"/>
        </w:rPr>
      </w:pPr>
      <w:r>
        <w:rPr>
          <w:rFonts w:ascii="Times New Roman" w:cs="Times New Roman" w:hAnsi="Times New Roman"/>
          <w:sz w:val="24"/>
        </w:rPr>
        <w:t>Bermain dengan benda-benda yang permukaannya</w:t>
      </w:r>
      <w:r>
        <w:rPr>
          <w:rFonts w:ascii="Times New Roman" w:cs="Times New Roman" w:hAnsi="Times New Roman"/>
          <w:spacing w:val="-1"/>
          <w:sz w:val="24"/>
        </w:rPr>
        <w:t xml:space="preserve"> </w:t>
      </w:r>
      <w:r>
        <w:rPr>
          <w:rFonts w:ascii="Times New Roman" w:cs="Times New Roman" w:hAnsi="Times New Roman"/>
          <w:sz w:val="24"/>
        </w:rPr>
        <w:t>berbeda</w:t>
      </w:r>
    </w:p>
    <w:p>
      <w:pPr>
        <w:pStyle w:val="style179"/>
        <w:widowControl w:val="false"/>
        <w:numPr>
          <w:ilvl w:val="0"/>
          <w:numId w:val="99"/>
        </w:numPr>
        <w:tabs>
          <w:tab w:val="left" w:leader="none" w:pos="2028"/>
        </w:tabs>
        <w:autoSpaceDE w:val="false"/>
        <w:autoSpaceDN w:val="false"/>
        <w:spacing w:before="137" w:after="0" w:lineRule="auto" w:line="360"/>
        <w:ind w:right="104"/>
        <w:contextualSpacing w:val="false"/>
        <w:rPr>
          <w:rFonts w:ascii="Times New Roman" w:cs="Times New Roman" w:hAnsi="Times New Roman"/>
          <w:sz w:val="24"/>
        </w:rPr>
      </w:pPr>
      <w:r>
        <w:rPr>
          <w:rFonts w:ascii="Times New Roman" w:cs="Times New Roman" w:hAnsi="Times New Roman"/>
          <w:sz w:val="24"/>
        </w:rPr>
        <w:t xml:space="preserve">Mengembangkan kemampuan menumpu berat badan pada </w:t>
      </w:r>
      <w:r>
        <w:rPr>
          <w:rFonts w:ascii="Times New Roman" w:cs="Times New Roman" w:hAnsi="Times New Roman"/>
          <w:spacing w:val="-3"/>
          <w:sz w:val="24"/>
        </w:rPr>
        <w:t xml:space="preserve">segala </w:t>
      </w:r>
      <w:r>
        <w:rPr>
          <w:rFonts w:ascii="Times New Roman" w:cs="Times New Roman" w:hAnsi="Times New Roman"/>
          <w:sz w:val="24"/>
        </w:rPr>
        <w:t>posisi untuk memperbaiki</w:t>
      </w:r>
      <w:r>
        <w:rPr>
          <w:rFonts w:ascii="Times New Roman" w:cs="Times New Roman" w:hAnsi="Times New Roman"/>
          <w:spacing w:val="-1"/>
          <w:sz w:val="24"/>
        </w:rPr>
        <w:t xml:space="preserve"> </w:t>
      </w:r>
      <w:r>
        <w:rPr>
          <w:rFonts w:ascii="Times New Roman" w:cs="Times New Roman" w:hAnsi="Times New Roman"/>
          <w:sz w:val="24"/>
        </w:rPr>
        <w:t>postur</w:t>
      </w:r>
    </w:p>
    <w:p>
      <w:pPr>
        <w:pStyle w:val="style179"/>
        <w:widowControl w:val="false"/>
        <w:numPr>
          <w:ilvl w:val="0"/>
          <w:numId w:val="99"/>
        </w:numPr>
        <w:tabs>
          <w:tab w:val="left" w:leader="none" w:pos="2028"/>
        </w:tabs>
        <w:autoSpaceDE w:val="false"/>
        <w:autoSpaceDN w:val="false"/>
        <w:spacing w:after="0" w:lineRule="auto" w:line="360"/>
        <w:ind w:right="108"/>
        <w:contextualSpacing w:val="false"/>
        <w:rPr>
          <w:rFonts w:ascii="Times New Roman" w:cs="Times New Roman" w:hAnsi="Times New Roman"/>
          <w:sz w:val="24"/>
        </w:rPr>
      </w:pPr>
      <w:r>
        <w:rPr>
          <w:rFonts w:ascii="Times New Roman" w:cs="Times New Roman" w:hAnsi="Times New Roman"/>
          <w:sz w:val="24"/>
        </w:rPr>
        <w:t>Bermain sambil menari, menangkap dan melempar bola, duduk di guling,</w:t>
      </w:r>
      <w:r>
        <w:rPr>
          <w:rFonts w:ascii="Times New Roman" w:cs="Times New Roman" w:hAnsi="Times New Roman"/>
          <w:spacing w:val="-1"/>
          <w:sz w:val="24"/>
        </w:rPr>
        <w:t xml:space="preserve"> </w:t>
      </w:r>
      <w:r>
        <w:rPr>
          <w:rFonts w:ascii="Times New Roman" w:cs="Times New Roman" w:hAnsi="Times New Roman"/>
          <w:sz w:val="24"/>
        </w:rPr>
        <w:t>dll.</w:t>
      </w:r>
    </w:p>
    <w:p>
      <w:pPr>
        <w:pStyle w:val="style179"/>
        <w:widowControl w:val="false"/>
        <w:numPr>
          <w:ilvl w:val="0"/>
          <w:numId w:val="99"/>
        </w:numPr>
        <w:tabs>
          <w:tab w:val="left" w:leader="none" w:pos="2028"/>
        </w:tabs>
        <w:autoSpaceDE w:val="false"/>
        <w:autoSpaceDN w:val="false"/>
        <w:spacing w:before="97" w:after="0" w:lineRule="auto" w:line="360"/>
        <w:ind w:right="101"/>
        <w:contextualSpacing w:val="false"/>
        <w:rPr>
          <w:rFonts w:ascii="Times New Roman" w:cs="Times New Roman" w:hAnsi="Times New Roman"/>
          <w:sz w:val="24"/>
        </w:rPr>
      </w:pPr>
      <w:r>
        <w:rPr>
          <w:rFonts w:ascii="Times New Roman" w:cs="Times New Roman" w:hAnsi="Times New Roman"/>
          <w:sz w:val="24"/>
        </w:rPr>
        <w:t xml:space="preserve">Mengembangkan kemampuan anak untuk berpindah posisi </w:t>
      </w:r>
      <w:r>
        <w:rPr>
          <w:rFonts w:ascii="Times New Roman" w:cs="Times New Roman" w:hAnsi="Times New Roman"/>
          <w:spacing w:val="-5"/>
          <w:sz w:val="24"/>
        </w:rPr>
        <w:t xml:space="preserve">yang </w:t>
      </w:r>
      <w:r>
        <w:rPr>
          <w:rFonts w:ascii="Times New Roman" w:cs="Times New Roman" w:hAnsi="Times New Roman"/>
          <w:sz w:val="24"/>
        </w:rPr>
        <w:t>lebih</w:t>
      </w:r>
      <w:r>
        <w:rPr>
          <w:rFonts w:ascii="Times New Roman" w:cs="Times New Roman" w:hAnsi="Times New Roman"/>
          <w:spacing w:val="-1"/>
          <w:sz w:val="24"/>
        </w:rPr>
        <w:t xml:space="preserve"> </w:t>
      </w:r>
      <w:r>
        <w:rPr>
          <w:rFonts w:ascii="Times New Roman" w:cs="Times New Roman" w:hAnsi="Times New Roman"/>
          <w:sz w:val="24"/>
        </w:rPr>
        <w:t>tinggi</w:t>
      </w:r>
    </w:p>
    <w:p>
      <w:pPr>
        <w:pStyle w:val="style179"/>
        <w:widowControl w:val="false"/>
        <w:numPr>
          <w:ilvl w:val="0"/>
          <w:numId w:val="99"/>
        </w:numPr>
        <w:tabs>
          <w:tab w:val="left" w:leader="none" w:pos="2028"/>
        </w:tabs>
        <w:autoSpaceDE w:val="false"/>
        <w:autoSpaceDN w:val="false"/>
        <w:spacing w:after="0" w:lineRule="auto" w:line="360"/>
        <w:ind w:right="105"/>
        <w:contextualSpacing w:val="false"/>
        <w:rPr>
          <w:rFonts w:ascii="Times New Roman" w:cs="Times New Roman" w:hAnsi="Times New Roman"/>
          <w:sz w:val="24"/>
        </w:rPr>
      </w:pPr>
      <w:r>
        <w:rPr>
          <w:rFonts w:ascii="Times New Roman" w:cs="Times New Roman" w:hAnsi="Times New Roman"/>
          <w:sz w:val="24"/>
        </w:rPr>
        <w:t>Bermain untuk meningkatkan kemampuan motorik halus, kognisi, kontak</w:t>
      </w:r>
      <w:r>
        <w:rPr>
          <w:rFonts w:ascii="Times New Roman" w:cs="Times New Roman" w:hAnsi="Times New Roman"/>
          <w:spacing w:val="-1"/>
          <w:sz w:val="24"/>
        </w:rPr>
        <w:t xml:space="preserve"> </w:t>
      </w:r>
      <w:r>
        <w:rPr>
          <w:rFonts w:ascii="Times New Roman" w:cs="Times New Roman" w:hAnsi="Times New Roman"/>
          <w:sz w:val="24"/>
        </w:rPr>
        <w:t>sosial</w:t>
      </w:r>
    </w:p>
    <w:p>
      <w:pPr>
        <w:pStyle w:val="style179"/>
        <w:widowControl w:val="false"/>
        <w:numPr>
          <w:ilvl w:val="0"/>
          <w:numId w:val="99"/>
        </w:numPr>
        <w:tabs>
          <w:tab w:val="left" w:leader="none" w:pos="2028"/>
        </w:tabs>
        <w:autoSpaceDE w:val="false"/>
        <w:autoSpaceDN w:val="false"/>
        <w:spacing w:after="0" w:lineRule="auto" w:line="240"/>
        <w:contextualSpacing w:val="false"/>
        <w:rPr>
          <w:rFonts w:ascii="Times New Roman" w:cs="Times New Roman" w:hAnsi="Times New Roman"/>
          <w:sz w:val="24"/>
        </w:rPr>
      </w:pPr>
      <w:r>
        <w:rPr>
          <w:rFonts w:ascii="Times New Roman" w:cs="Times New Roman" w:hAnsi="Times New Roman"/>
          <w:sz w:val="24"/>
        </w:rPr>
        <w:t>Edukasi keluarga pasien untuk melatih pasien di</w:t>
      </w:r>
      <w:r>
        <w:rPr>
          <w:rFonts w:ascii="Times New Roman" w:cs="Times New Roman" w:hAnsi="Times New Roman"/>
          <w:spacing w:val="-2"/>
          <w:sz w:val="24"/>
        </w:rPr>
        <w:t xml:space="preserve"> </w:t>
      </w:r>
      <w:r>
        <w:rPr>
          <w:rFonts w:ascii="Times New Roman" w:cs="Times New Roman" w:hAnsi="Times New Roman"/>
          <w:sz w:val="24"/>
        </w:rPr>
        <w:t>rumah</w:t>
      </w:r>
    </w:p>
    <w:p>
      <w:pPr>
        <w:pStyle w:val="style66"/>
        <w:spacing w:before="10"/>
        <w:rPr>
          <w:rFonts w:ascii="Times New Roman" w:cs="Times New Roman" w:hAnsi="Times New Roman"/>
          <w:sz w:val="29"/>
        </w:rPr>
      </w:pPr>
    </w:p>
    <w:bookmarkStart w:id="57" w:name="_Toc88938731"/>
    <w:p>
      <w:pPr>
        <w:pStyle w:val="style1"/>
        <w:rPr>
          <w:rFonts w:ascii="Times New Roman" w:cs="Times New Roman" w:hAnsi="Times New Roman"/>
        </w:rPr>
      </w:pPr>
      <w:r>
        <w:rPr>
          <w:rFonts w:ascii="Times New Roman" w:cs="Times New Roman" w:hAnsi="Times New Roman"/>
        </w:rPr>
        <w:t>Intensitas Fisioterapi</w:t>
      </w:r>
      <w:bookmarkEnd w:id="57"/>
    </w:p>
    <w:p>
      <w:pPr>
        <w:pStyle w:val="style66"/>
        <w:spacing w:before="9"/>
        <w:rPr>
          <w:rFonts w:ascii="Times New Roman" w:cs="Times New Roman" w:hAnsi="Times New Roman"/>
          <w:b/>
          <w:sz w:val="28"/>
        </w:rPr>
      </w:pPr>
    </w:p>
    <w:p>
      <w:pPr>
        <w:pStyle w:val="style66"/>
        <w:spacing w:lineRule="auto" w:line="360"/>
        <w:ind w:left="1308" w:right="102" w:firstLine="720"/>
        <w:jc w:val="both"/>
        <w:rPr>
          <w:rFonts w:ascii="Times New Roman" w:cs="Times New Roman" w:hAnsi="Times New Roman"/>
        </w:rPr>
      </w:pPr>
      <w:r>
        <w:rPr>
          <w:rFonts w:ascii="Times New Roman" w:cs="Times New Roman" w:hAnsi="Times New Roman"/>
        </w:rPr>
        <w:t xml:space="preserve">Biasanya fisioterapi akan menjadwalkan anak dengan </w:t>
      </w:r>
      <w:r>
        <w:rPr>
          <w:rFonts w:ascii="Times New Roman" w:cs="Times New Roman" w:hAnsi="Times New Roman"/>
          <w:i/>
        </w:rPr>
        <w:t xml:space="preserve">Down Syndrome </w:t>
      </w:r>
      <w:r>
        <w:rPr>
          <w:rFonts w:ascii="Times New Roman" w:cs="Times New Roman" w:hAnsi="Times New Roman"/>
        </w:rPr>
        <w:t>seminggu sekali untuk terapi, tetapi terlebih dahulu fisioterapi melakukan pemeriksaan dan menyesuaikan dengan kebutuhan yang dibutuhkan anak dalam seminggu. Di sini peran orangtua sangat diperlukan karena merekalah nanti yang paling berperan dalam melakukan latihan di rumah selepas diberikannya terapi. Untuk itu sangat dianjurkan untuk orangtua atau pengasuh mendampingi anak selama sesi terapi agar mereka mengetahui apa-apa yang harus dilakukan di</w:t>
      </w:r>
      <w:r>
        <w:rPr>
          <w:rFonts w:ascii="Times New Roman" w:cs="Times New Roman" w:hAnsi="Times New Roman"/>
          <w:spacing w:val="-2"/>
        </w:rPr>
        <w:t xml:space="preserve"> </w:t>
      </w:r>
      <w:r>
        <w:rPr>
          <w:rFonts w:ascii="Times New Roman" w:cs="Times New Roman" w:hAnsi="Times New Roman"/>
        </w:rPr>
        <w:t>rumah.</w:t>
      </w:r>
    </w:p>
    <w:bookmarkStart w:id="58" w:name="_Toc88938732"/>
    <w:p>
      <w:pPr>
        <w:pStyle w:val="style1"/>
        <w:keepNext w:val="false"/>
        <w:keepLines w:val="false"/>
        <w:widowControl w:val="false"/>
        <w:numPr>
          <w:ilvl w:val="0"/>
          <w:numId w:val="103"/>
        </w:numPr>
        <w:tabs>
          <w:tab w:val="left" w:leader="none" w:pos="1307"/>
          <w:tab w:val="left" w:leader="none" w:pos="1308"/>
        </w:tabs>
        <w:autoSpaceDE w:val="false"/>
        <w:autoSpaceDN w:val="false"/>
        <w:spacing w:before="207" w:lineRule="auto" w:line="240"/>
        <w:ind w:hanging="701"/>
        <w:jc w:val="left"/>
        <w:rPr>
          <w:rFonts w:ascii="Times New Roman" w:cs="Times New Roman" w:hAnsi="Times New Roman"/>
        </w:rPr>
      </w:pPr>
      <w:r>
        <w:rPr>
          <w:rFonts w:ascii="Times New Roman" w:cs="Times New Roman" w:hAnsi="Times New Roman"/>
        </w:rPr>
        <w:t>Penutup</w:t>
      </w:r>
      <w:bookmarkEnd w:id="58"/>
    </w:p>
    <w:p>
      <w:pPr>
        <w:pStyle w:val="style66"/>
        <w:spacing w:before="132" w:lineRule="auto" w:line="360"/>
        <w:ind w:left="1308" w:right="100" w:firstLine="720"/>
        <w:jc w:val="both"/>
        <w:rPr>
          <w:rFonts w:ascii="Times New Roman" w:cs="Times New Roman" w:hAnsi="Times New Roman"/>
        </w:rPr>
      </w:pPr>
      <w:r>
        <w:rPr>
          <w:rFonts w:ascii="Times New Roman" w:cs="Times New Roman" w:hAnsi="Times New Roman"/>
          <w:i/>
        </w:rPr>
        <w:t xml:space="preserve">Down syndrome </w:t>
      </w:r>
      <w:r>
        <w:rPr>
          <w:rFonts w:ascii="Times New Roman" w:cs="Times New Roman" w:hAnsi="Times New Roman"/>
        </w:rPr>
        <w:t xml:space="preserve">adalah gangguan yang terjadi pada seseorang akibat keterlambatan perkembangan fisik dan mental. Sindrom ini dapat terjadi karena faktor riwayat keluarga dan kelainan dalam kandungan. Tujuan fisioterapi pada anak dengan </w:t>
      </w:r>
      <w:r>
        <w:rPr>
          <w:rFonts w:ascii="Times New Roman" w:cs="Times New Roman" w:hAnsi="Times New Roman"/>
          <w:i/>
        </w:rPr>
        <w:t xml:space="preserve">down syndrome </w:t>
      </w:r>
      <w:r>
        <w:rPr>
          <w:rFonts w:ascii="Times New Roman" w:cs="Times New Roman" w:hAnsi="Times New Roman"/>
        </w:rPr>
        <w:t>adalah untuk melatih kemampuan fungsi dan gerak tubuh penderita. Terapi yang dilakukan berupa stimulasi-stimulasi yang berkaitan dengan aktivitas sehari-hari penderita. Selain terapi yang rutin, faktor lingkungan dan keluarga juga berperan besar dalam kesuksesan jalannya terapi penderita.</w:t>
      </w:r>
    </w:p>
    <w:p>
      <w:pPr>
        <w:pStyle w:val="style66"/>
        <w:spacing w:before="4"/>
        <w:rPr>
          <w:rFonts w:ascii="Times New Roman" w:cs="Times New Roman" w:hAnsi="Times New Roman"/>
          <w:sz w:val="36"/>
        </w:rPr>
      </w:pPr>
    </w:p>
    <w:bookmarkStart w:id="59" w:name="_Toc88938733"/>
    <w:p>
      <w:pPr>
        <w:pStyle w:val="style1"/>
        <w:keepNext w:val="false"/>
        <w:keepLines w:val="false"/>
        <w:widowControl w:val="false"/>
        <w:numPr>
          <w:ilvl w:val="0"/>
          <w:numId w:val="103"/>
        </w:numPr>
        <w:tabs>
          <w:tab w:val="left" w:leader="none" w:pos="1307"/>
          <w:tab w:val="left" w:leader="none" w:pos="1308"/>
        </w:tabs>
        <w:autoSpaceDE w:val="false"/>
        <w:autoSpaceDN w:val="false"/>
        <w:spacing w:before="0" w:lineRule="auto" w:line="240"/>
        <w:ind w:hanging="687"/>
        <w:jc w:val="left"/>
        <w:rPr>
          <w:rFonts w:ascii="Times New Roman" w:cs="Times New Roman" w:hAnsi="Times New Roman"/>
        </w:rPr>
      </w:pPr>
      <w:r>
        <w:rPr>
          <w:rFonts w:ascii="Times New Roman" w:cs="Times New Roman" w:hAnsi="Times New Roman"/>
        </w:rPr>
        <w:t>Daftar</w:t>
      </w:r>
      <w:r>
        <w:rPr>
          <w:rFonts w:ascii="Times New Roman" w:cs="Times New Roman" w:hAnsi="Times New Roman"/>
          <w:spacing w:val="-2"/>
        </w:rPr>
        <w:t xml:space="preserve"> </w:t>
      </w:r>
      <w:r>
        <w:rPr>
          <w:rFonts w:ascii="Times New Roman" w:cs="Times New Roman" w:hAnsi="Times New Roman"/>
        </w:rPr>
        <w:t>Pustaka</w:t>
      </w:r>
      <w:bookmarkEnd w:id="59"/>
    </w:p>
    <w:p>
      <w:pPr>
        <w:pStyle w:val="style179"/>
        <w:widowControl w:val="false"/>
        <w:numPr>
          <w:ilvl w:val="0"/>
          <w:numId w:val="98"/>
        </w:numPr>
        <w:tabs>
          <w:tab w:val="left" w:leader="none" w:pos="2028"/>
          <w:tab w:val="left" w:leader="none" w:pos="5649"/>
          <w:tab w:val="left" w:leader="none" w:pos="7475"/>
        </w:tabs>
        <w:autoSpaceDE w:val="false"/>
        <w:autoSpaceDN w:val="false"/>
        <w:spacing w:before="134" w:after="0" w:lineRule="auto" w:line="360"/>
        <w:ind w:right="105"/>
        <w:contextualSpacing w:val="false"/>
        <w:rPr>
          <w:rFonts w:ascii="Times New Roman" w:cs="Times New Roman" w:hAnsi="Times New Roman"/>
          <w:sz w:val="24"/>
        </w:rPr>
      </w:pPr>
      <w:r>
        <w:rPr>
          <w:rFonts w:ascii="Times New Roman" w:cs="Times New Roman" w:hAnsi="Times New Roman"/>
          <w:sz w:val="24"/>
        </w:rPr>
        <w:t>Ristoari.2011.Fisioterapi</w:t>
      </w:r>
      <w:r>
        <w:rPr>
          <w:rFonts w:ascii="Times New Roman" w:cs="Times New Roman" w:hAnsi="Times New Roman"/>
          <w:sz w:val="24"/>
        </w:rPr>
        <w:tab/>
      </w:r>
      <w:r>
        <w:rPr>
          <w:rFonts w:ascii="Times New Roman" w:cs="Times New Roman" w:hAnsi="Times New Roman"/>
          <w:sz w:val="24"/>
        </w:rPr>
        <w:t>Down</w:t>
      </w:r>
      <w:r>
        <w:rPr>
          <w:rFonts w:ascii="Times New Roman" w:cs="Times New Roman" w:hAnsi="Times New Roman"/>
          <w:sz w:val="24"/>
        </w:rPr>
        <w:tab/>
      </w:r>
      <w:r>
        <w:rPr>
          <w:rFonts w:ascii="Times New Roman" w:cs="Times New Roman" w:hAnsi="Times New Roman"/>
          <w:spacing w:val="-3"/>
          <w:sz w:val="24"/>
        </w:rPr>
        <w:t>Syndrome.</w:t>
      </w:r>
      <w:r>
        <w:rPr>
          <w:rFonts w:ascii="Times New Roman" w:cs="Times New Roman" w:hAnsi="Times New Roman"/>
          <w:color w:val="0000ff"/>
          <w:spacing w:val="-3"/>
          <w:sz w:val="24"/>
          <w:u w:val="single" w:color="0000ff"/>
        </w:rPr>
        <w:t xml:space="preserve"> </w:t>
      </w:r>
      <w:r>
        <w:rPr>
          <w:rFonts w:ascii="Times New Roman" w:cs="Times New Roman" w:hAnsi="Times New Roman"/>
          <w:color w:val="0000ff"/>
          <w:sz w:val="24"/>
          <w:u w:val="single" w:color="0000ff"/>
        </w:rPr>
        <w:t xml:space="preserve">https://ristophysio.blogspot.com/2011/03/fisioterapi-down- </w:t>
      </w:r>
      <w:r>
        <w:rPr>
          <w:rFonts w:ascii="Times New Roman" w:cs="Times New Roman" w:hAnsi="Times New Roman"/>
          <w:color w:val="0000ff"/>
          <w:sz w:val="24"/>
          <w:u w:val="single" w:color="0000ff"/>
        </w:rPr>
        <w:t>syndrome.html</w:t>
      </w:r>
    </w:p>
    <w:p>
      <w:pPr>
        <w:pStyle w:val="style179"/>
        <w:widowControl w:val="false"/>
        <w:numPr>
          <w:ilvl w:val="0"/>
          <w:numId w:val="98"/>
        </w:numPr>
        <w:tabs>
          <w:tab w:val="left" w:leader="none" w:pos="2028"/>
          <w:tab w:val="left" w:leader="none" w:pos="4811"/>
          <w:tab w:val="left" w:leader="none" w:pos="7996"/>
        </w:tabs>
        <w:autoSpaceDE w:val="false"/>
        <w:autoSpaceDN w:val="false"/>
        <w:spacing w:after="0" w:lineRule="auto" w:line="360"/>
        <w:ind w:right="99"/>
        <w:contextualSpacing w:val="false"/>
        <w:rPr>
          <w:rFonts w:ascii="Times New Roman" w:cs="Times New Roman" w:hAnsi="Times New Roman"/>
          <w:sz w:val="24"/>
        </w:rPr>
      </w:pPr>
      <w:r>
        <w:rPr>
          <w:rFonts w:ascii="Times New Roman" w:cs="Times New Roman" w:hAnsi="Times New Roman"/>
          <w:sz w:val="24"/>
        </w:rPr>
        <w:t>Pena, Sterno.Program Fisioterapi Dalam Penyembuhan Anak Down</w:t>
      </w:r>
      <w:r>
        <w:rPr>
          <w:rFonts w:ascii="Times New Roman" w:cs="Times New Roman" w:hAnsi="Times New Roman"/>
          <w:sz w:val="24"/>
        </w:rPr>
        <w:tab/>
      </w:r>
      <w:r>
        <w:rPr>
          <w:rFonts w:ascii="Times New Roman" w:cs="Times New Roman" w:hAnsi="Times New Roman"/>
          <w:sz w:val="24"/>
        </w:rPr>
        <w:t>Syndrome</w:t>
      </w:r>
      <w:r>
        <w:rPr>
          <w:rFonts w:ascii="Times New Roman" w:cs="Times New Roman" w:hAnsi="Times New Roman"/>
          <w:sz w:val="24"/>
        </w:rPr>
        <w:tab/>
      </w:r>
      <w:r>
        <w:rPr>
          <w:rFonts w:ascii="Times New Roman" w:cs="Times New Roman" w:hAnsi="Times New Roman"/>
          <w:spacing w:val="-4"/>
          <w:sz w:val="24"/>
        </w:rPr>
        <w:t>(DS)</w:t>
      </w:r>
    </w:p>
    <w:p>
      <w:pPr>
        <w:pStyle w:val="style66"/>
        <w:spacing w:before="97" w:lineRule="auto" w:line="360"/>
        <w:ind w:right="545"/>
        <w:rPr>
          <w:rFonts w:ascii="Times New Roman" w:cs="Times New Roman" w:hAnsi="Times New Roman"/>
        </w:rPr>
      </w:pPr>
      <w:r>
        <w:rPr>
          <w:rFonts w:ascii="Times New Roman" w:cs="Times New Roman" w:hAnsi="Times New Roman"/>
          <w:color w:val="0000ff"/>
          <w:u w:val="single" w:color="0000ff"/>
        </w:rPr>
        <w:t>https://</w:t>
      </w:r>
      <w:r>
        <w:rPr/>
        <w:fldChar w:fldCharType="begin"/>
      </w:r>
      <w:r>
        <w:instrText xml:space="preserve"> HYPERLINK "http://www.secangkirterapi.com/2016/09/program-fisioterapi-" </w:instrText>
      </w:r>
      <w:r>
        <w:rPr/>
        <w:fldChar w:fldCharType="separate"/>
      </w:r>
      <w:r>
        <w:rPr>
          <w:rFonts w:ascii="Times New Roman" w:cs="Times New Roman" w:hAnsi="Times New Roman"/>
          <w:color w:val="0000ff"/>
          <w:u w:val="single" w:color="0000ff"/>
        </w:rPr>
        <w:t>www.secangkirterapi.com/2016/09/program-fisioterapi-</w:t>
      </w:r>
      <w:r>
        <w:rPr/>
        <w:fldChar w:fldCharType="end"/>
      </w:r>
      <w:r>
        <w:rPr>
          <w:rFonts w:ascii="Times New Roman" w:cs="Times New Roman" w:hAnsi="Times New Roman"/>
          <w:color w:val="0000ff"/>
        </w:rPr>
        <w:t xml:space="preserve"> </w:t>
      </w:r>
      <w:r>
        <w:rPr>
          <w:rFonts w:ascii="Times New Roman" w:cs="Times New Roman" w:hAnsi="Times New Roman"/>
          <w:color w:val="0000ff"/>
          <w:u w:val="single" w:color="0000ff"/>
        </w:rPr>
        <w:t>dalam-penyembuhan.html</w:t>
      </w:r>
    </w:p>
    <w:p>
      <w:pPr>
        <w:pStyle w:val="style179"/>
        <w:widowControl w:val="false"/>
        <w:numPr>
          <w:ilvl w:val="0"/>
          <w:numId w:val="107"/>
        </w:numPr>
        <w:tabs>
          <w:tab w:val="left" w:leader="none" w:pos="2028"/>
          <w:tab w:val="left" w:leader="none" w:pos="3011"/>
          <w:tab w:val="left" w:leader="none" w:pos="5380"/>
          <w:tab w:val="left" w:leader="none" w:pos="6426"/>
          <w:tab w:val="left" w:leader="none" w:pos="7472"/>
        </w:tabs>
        <w:autoSpaceDE w:val="false"/>
        <w:autoSpaceDN w:val="false"/>
        <w:spacing w:after="0" w:lineRule="auto" w:line="360"/>
        <w:ind w:right="106"/>
        <w:contextualSpacing w:val="false"/>
        <w:rPr>
          <w:rFonts w:ascii="Times New Roman" w:cs="Times New Roman" w:hAnsi="Times New Roman"/>
          <w:sz w:val="24"/>
        </w:rPr>
      </w:pPr>
      <w:r>
        <w:rPr>
          <w:rFonts w:ascii="Times New Roman" w:cs="Times New Roman" w:hAnsi="Times New Roman"/>
          <w:sz w:val="24"/>
        </w:rPr>
        <w:t>Pena,</w:t>
      </w:r>
      <w:r>
        <w:rPr>
          <w:rFonts w:ascii="Times New Roman" w:cs="Times New Roman" w:hAnsi="Times New Roman"/>
          <w:sz w:val="24"/>
        </w:rPr>
        <w:tab/>
      </w:r>
      <w:r>
        <w:rPr>
          <w:rFonts w:ascii="Times New Roman" w:cs="Times New Roman" w:hAnsi="Times New Roman"/>
          <w:sz w:val="24"/>
        </w:rPr>
        <w:t>Sterno.Pemeriksaan</w:t>
      </w:r>
      <w:r>
        <w:rPr>
          <w:rFonts w:ascii="Times New Roman" w:cs="Times New Roman" w:hAnsi="Times New Roman"/>
          <w:sz w:val="24"/>
        </w:rPr>
        <w:tab/>
      </w:r>
      <w:r>
        <w:rPr>
          <w:rFonts w:ascii="Times New Roman" w:cs="Times New Roman" w:hAnsi="Times New Roman"/>
          <w:sz w:val="24"/>
        </w:rPr>
        <w:t>Klinis</w:t>
      </w:r>
      <w:r>
        <w:rPr>
          <w:rFonts w:ascii="Times New Roman" w:cs="Times New Roman" w:hAnsi="Times New Roman"/>
          <w:sz w:val="24"/>
        </w:rPr>
        <w:tab/>
      </w:r>
      <w:r>
        <w:rPr>
          <w:rFonts w:ascii="Times New Roman" w:cs="Times New Roman" w:hAnsi="Times New Roman"/>
          <w:sz w:val="24"/>
        </w:rPr>
        <w:t>Down</w:t>
      </w:r>
      <w:r>
        <w:rPr>
          <w:rFonts w:ascii="Times New Roman" w:cs="Times New Roman" w:hAnsi="Times New Roman"/>
          <w:sz w:val="24"/>
        </w:rPr>
        <w:tab/>
      </w:r>
      <w:r>
        <w:rPr>
          <w:rFonts w:ascii="Times New Roman" w:cs="Times New Roman" w:hAnsi="Times New Roman"/>
          <w:spacing w:val="-3"/>
          <w:sz w:val="24"/>
        </w:rPr>
        <w:t>Syndrome.</w:t>
      </w:r>
      <w:r>
        <w:rPr>
          <w:rFonts w:ascii="Times New Roman" w:cs="Times New Roman" w:hAnsi="Times New Roman"/>
          <w:color w:val="0000ff"/>
          <w:spacing w:val="-3"/>
          <w:sz w:val="24"/>
          <w:u w:val="single" w:color="0000ff"/>
        </w:rPr>
        <w:t xml:space="preserve"> </w:t>
      </w:r>
      <w:r>
        <w:rPr>
          <w:rFonts w:ascii="Times New Roman" w:cs="Times New Roman" w:hAnsi="Times New Roman"/>
          <w:color w:val="0000ff"/>
          <w:sz w:val="24"/>
          <w:u w:val="single" w:color="0000ff"/>
        </w:rPr>
        <w:t>https://</w:t>
      </w:r>
      <w:r>
        <w:rPr/>
        <w:fldChar w:fldCharType="begin"/>
      </w:r>
      <w:r>
        <w:instrText xml:space="preserve"> HYPERLINK "http://www.secangkirterapi.com/2018/03/pemeriksaan-klinis-" </w:instrText>
      </w:r>
      <w:r>
        <w:rPr/>
        <w:fldChar w:fldCharType="separate"/>
      </w:r>
      <w:r>
        <w:rPr>
          <w:rFonts w:ascii="Times New Roman" w:cs="Times New Roman" w:hAnsi="Times New Roman"/>
          <w:color w:val="0000ff"/>
          <w:sz w:val="24"/>
          <w:u w:val="single" w:color="0000ff"/>
        </w:rPr>
        <w:t>www.secangkirterapi.com/2018/03/pemeriksaan-klinis-</w:t>
      </w:r>
      <w:r>
        <w:rPr/>
        <w:fldChar w:fldCharType="end"/>
      </w:r>
      <w:r>
        <w:rPr>
          <w:rFonts w:ascii="Times New Roman" w:cs="Times New Roman" w:hAnsi="Times New Roman"/>
          <w:color w:val="0000ff"/>
          <w:sz w:val="24"/>
          <w:u w:val="single" w:color="0000ff"/>
        </w:rPr>
        <w:t xml:space="preserve"> down-sydrome.html</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6"/>
        <w:spacing w:before="100"/>
        <w:ind w:left="588"/>
        <w:rPr/>
      </w:pPr>
      <w:r>
        <w:t>Dela Ramona (Kepala Departemen Pendidikan dan Profesi IMFI Wil. I)</w:t>
      </w:r>
    </w:p>
    <w:p>
      <w:pPr>
        <w:pStyle w:val="style66"/>
        <w:spacing w:before="140" w:lineRule="auto" w:line="357"/>
        <w:ind w:left="588" w:right="223"/>
        <w:rPr/>
      </w:pPr>
      <w:r>
        <w:t>Fatimah As-Syifa K. (Sekretaris Departemen Pendidikan dan Profesi IMFI Wil. I) Dwi Indah Rosalina (Staff Departemen Pendidikan dan Profesi IMFI Wil. I)</w:t>
      </w:r>
    </w:p>
    <w:p>
      <w:pPr>
        <w:pStyle w:val="style66"/>
        <w:spacing w:before="6"/>
        <w:ind w:left="588"/>
        <w:rPr/>
      </w:pPr>
      <w:r>
        <w:t>Ayu Wulandari (Staff Departemen Pendidikan dan Profesi IMFI Wil. I)</w:t>
      </w:r>
    </w:p>
    <w:p>
      <w:pPr>
        <w:pStyle w:val="style66"/>
        <w:rPr>
          <w:sz w:val="26"/>
        </w:rPr>
      </w:pPr>
    </w:p>
    <w:p>
      <w:pPr>
        <w:pStyle w:val="style66"/>
        <w:rPr/>
      </w:pPr>
    </w:p>
    <w:bookmarkStart w:id="60" w:name="_Toc88938734"/>
    <w:p>
      <w:pPr>
        <w:pStyle w:val="style1"/>
        <w:spacing w:after="5" w:lineRule="auto" w:line="357"/>
        <w:ind w:right="2081"/>
        <w:rPr/>
      </w:pPr>
      <w:r>
        <w:t>PERAN FI</w:t>
      </w:r>
      <w:r>
        <w:t xml:space="preserve">SIOTERAPI PADA FRAKTUR KOMPRESI </w:t>
      </w:r>
      <w:r>
        <w:t>VERTEBRAE</w:t>
      </w:r>
      <w:bookmarkEnd w:id="60"/>
    </w:p>
    <w:p>
      <w:pPr>
        <w:pStyle w:val="style66"/>
        <w:ind w:left="647"/>
        <w:rPr>
          <w:sz w:val="20"/>
        </w:rPr>
      </w:pPr>
      <w:r>
        <w:rPr>
          <w:noProof/>
          <w:sz w:val="20"/>
          <w:lang w:eastAsia="id-ID"/>
        </w:rPr>
        <w:drawing>
          <wp:inline distL="0" distT="0" distB="0" distR="0">
            <wp:extent cx="1830091" cy="2487644"/>
            <wp:effectExtent l="0" t="0" r="0" b="0"/>
            <wp:docPr id="1122" name="image1.jpeg" descr="mk.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9" name="image1.jpeg"/>
                    <pic:cNvPicPr/>
                  </pic:nvPicPr>
                  <pic:blipFill>
                    <a:blip r:embed="rId83" cstate="print"/>
                    <a:srcRect l="0" t="0" r="0" b="0"/>
                    <a:stretch/>
                  </pic:blipFill>
                  <pic:spPr>
                    <a:xfrm rot="0">
                      <a:off x="0" y="0"/>
                      <a:ext cx="1830091" cy="2487644"/>
                    </a:xfrm>
                    <a:prstGeom prst="rect"/>
                  </pic:spPr>
                </pic:pic>
              </a:graphicData>
            </a:graphic>
          </wp:inline>
        </w:drawing>
      </w:r>
    </w:p>
    <w:p>
      <w:pPr>
        <w:pStyle w:val="style66"/>
        <w:rPr>
          <w:b/>
          <w:sz w:val="10"/>
        </w:rPr>
      </w:pPr>
      <w:r>
        <w:rPr>
          <w:noProof/>
          <w:lang w:eastAsia="id-ID"/>
        </w:rPr>
        <w:drawing>
          <wp:anchor distT="0" distB="0" distL="0" distR="0" simplePos="false" relativeHeight="27" behindDoc="false" locked="false" layoutInCell="true" allowOverlap="true">
            <wp:simplePos x="0" y="0"/>
            <wp:positionH relativeFrom="page">
              <wp:posOffset>1897379</wp:posOffset>
            </wp:positionH>
            <wp:positionV relativeFrom="paragraph">
              <wp:posOffset>98297</wp:posOffset>
            </wp:positionV>
            <wp:extent cx="2121501" cy="1629727"/>
            <wp:effectExtent l="0" t="0" r="0" b="0"/>
            <wp:wrapTopAndBottom/>
            <wp:docPr id="1123" name="image2.jpeg" descr="images.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0" name="image2.jpeg"/>
                    <pic:cNvPicPr/>
                  </pic:nvPicPr>
                  <pic:blipFill>
                    <a:blip r:embed="rId84" cstate="print"/>
                    <a:srcRect l="0" t="0" r="0" b="0"/>
                    <a:stretch/>
                  </pic:blipFill>
                  <pic:spPr>
                    <a:xfrm rot="0">
                      <a:off x="0" y="0"/>
                      <a:ext cx="2121501" cy="1629727"/>
                    </a:xfrm>
                    <a:prstGeom prst="rect"/>
                  </pic:spPr>
                </pic:pic>
              </a:graphicData>
            </a:graphic>
          </wp:anchor>
        </w:drawing>
      </w:r>
    </w:p>
    <w:p>
      <w:pPr>
        <w:pStyle w:val="style66"/>
        <w:spacing w:before="4"/>
        <w:rPr>
          <w:b/>
          <w:sz w:val="28"/>
        </w:rPr>
      </w:pPr>
    </w:p>
    <w:p>
      <w:pPr>
        <w:pStyle w:val="style66"/>
        <w:ind w:left="588"/>
        <w:rPr/>
      </w:pPr>
      <w:r>
        <w:t xml:space="preserve">Sumber: </w:t>
      </w:r>
      <w:r>
        <w:rPr>
          <w:u w:val="single"/>
        </w:rPr>
        <w:t>www.faithorthopaedicgroup</w:t>
      </w:r>
    </w:p>
    <w:p>
      <w:pPr>
        <w:pStyle w:val="style66"/>
        <w:spacing w:before="5"/>
        <w:rPr>
          <w:sz w:val="21"/>
        </w:rPr>
      </w:pPr>
    </w:p>
    <w:bookmarkStart w:id="61" w:name="_Toc88938735"/>
    <w:p>
      <w:pPr>
        <w:pStyle w:val="style1"/>
        <w:spacing w:before="90"/>
        <w:rPr/>
      </w:pPr>
      <w:r>
        <w:t>Pengenalan</w:t>
      </w:r>
      <w:bookmarkEnd w:id="61"/>
    </w:p>
    <w:p>
      <w:pPr>
        <w:pStyle w:val="style66"/>
        <w:spacing w:before="6"/>
        <w:rPr>
          <w:b/>
          <w:sz w:val="29"/>
        </w:rPr>
      </w:pPr>
    </w:p>
    <w:p>
      <w:pPr>
        <w:pStyle w:val="style66"/>
        <w:spacing w:lineRule="auto" w:line="360"/>
        <w:ind w:left="588" w:right="175" w:firstLine="420"/>
        <w:jc w:val="both"/>
        <w:rPr/>
      </w:pPr>
      <w:r>
        <w:t>Fraktur kompresi terdiri dari kata fraktur dan kompresi. Fraktur artinya keadaan patah dari jaringan tulang, sedangkan kompresi artinya tekanan atau tindihan, jadi fraktur kompresi adalah patahnya dari jaringan tulang akibat dari suatu tekanan atau tindihan yang melebihi kemampuan dari tulang tersebut (Ahmad Ramali, 1987). Fraktur kompresi merupakan salah satu jenis fraktur</w:t>
      </w:r>
    </w:p>
    <w:p>
      <w:pPr>
        <w:pStyle w:val="style0"/>
        <w:spacing w:lineRule="auto" w:line="360"/>
        <w:ind w:left="567" w:firstLine="567"/>
        <w:jc w:val="both"/>
        <w:rPr/>
      </w:pPr>
      <w:r>
        <w:t>B</w:t>
      </w:r>
      <w:r>
        <w:t>ersdasarkan bentuk atau pola patahannya. Fraktur kompresi adalah salah satu macam-macam patah tulang yang sering terjadi di tulang belakang dan umumnya terjadi pada lansia dengan penyakit osteoporosis. Jenis fraktur kompresi terjadi ketika tulang menjadi hancur atau remuk akibat tekanan, tetapi masih tampak rata.</w:t>
      </w:r>
    </w:p>
    <w:p>
      <w:pPr>
        <w:pStyle w:val="style66"/>
        <w:spacing w:before="201" w:lineRule="auto" w:line="360"/>
        <w:ind w:left="588" w:right="175" w:firstLine="420"/>
        <w:jc w:val="both"/>
        <w:rPr>
          <w:i/>
        </w:rPr>
      </w:pPr>
      <w:r>
        <w:t>Fraktur kompresi vertebrae akibat osteoporosis merupakan penyakit atau cidera yang semakin lama semakin meningkat angka kejadiannya di masyarakat. Hal ini disebabkan oleh semakin meningkatnya angka harapan hidup manusia. Fraktur kompresi vertebrae merupakan salah satu manifestasi orthopaedi tersering dari kondisi osteoporosis. Osteoporosis sendiri didefinisikan sebagai penurunan kepadatan massa tulang. Diperkirakan osteoporosis mengenai 40% dari perempuan pasca</w:t>
      </w:r>
      <w:r>
        <w:rPr>
          <w:spacing w:val="2"/>
        </w:rPr>
        <w:t xml:space="preserve"> </w:t>
      </w:r>
      <w:r>
        <w:rPr>
          <w:i/>
        </w:rPr>
        <w:t>menopause.</w:t>
      </w:r>
    </w:p>
    <w:bookmarkStart w:id="62" w:name="_Toc88938736"/>
    <w:p>
      <w:pPr>
        <w:pStyle w:val="style1"/>
        <w:spacing w:before="216"/>
        <w:rPr/>
      </w:pPr>
      <w:r>
        <w:t>Pembahasan</w:t>
      </w:r>
      <w:bookmarkEnd w:id="62"/>
    </w:p>
    <w:p>
      <w:pPr>
        <w:pStyle w:val="style66"/>
        <w:spacing w:before="7"/>
        <w:rPr>
          <w:b/>
          <w:sz w:val="29"/>
        </w:rPr>
      </w:pPr>
    </w:p>
    <w:p>
      <w:pPr>
        <w:pStyle w:val="style66"/>
        <w:spacing w:before="1" w:lineRule="auto" w:line="360"/>
        <w:ind w:left="588" w:right="175" w:firstLine="360"/>
        <w:jc w:val="both"/>
        <w:rPr/>
      </w:pPr>
      <w:r>
        <w:t xml:space="preserve">Etiologi dari fraktur kompresi vertebrae yaitu dapat disebabkan oleh berbagai macam diantaranya fraktur dan dislokasi primer akibat trauma berkaitan dengan terjadinya kecelakaan lalu lintas dan jatuh dari ketinggian yang terjadi secara signifikan lebih tinggi pada spina torachal, atau sekunder akibat non-trauma seperti osteoporosis, keganasan, daninfeksi. </w:t>
      </w:r>
    </w:p>
    <w:p>
      <w:pPr>
        <w:pStyle w:val="style66"/>
        <w:spacing w:before="1" w:lineRule="auto" w:line="360"/>
        <w:ind w:left="588" w:right="175" w:firstLine="360"/>
        <w:jc w:val="both"/>
        <w:rPr/>
      </w:pPr>
    </w:p>
    <w:p>
      <w:pPr>
        <w:pStyle w:val="style66"/>
        <w:spacing w:before="1" w:lineRule="auto" w:line="360"/>
        <w:ind w:left="588" w:right="175" w:firstLine="360"/>
        <w:jc w:val="both"/>
        <w:rPr/>
      </w:pPr>
      <w:r>
        <w:t xml:space="preserve">Faktor risiko dari fraktur tulang belakang diantaranya adalah jenis kelamin, usia yang semakin tua, pengguna alkohol, pengendara kendaraan bermotor, dan atlet. Jika hal tersebut terjadi,  tulang punggung akan mengalami retakan dan tertekan sehingga tulang yang tadinya berbentuk segi empat akan kehilangan ketinggiannya sehingga </w:t>
      </w:r>
      <w:r>
        <w:t>berbentuk baji atau menjadi gepeng. Pada osteoporosis, retakan terutama terjadi pada bagian depan</w:t>
      </w:r>
      <w:r>
        <w:rPr>
          <w:spacing w:val="1"/>
        </w:rPr>
        <w:t xml:space="preserve"> </w:t>
      </w:r>
      <w:r>
        <w:t>tulang.</w:t>
      </w:r>
    </w:p>
    <w:p>
      <w:pPr>
        <w:pStyle w:val="style66"/>
        <w:spacing w:lineRule="auto" w:line="360"/>
        <w:ind w:left="588" w:right="178" w:firstLine="340"/>
        <w:jc w:val="both"/>
        <w:rPr/>
      </w:pPr>
      <w:r>
        <w:t xml:space="preserve">Problematik yang paling utama terjadi adalah penurunan atau gangguan secara fungsional pada saat beraktivitas, hilang sensasi, dan kelemahan otot signifikan. Kasus ini dianggap cukup serius karena dapat menyebabkan paraplegi atau kelumpuhan secara permanaen biasanya pasca terjadi bencana/kecelakaan lalu lintas dan jatuh pada usia lanjut yang rentan terkena osteoporosis.Pemeriksaan fraktur kompresi vertebrae dibagi menjadi tiga, yaitu pemeriksaan umum (status generalis) untuk mendapatkan gambaran umum dan pemeriksaan setempat (lokalis), dan pemeriksaan sekunder (penunjang). Hal ini perlu untuk dapat melaksanakan </w:t>
      </w:r>
      <w:r>
        <w:rPr>
          <w:i/>
        </w:rPr>
        <w:t xml:space="preserve">totalcare </w:t>
      </w:r>
      <w:r>
        <w:t>karena ada kecenderungan dimana spesialisasi hanya memperlihatkan daerah yang lebih sempit tetapi lebih mendalam.</w:t>
      </w:r>
    </w:p>
    <w:p>
      <w:pPr>
        <w:pStyle w:val="style66"/>
        <w:spacing w:before="201"/>
        <w:ind w:left="588"/>
        <w:jc w:val="both"/>
        <w:rPr/>
      </w:pPr>
      <w:r>
        <w:t>Berikut pemeriksaanya, terdiri dari :</w:t>
      </w:r>
    </w:p>
    <w:p>
      <w:pPr>
        <w:pStyle w:val="style66"/>
        <w:spacing w:before="6"/>
        <w:rPr>
          <w:sz w:val="29"/>
        </w:rPr>
      </w:pPr>
    </w:p>
    <w:p>
      <w:pPr>
        <w:pStyle w:val="style179"/>
        <w:widowControl w:val="false"/>
        <w:numPr>
          <w:ilvl w:val="0"/>
          <w:numId w:val="106"/>
        </w:numPr>
        <w:tabs>
          <w:tab w:val="left" w:leader="none" w:pos="841"/>
        </w:tabs>
        <w:autoSpaceDE w:val="false"/>
        <w:autoSpaceDN w:val="false"/>
        <w:spacing w:after="0" w:lineRule="auto" w:line="357"/>
        <w:ind w:right="176" w:firstLine="0"/>
        <w:jc w:val="both"/>
        <w:contextualSpacing w:val="false"/>
        <w:rPr>
          <w:sz w:val="24"/>
        </w:rPr>
      </w:pPr>
      <w:r>
        <w:rPr>
          <w:sz w:val="24"/>
        </w:rPr>
        <w:t xml:space="preserve">Pemeriksaan umum atau </w:t>
      </w:r>
      <w:r>
        <w:rPr>
          <w:i/>
          <w:sz w:val="24"/>
        </w:rPr>
        <w:t xml:space="preserve">vital sign, </w:t>
      </w:r>
      <w:r>
        <w:rPr>
          <w:sz w:val="24"/>
        </w:rPr>
        <w:t>dilakukan sebagai pemeriksaan awal terdiri dari tekanan darah, denyut nadi, dan frekuensi</w:t>
      </w:r>
      <w:r>
        <w:rPr>
          <w:spacing w:val="3"/>
          <w:sz w:val="24"/>
        </w:rPr>
        <w:t xml:space="preserve"> </w:t>
      </w:r>
      <w:r>
        <w:rPr>
          <w:sz w:val="24"/>
        </w:rPr>
        <w:t>pernapasan.</w:t>
      </w:r>
    </w:p>
    <w:p>
      <w:pPr>
        <w:pStyle w:val="style179"/>
        <w:widowControl w:val="false"/>
        <w:numPr>
          <w:ilvl w:val="0"/>
          <w:numId w:val="106"/>
        </w:numPr>
        <w:tabs>
          <w:tab w:val="left" w:leader="none" w:pos="829"/>
        </w:tabs>
        <w:autoSpaceDE w:val="false"/>
        <w:autoSpaceDN w:val="false"/>
        <w:spacing w:before="206" w:after="0" w:lineRule="auto" w:line="240"/>
        <w:ind w:left="828" w:hanging="241"/>
        <w:jc w:val="both"/>
        <w:contextualSpacing w:val="false"/>
        <w:rPr>
          <w:sz w:val="24"/>
        </w:rPr>
      </w:pPr>
      <w:r>
        <w:rPr>
          <w:sz w:val="24"/>
        </w:rPr>
        <w:t>Pemeriksaan lokal, yang terdiri dari:</w:t>
      </w:r>
    </w:p>
    <w:p>
      <w:pPr>
        <w:pStyle w:val="style66"/>
        <w:spacing w:before="3"/>
        <w:rPr>
          <w:sz w:val="29"/>
        </w:rPr>
      </w:pPr>
    </w:p>
    <w:p>
      <w:pPr>
        <w:pStyle w:val="style179"/>
        <w:widowControl w:val="false"/>
        <w:numPr>
          <w:ilvl w:val="1"/>
          <w:numId w:val="106"/>
        </w:numPr>
        <w:tabs>
          <w:tab w:val="left" w:leader="none" w:pos="1309"/>
        </w:tabs>
        <w:autoSpaceDE w:val="false"/>
        <w:autoSpaceDN w:val="false"/>
        <w:spacing w:after="0" w:lineRule="auto" w:line="362"/>
        <w:ind w:left="1308" w:right="176"/>
        <w:jc w:val="both"/>
        <w:contextualSpacing w:val="false"/>
        <w:rPr>
          <w:sz w:val="24"/>
        </w:rPr>
      </w:pPr>
      <w:r>
        <w:rPr>
          <w:sz w:val="24"/>
        </w:rPr>
        <w:t>Anamnesis atau tanya jawab kepada pasien untuk mengumpulkan data mengenai kondisi pasien yang</w:t>
      </w:r>
      <w:r>
        <w:rPr>
          <w:spacing w:val="2"/>
          <w:sz w:val="24"/>
        </w:rPr>
        <w:t xml:space="preserve"> </w:t>
      </w:r>
      <w:r>
        <w:rPr>
          <w:sz w:val="24"/>
        </w:rPr>
        <w:t>sebenarnya.</w:t>
      </w:r>
    </w:p>
    <w:p>
      <w:pPr>
        <w:pStyle w:val="style179"/>
        <w:widowControl w:val="false"/>
        <w:numPr>
          <w:ilvl w:val="1"/>
          <w:numId w:val="106"/>
        </w:numPr>
        <w:tabs>
          <w:tab w:val="left" w:leader="none" w:pos="1309"/>
        </w:tabs>
        <w:autoSpaceDE w:val="false"/>
        <w:autoSpaceDN w:val="false"/>
        <w:spacing w:before="195" w:after="0" w:lineRule="auto" w:line="360"/>
        <w:ind w:left="1308" w:right="115"/>
        <w:jc w:val="both"/>
        <w:contextualSpacing w:val="false"/>
        <w:rPr>
          <w:sz w:val="24"/>
        </w:rPr>
      </w:pPr>
      <w:r>
        <w:rPr>
          <w:sz w:val="24"/>
        </w:rPr>
        <w:t>Inspeksi atau dilihat, dimulai sejak pasien datang, benjolan, pembengkakan, atau cekungan dengan hal-hal yang tidak biasa (abnormal), posisi dan bentuk dari ekstremitas (deformitas), posisi jalan (gait, waktu masuk ke kamar periksa).</w:t>
      </w:r>
    </w:p>
    <w:p>
      <w:pPr>
        <w:pStyle w:val="style179"/>
        <w:widowControl w:val="false"/>
        <w:numPr>
          <w:ilvl w:val="1"/>
          <w:numId w:val="106"/>
        </w:numPr>
        <w:tabs>
          <w:tab w:val="left" w:leader="none" w:pos="1309"/>
        </w:tabs>
        <w:autoSpaceDE w:val="false"/>
        <w:autoSpaceDN w:val="false"/>
        <w:spacing w:before="200" w:after="0" w:lineRule="auto" w:line="360"/>
        <w:ind w:left="1308" w:right="175"/>
        <w:jc w:val="both"/>
        <w:contextualSpacing w:val="false"/>
        <w:rPr>
          <w:sz w:val="24"/>
        </w:rPr>
      </w:pPr>
      <w:r>
        <w:rPr>
          <w:sz w:val="24"/>
        </w:rPr>
        <w:t>Palpasi atau sentuhan, pemeriksaan ini menentukan apakah ada gangguan gerak (mobilitas) atau tidak. Pergerakan yang dilihat adalah gerakan aktif dan pasif (Reksoprodjo,</w:t>
      </w:r>
      <w:r>
        <w:rPr>
          <w:spacing w:val="-1"/>
          <w:sz w:val="24"/>
        </w:rPr>
        <w:t xml:space="preserve"> </w:t>
      </w:r>
      <w:r>
        <w:rPr>
          <w:sz w:val="24"/>
        </w:rPr>
        <w:t>Soelarto,1995).</w:t>
      </w:r>
    </w:p>
    <w:p>
      <w:pPr>
        <w:pStyle w:val="style179"/>
        <w:widowControl w:val="false"/>
        <w:numPr>
          <w:ilvl w:val="0"/>
          <w:numId w:val="106"/>
        </w:numPr>
        <w:tabs>
          <w:tab w:val="left" w:leader="none" w:pos="829"/>
        </w:tabs>
        <w:autoSpaceDE w:val="false"/>
        <w:autoSpaceDN w:val="false"/>
        <w:spacing w:before="203" w:after="0" w:lineRule="auto" w:line="240"/>
        <w:ind w:left="828" w:hanging="241"/>
        <w:jc w:val="both"/>
        <w:contextualSpacing w:val="false"/>
        <w:rPr>
          <w:sz w:val="24"/>
        </w:rPr>
      </w:pPr>
      <w:r>
        <w:rPr>
          <w:sz w:val="24"/>
        </w:rPr>
        <w:t>Pemeriksaan penunjang, yang terdiri</w:t>
      </w:r>
      <w:r>
        <w:rPr>
          <w:spacing w:val="4"/>
          <w:sz w:val="24"/>
        </w:rPr>
        <w:t xml:space="preserve"> </w:t>
      </w:r>
      <w:r>
        <w:rPr>
          <w:sz w:val="24"/>
        </w:rPr>
        <w:t>dari:</w:t>
      </w:r>
    </w:p>
    <w:p>
      <w:pPr>
        <w:pStyle w:val="style66"/>
        <w:spacing w:before="2"/>
        <w:rPr>
          <w:sz w:val="29"/>
        </w:rPr>
      </w:pPr>
    </w:p>
    <w:p>
      <w:pPr>
        <w:pStyle w:val="style179"/>
        <w:widowControl w:val="false"/>
        <w:numPr>
          <w:ilvl w:val="1"/>
          <w:numId w:val="106"/>
        </w:numPr>
        <w:tabs>
          <w:tab w:val="left" w:leader="none" w:pos="1309"/>
        </w:tabs>
        <w:autoSpaceDE w:val="false"/>
        <w:autoSpaceDN w:val="false"/>
        <w:spacing w:after="0" w:lineRule="auto" w:line="360"/>
        <w:ind w:left="1313" w:right="359"/>
        <w:jc w:val="both"/>
        <w:contextualSpacing w:val="false"/>
        <w:rPr>
          <w:sz w:val="24"/>
        </w:rPr>
      </w:pPr>
      <w:r>
        <w:rPr>
          <w:sz w:val="24"/>
        </w:rPr>
        <w:t>X-ray, digunakan untuk memeriksa adanya patahan bentuk tulang belakang yang abnormal menciptakan gambar bagian dalam tubuh. Gambar-gambar ini akan menunjukkan bagian-bagian tubuh dalam berbagai nuansa hitam dan putih. Gambar hitam putih ini dihasilkan karena jaringan-jaringan tubuh menyerap jumlah radiasi yang berbeda digunakan untuk menelisik kondisi tulang dan</w:t>
      </w:r>
      <w:r>
        <w:rPr>
          <w:spacing w:val="-15"/>
          <w:sz w:val="24"/>
        </w:rPr>
        <w:t xml:space="preserve"> </w:t>
      </w:r>
      <w:r>
        <w:rPr>
          <w:sz w:val="24"/>
        </w:rPr>
        <w:t>sendi.</w:t>
      </w:r>
    </w:p>
    <w:p>
      <w:pPr>
        <w:pStyle w:val="style179"/>
        <w:widowControl w:val="false"/>
        <w:numPr>
          <w:ilvl w:val="1"/>
          <w:numId w:val="106"/>
        </w:numPr>
        <w:tabs>
          <w:tab w:val="left" w:leader="none" w:pos="1309"/>
        </w:tabs>
        <w:autoSpaceDE w:val="false"/>
        <w:autoSpaceDN w:val="false"/>
        <w:spacing w:before="100" w:after="0" w:lineRule="auto" w:line="360"/>
        <w:ind w:left="1313" w:right="369"/>
        <w:jc w:val="both"/>
        <w:contextualSpacing w:val="false"/>
        <w:rPr/>
      </w:pPr>
      <w:r>
        <w:rPr>
          <w:sz w:val="24"/>
        </w:rPr>
        <w:t>MRI, untuk mendiagnosis penyakit yang terjadi. Pasalnya, pemeriksaan ini akan menghasilkan gambar organ, jaringan, dan sistem</w:t>
      </w:r>
      <w:r>
        <w:rPr>
          <w:spacing w:val="34"/>
          <w:sz w:val="24"/>
        </w:rPr>
        <w:t xml:space="preserve"> </w:t>
      </w:r>
      <w:r>
        <w:rPr>
          <w:sz w:val="24"/>
        </w:rPr>
        <w:t>rangka</w:t>
      </w:r>
      <w:r>
        <w:t>dengan resolusi yang tinggi. Hal itu semua dibutuhkan dan bisa membantu untuk menentukan gangguan dan menemukan cara pengobatan yang tepat untuk gangguan kesehatan, dan mengevaluasi efektivitas terapi.</w:t>
      </w:r>
    </w:p>
    <w:p>
      <w:pPr>
        <w:pStyle w:val="style66"/>
        <w:spacing w:before="3"/>
        <w:rPr>
          <w:sz w:val="36"/>
        </w:rPr>
      </w:pPr>
    </w:p>
    <w:p>
      <w:pPr>
        <w:pStyle w:val="style66"/>
        <w:ind w:left="588"/>
        <w:rPr/>
      </w:pPr>
      <w:r>
        <w:t>Modalitas yang digunakan, yaitu :</w:t>
      </w:r>
    </w:p>
    <w:p>
      <w:pPr>
        <w:pStyle w:val="style179"/>
        <w:widowControl w:val="false"/>
        <w:numPr>
          <w:ilvl w:val="0"/>
          <w:numId w:val="105"/>
        </w:numPr>
        <w:tabs>
          <w:tab w:val="left" w:leader="none" w:pos="1309"/>
        </w:tabs>
        <w:autoSpaceDE w:val="false"/>
        <w:autoSpaceDN w:val="false"/>
        <w:spacing w:after="0" w:lineRule="auto" w:line="240"/>
        <w:ind w:hanging="361"/>
        <w:jc w:val="both"/>
        <w:contextualSpacing w:val="false"/>
        <w:rPr>
          <w:sz w:val="24"/>
        </w:rPr>
      </w:pPr>
      <w:r>
        <w:rPr>
          <w:sz w:val="24"/>
        </w:rPr>
        <w:t>Direposisi</w:t>
      </w:r>
    </w:p>
    <w:p>
      <w:pPr>
        <w:pStyle w:val="style66"/>
        <w:spacing w:before="140" w:lineRule="auto" w:line="360"/>
        <w:ind w:left="1308" w:right="179"/>
        <w:jc w:val="both"/>
        <w:rPr/>
      </w:pPr>
      <w:r>
        <w:t>Mengembalikan posisi patahan tulang ke posisi semula (reposisi) dan mempertahankan posisi itu selama masa penyembuhan patah tulang (imobilisasi).</w:t>
      </w:r>
    </w:p>
    <w:p>
      <w:pPr>
        <w:pStyle w:val="style179"/>
        <w:widowControl w:val="false"/>
        <w:numPr>
          <w:ilvl w:val="0"/>
          <w:numId w:val="105"/>
        </w:numPr>
        <w:tabs>
          <w:tab w:val="left" w:leader="none" w:pos="1309"/>
        </w:tabs>
        <w:autoSpaceDE w:val="false"/>
        <w:autoSpaceDN w:val="false"/>
        <w:spacing w:after="0" w:lineRule="exact" w:line="275"/>
        <w:ind w:hanging="361"/>
        <w:jc w:val="both"/>
        <w:contextualSpacing w:val="false"/>
        <w:rPr>
          <w:sz w:val="24"/>
        </w:rPr>
      </w:pPr>
      <w:r>
        <w:rPr>
          <w:sz w:val="24"/>
        </w:rPr>
        <w:t>Diberikan</w:t>
      </w:r>
      <w:r>
        <w:rPr>
          <w:spacing w:val="-1"/>
          <w:sz w:val="24"/>
        </w:rPr>
        <w:t xml:space="preserve"> </w:t>
      </w:r>
      <w:r>
        <w:rPr>
          <w:sz w:val="24"/>
        </w:rPr>
        <w:t>TENS</w:t>
      </w:r>
    </w:p>
    <w:p>
      <w:pPr>
        <w:pStyle w:val="style66"/>
        <w:spacing w:before="140" w:lineRule="auto" w:line="360"/>
        <w:ind w:left="1308" w:right="175"/>
        <w:jc w:val="both"/>
        <w:rPr/>
      </w:pPr>
      <w:r>
        <w:t>Transcutaneous Electrical Nerve Stimulation (TENS) merupakan suatu cara penggunaan energi listrik untuk merangsang sistem saraf melalui permukaan kulit untuk merangsang berbagai tipe nyeri yang terbukti</w:t>
      </w:r>
      <w:r>
        <w:rPr>
          <w:lang w:val="en-US"/>
        </w:rPr>
        <w:t xml:space="preserve"> </w:t>
      </w:r>
      <w:r>
        <w:t>efektif</w:t>
      </w:r>
      <w:r>
        <w:rPr>
          <w:lang w:val="en-US"/>
        </w:rPr>
        <w:t xml:space="preserve"> </w:t>
      </w:r>
      <w:r>
        <w:t>untuk</w:t>
      </w:r>
      <w:r>
        <w:rPr>
          <w:lang w:val="en-US"/>
        </w:rPr>
        <w:t xml:space="preserve"> </w:t>
      </w:r>
      <w:r>
        <w:t>menghilangkan</w:t>
      </w:r>
      <w:r>
        <w:rPr>
          <w:lang w:val="en-US"/>
        </w:rPr>
        <w:t xml:space="preserve"> </w:t>
      </w:r>
      <w:r>
        <w:t>nyeri. Meminimalkan</w:t>
      </w:r>
      <w:r>
        <w:rPr>
          <w:lang w:val="en-US"/>
        </w:rPr>
        <w:t xml:space="preserve"> </w:t>
      </w:r>
      <w:r>
        <w:t xml:space="preserve">spasme, spasme otot muncul akibat adanya efek </w:t>
      </w:r>
      <w:r>
        <w:rPr>
          <w:i/>
        </w:rPr>
        <w:t xml:space="preserve">defend </w:t>
      </w:r>
      <w:r>
        <w:t xml:space="preserve">mechanisme dari tubuh akibat adanya reaksi radang dari tubuh itu sendiri atau bagian tubuh tertentu dan biasanya bersifat lokal. Reaksi lain adalah penderita berusaha menghindari gerakan yang menyebabkan nyeri. Apabila dibiarkan terus menerus akan mengakibatkan kekakuan sendi lumbal dan gangguan fungsional, untuk mengetahui spasme otot dapat dilakukan dengan cara palpasi, yaitu dengan cara meraba, menekan, memegang organataubagiantubuhpasien. Meningkatkan LGS, pemeriksaan lingkup gerak </w:t>
      </w:r>
      <w:r>
        <w:t>sendi merupakan suatu cara pengukuran yang bisa dilakukan suatu sendidengantujuan untuk meningkatkan motivasi dan semangat penderita dalam menjalani program terapi.</w:t>
      </w:r>
    </w:p>
    <w:p>
      <w:pPr>
        <w:pStyle w:val="style179"/>
        <w:widowControl w:val="false"/>
        <w:numPr>
          <w:ilvl w:val="0"/>
          <w:numId w:val="105"/>
        </w:numPr>
        <w:tabs>
          <w:tab w:val="left" w:leader="none" w:pos="1309"/>
        </w:tabs>
        <w:autoSpaceDE w:val="false"/>
        <w:autoSpaceDN w:val="false"/>
        <w:spacing w:after="0" w:lineRule="auto" w:line="240"/>
        <w:ind w:hanging="361"/>
        <w:jc w:val="both"/>
        <w:contextualSpacing w:val="false"/>
        <w:rPr>
          <w:sz w:val="24"/>
        </w:rPr>
      </w:pPr>
      <w:r>
        <w:rPr>
          <w:sz w:val="24"/>
        </w:rPr>
        <w:t>Ultra</w:t>
      </w:r>
      <w:r>
        <w:rPr>
          <w:spacing w:val="1"/>
          <w:sz w:val="24"/>
        </w:rPr>
        <w:t xml:space="preserve"> </w:t>
      </w:r>
      <w:r>
        <w:rPr>
          <w:sz w:val="24"/>
        </w:rPr>
        <w:t>Sound</w:t>
      </w:r>
    </w:p>
    <w:p>
      <w:pPr>
        <w:pStyle w:val="style66"/>
        <w:spacing w:before="136" w:lineRule="auto" w:line="360"/>
        <w:ind w:left="1308" w:right="173"/>
        <w:jc w:val="both"/>
        <w:rPr/>
      </w:pPr>
      <w:r>
        <w:t>Terapi ultrasound memanfaatkan gelombang suara berfrekuensi tinggi untuk mengurangi rasa nyeri, ketegangan, dan mempercepat proses pemulihan.</w:t>
      </w:r>
    </w:p>
    <w:p>
      <w:pPr>
        <w:pStyle w:val="style179"/>
        <w:widowControl w:val="false"/>
        <w:numPr>
          <w:ilvl w:val="0"/>
          <w:numId w:val="105"/>
        </w:numPr>
        <w:tabs>
          <w:tab w:val="left" w:leader="none" w:pos="1309"/>
        </w:tabs>
        <w:autoSpaceDE w:val="false"/>
        <w:autoSpaceDN w:val="false"/>
        <w:spacing w:before="100" w:after="0" w:lineRule="auto" w:line="240"/>
        <w:ind w:hanging="361"/>
        <w:jc w:val="both"/>
        <w:contextualSpacing w:val="false"/>
        <w:rPr>
          <w:sz w:val="24"/>
        </w:rPr>
      </w:pPr>
      <w:r>
        <w:rPr>
          <w:sz w:val="24"/>
        </w:rPr>
        <w:t>Terapi</w:t>
      </w:r>
      <w:r>
        <w:rPr>
          <w:spacing w:val="-2"/>
          <w:sz w:val="24"/>
        </w:rPr>
        <w:t xml:space="preserve"> </w:t>
      </w:r>
      <w:r>
        <w:rPr>
          <w:sz w:val="24"/>
        </w:rPr>
        <w:t>Latihan</w:t>
      </w:r>
    </w:p>
    <w:p>
      <w:pPr>
        <w:pStyle w:val="style66"/>
        <w:spacing w:before="140" w:lineRule="auto" w:line="360"/>
        <w:ind w:left="1308" w:right="175"/>
        <w:jc w:val="both"/>
        <w:rPr/>
      </w:pPr>
      <w:r>
        <w:t>Terapi latihan dapat dilakukan dengan tujuan membantu kekuatan otot, memperbaiki postur dan keseimbangan. Latihan fisik ini juga dapat mengurangi nyeri dan risiko fraktur pada pasien dengan cidera tulang belakang. Latihan yang direkomendasikan adalah aktivitas angkat beban, latihan postur, resistensi, peregangan otot dan keseimbangan. Menurut sebuah kajian pustaka latihan fisik yang dilakukan selama 10 minggu dapat meningkatkan kekuatan bagian belakang, kualitas hidup, dan berkurangnya nyeri pada</w:t>
      </w:r>
      <w:r>
        <w:rPr>
          <w:spacing w:val="3"/>
        </w:rPr>
        <w:t xml:space="preserve"> </w:t>
      </w:r>
      <w:r>
        <w:t>pasien.</w:t>
      </w:r>
    </w:p>
    <w:bookmarkStart w:id="63" w:name="_Toc88938737"/>
    <w:p>
      <w:pPr>
        <w:pStyle w:val="style1"/>
        <w:rPr/>
      </w:pPr>
      <w:r>
        <w:t>Kesimpulan</w:t>
      </w:r>
      <w:bookmarkEnd w:id="63"/>
    </w:p>
    <w:p>
      <w:pPr>
        <w:pStyle w:val="style66"/>
        <w:spacing w:before="1" w:lineRule="auto" w:line="360"/>
        <w:ind w:left="588" w:right="175" w:firstLine="420"/>
        <w:jc w:val="both"/>
        <w:rPr/>
      </w:pPr>
      <w:r>
        <w:t>Fraktur kompresi adalah suatu keretakan pada tulang yang disebabkan oleh tekanan, tindakan menekan yang terjadi bersamaan. Fraktur kompresi pada vertebrae umumnya terjadi akibat osteoporosis. Fraktur kompresi vertebrae adalah suatu fraktur yang merobohkan ruas tulang belakang akibat tekanan dari tulang, mendorong ke arah robohan ruas-ruas tulang belakang yang kebanyakan seperti sebuah spons/bunga karang yang roboh dibawah tekanan tangan seseorang. Biasanya terjadi tanpa rasa sakit dan menyebabkan seseorang menjadi lebih pendek. Fraktur kompresi vertebrae sering dihubungkan dengan osteoporosis.</w:t>
      </w:r>
    </w:p>
    <w:p>
      <w:pPr>
        <w:pStyle w:val="style66"/>
        <w:rPr>
          <w:sz w:val="26"/>
        </w:rPr>
      </w:pPr>
    </w:p>
    <w:bookmarkStart w:id="64" w:name="_Toc88938738"/>
    <w:p>
      <w:pPr>
        <w:pStyle w:val="style1"/>
        <w:spacing w:before="215"/>
        <w:rPr/>
      </w:pPr>
      <w:r>
        <w:t>Daftar Pustaka</w:t>
      </w:r>
      <w:bookmarkEnd w:id="64"/>
    </w:p>
    <w:p>
      <w:pPr>
        <w:pStyle w:val="style66"/>
        <w:spacing w:before="6"/>
        <w:rPr>
          <w:b/>
          <w:sz w:val="29"/>
        </w:rPr>
      </w:pPr>
    </w:p>
    <w:p>
      <w:pPr>
        <w:pStyle w:val="style179"/>
        <w:widowControl w:val="false"/>
        <w:numPr>
          <w:ilvl w:val="0"/>
          <w:numId w:val="104"/>
        </w:numPr>
        <w:tabs>
          <w:tab w:val="left" w:leader="none" w:pos="1309"/>
        </w:tabs>
        <w:autoSpaceDE w:val="false"/>
        <w:autoSpaceDN w:val="false"/>
        <w:spacing w:after="0" w:lineRule="auto" w:line="360"/>
        <w:ind w:left="1308" w:right="251"/>
        <w:contextualSpacing w:val="false"/>
        <w:rPr>
          <w:sz w:val="24"/>
        </w:rPr>
      </w:pPr>
      <w:r>
        <w:rPr>
          <w:sz w:val="24"/>
          <w:u w:val="single"/>
        </w:rPr>
        <w:t>Mustofa, Yunus.2012.Askep Fraktur Kompresi Tulang Belakang.https://yunu5mu5tofa.wordpress.com/2012/01/24/askep-fraktur- kompresi-tulang-belakang/</w:t>
      </w:r>
    </w:p>
    <w:p>
      <w:pPr>
        <w:pStyle w:val="style66"/>
        <w:spacing w:before="6"/>
        <w:rPr>
          <w:sz w:val="9"/>
        </w:rPr>
      </w:pPr>
    </w:p>
    <w:p>
      <w:pPr>
        <w:pStyle w:val="style179"/>
        <w:widowControl w:val="false"/>
        <w:numPr>
          <w:ilvl w:val="0"/>
          <w:numId w:val="104"/>
        </w:numPr>
        <w:tabs>
          <w:tab w:val="left" w:leader="none" w:pos="1309"/>
        </w:tabs>
        <w:autoSpaceDE w:val="false"/>
        <w:autoSpaceDN w:val="false"/>
        <w:spacing w:before="90" w:after="0" w:lineRule="auto" w:line="362"/>
        <w:ind w:left="1308" w:right="1055"/>
        <w:contextualSpacing w:val="false"/>
        <w:rPr>
          <w:sz w:val="24"/>
        </w:rPr>
      </w:pPr>
      <w:r>
        <w:rPr/>
        <w:fldChar w:fldCharType="begin"/>
      </w:r>
      <w:r>
        <w:instrText xml:space="preserve"> HYPERLINK "https://digilib.esaunggul.ac.id/public/UEU-Undergraduate-14370-BABI.Image.Marked.pdf" </w:instrText>
      </w:r>
      <w:r>
        <w:rPr/>
        <w:fldChar w:fldCharType="separate"/>
      </w:r>
      <w:r>
        <w:rPr>
          <w:spacing w:val="-1"/>
          <w:sz w:val="24"/>
          <w:u w:val="single"/>
        </w:rPr>
        <w:t>https://digilib.esaunggul.ac.id/public/UEU-Undergraduate-14370-</w:t>
      </w:r>
      <w:r>
        <w:rPr/>
        <w:fldChar w:fldCharType="end"/>
      </w:r>
      <w:r>
        <w:rPr/>
        <w:fldChar w:fldCharType="begin"/>
      </w:r>
      <w:r>
        <w:instrText xml:space="preserve"> HYPERLINK "https://digilib.esaunggul.ac.id/public/UEU-Undergraduate-14370-BABI.Image.Marked.pdf" </w:instrText>
      </w:r>
      <w:r>
        <w:rPr/>
        <w:fldChar w:fldCharType="separate"/>
      </w:r>
      <w:r>
        <w:rPr>
          <w:spacing w:val="-1"/>
          <w:sz w:val="24"/>
          <w:u w:val="single"/>
        </w:rPr>
        <w:t xml:space="preserve"> </w:t>
      </w:r>
      <w:r>
        <w:rPr>
          <w:sz w:val="24"/>
          <w:u w:val="single"/>
        </w:rPr>
        <w:t>BABI.Image.Marked.pdf</w:t>
      </w:r>
      <w:r>
        <w:rPr/>
        <w:fldChar w:fldCharType="end"/>
      </w:r>
    </w:p>
    <w:p>
      <w:pPr>
        <w:pStyle w:val="style66"/>
        <w:spacing w:before="1"/>
        <w:rPr>
          <w:sz w:val="9"/>
        </w:rPr>
      </w:pPr>
    </w:p>
    <w:p>
      <w:pPr>
        <w:pStyle w:val="style179"/>
        <w:widowControl w:val="false"/>
        <w:numPr>
          <w:ilvl w:val="0"/>
          <w:numId w:val="104"/>
        </w:numPr>
        <w:tabs>
          <w:tab w:val="left" w:leader="none" w:pos="1309"/>
        </w:tabs>
        <w:autoSpaceDE w:val="false"/>
        <w:autoSpaceDN w:val="false"/>
        <w:spacing w:before="90" w:after="0" w:lineRule="auto" w:line="360"/>
        <w:ind w:left="1308" w:right="331"/>
        <w:contextualSpacing w:val="false"/>
        <w:rPr>
          <w:sz w:val="24"/>
        </w:rPr>
      </w:pPr>
      <w:r>
        <w:rPr>
          <w:sz w:val="24"/>
          <w:u w:val="single"/>
        </w:rPr>
        <w:t>Siloam Hospitals.Fraktur Kompresi Vertebra Akibat Osteoporosis.</w:t>
      </w:r>
      <w:r>
        <w:rPr/>
        <w:fldChar w:fldCharType="begin"/>
      </w:r>
      <w:r>
        <w:instrText xml:space="preserve"> HYPERLINK "http://www.faithorthopaedicgroup.com/post/view/6/fraktur-" </w:instrText>
      </w:r>
      <w:r>
        <w:rPr/>
        <w:fldChar w:fldCharType="separate"/>
      </w:r>
      <w:r>
        <w:rPr>
          <w:sz w:val="24"/>
          <w:u w:val="single"/>
        </w:rPr>
        <w:t>http://www.faithorthopaedicgroup.com/post/view/6/fraktur-</w:t>
      </w:r>
      <w:r>
        <w:rPr/>
        <w:fldChar w:fldCharType="end"/>
      </w:r>
      <w:r>
        <w:rPr>
          <w:sz w:val="24"/>
          <w:u w:val="single"/>
        </w:rPr>
        <w:t xml:space="preserve"> kompresi-vertebra-akibat</w:t>
      </w:r>
      <w:r>
        <w:rPr>
          <w:spacing w:val="-1"/>
          <w:sz w:val="24"/>
          <w:u w:val="single"/>
        </w:rPr>
        <w:t xml:space="preserve"> </w:t>
      </w:r>
      <w:r>
        <w:rPr>
          <w:sz w:val="24"/>
          <w:u w:val="single"/>
        </w:rPr>
        <w:t>osteoporosis</w:t>
      </w:r>
    </w:p>
    <w:p>
      <w:pPr>
        <w:pStyle w:val="style0"/>
        <w:rPr>
          <w:sz w:val="17"/>
          <w:lang w:val="id-ID"/>
        </w:rPr>
      </w:pPr>
      <w:r>
        <w:rPr>
          <w:sz w:val="17"/>
        </w:rPr>
        <w:br w:type="page"/>
      </w:r>
    </w:p>
    <w:p>
      <w:pPr>
        <w:pStyle w:val="style62"/>
        <w:jc w:val="center"/>
        <w:rPr>
          <w:rFonts w:ascii="Times New Roman" w:cs="Times New Roman" w:hAnsi="Times New Roman"/>
        </w:rPr>
      </w:pPr>
      <w:r>
        <w:rPr>
          <w:rFonts w:ascii="Times New Roman" w:cs="Times New Roman" w:hAnsi="Times New Roman"/>
        </w:rPr>
        <w:t xml:space="preserve">PERAN FISIOTERAPIS PADA KASUS </w:t>
      </w:r>
      <w:r>
        <w:rPr>
          <w:rFonts w:ascii="Times New Roman" w:cs="Times New Roman" w:hAnsi="Times New Roman"/>
        </w:rPr>
        <w:t>OSTEOPOROSIS</w:t>
      </w:r>
    </w:p>
    <w:p>
      <w:pPr>
        <w:pStyle w:val="style179"/>
        <w:widowControl w:val="false"/>
        <w:numPr>
          <w:ilvl w:val="0"/>
          <w:numId w:val="110"/>
        </w:numPr>
        <w:tabs>
          <w:tab w:val="left" w:leader="none" w:pos="1628"/>
          <w:tab w:val="left" w:leader="none" w:pos="1629"/>
        </w:tabs>
        <w:autoSpaceDE w:val="false"/>
        <w:autoSpaceDN w:val="false"/>
        <w:spacing w:before="279" w:after="0" w:lineRule="auto" w:line="240"/>
        <w:ind w:hanging="721"/>
        <w:contextualSpacing w:val="false"/>
        <w:rPr>
          <w:rFonts w:ascii="Palladio Uralic"/>
          <w:b/>
          <w:sz w:val="28"/>
        </w:rPr>
      </w:pPr>
      <w:r>
        <w:rPr>
          <w:rFonts w:ascii="Palladio Uralic"/>
          <w:b/>
          <w:sz w:val="28"/>
        </w:rPr>
        <w:t>PENDAHULUAN</w:t>
      </w:r>
    </w:p>
    <w:p>
      <w:pPr>
        <w:pStyle w:val="style66"/>
        <w:spacing w:before="11"/>
        <w:rPr>
          <w:rFonts w:ascii="Palladio Uralic"/>
          <w:b/>
          <w:sz w:val="10"/>
        </w:rPr>
      </w:pPr>
      <w:r>
        <w:rPr>
          <w:noProof/>
          <w:lang w:eastAsia="id-ID"/>
        </w:rPr>
        <w:drawing>
          <wp:anchor distT="0" distB="0" distL="0" distR="0" simplePos="false" relativeHeight="28" behindDoc="false" locked="false" layoutInCell="true" allowOverlap="true">
            <wp:simplePos x="0" y="0"/>
            <wp:positionH relativeFrom="page">
              <wp:posOffset>2399919</wp:posOffset>
            </wp:positionH>
            <wp:positionV relativeFrom="paragraph">
              <wp:posOffset>107365</wp:posOffset>
            </wp:positionV>
            <wp:extent cx="3330058" cy="1735931"/>
            <wp:effectExtent l="0" t="0" r="0" b="0"/>
            <wp:wrapTopAndBottom/>
            <wp:docPr id="1124" name="image1.jpeg" descr="Obat Mujarab Untuk Tulang Keropos | Obat Mujarab Untuk Tulang Keropo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1" name="image1.jpeg"/>
                    <pic:cNvPicPr/>
                  </pic:nvPicPr>
                  <pic:blipFill>
                    <a:blip r:embed="rId85" cstate="print"/>
                    <a:srcRect l="0" t="0" r="0" b="0"/>
                    <a:stretch/>
                  </pic:blipFill>
                  <pic:spPr>
                    <a:xfrm rot="0">
                      <a:off x="0" y="0"/>
                      <a:ext cx="3330058" cy="1735931"/>
                    </a:xfrm>
                    <a:prstGeom prst="rect"/>
                  </pic:spPr>
                </pic:pic>
              </a:graphicData>
            </a:graphic>
          </wp:anchor>
        </w:drawing>
      </w:r>
    </w:p>
    <w:p>
      <w:pPr>
        <w:pStyle w:val="style0"/>
        <w:spacing w:before="111"/>
        <w:ind w:left="2222" w:right="1798"/>
        <w:jc w:val="center"/>
        <w:rPr>
          <w:rFonts w:ascii="Arial"/>
          <w:sz w:val="20"/>
        </w:rPr>
      </w:pPr>
      <w:r>
        <w:rPr>
          <w:rFonts w:ascii="Arial"/>
          <w:sz w:val="20"/>
        </w:rPr>
        <w:t>Osteroarthritis. Sum</w:t>
      </w:r>
      <w:r>
        <w:rPr>
          <w:rFonts w:ascii="Arial"/>
          <w:sz w:val="20"/>
        </w:rPr>
        <w:t>ber:practicalpainmanagement.com</w:t>
      </w:r>
    </w:p>
    <w:p>
      <w:pPr>
        <w:pStyle w:val="style66"/>
        <w:spacing w:lineRule="auto" w:line="360"/>
        <w:ind w:left="1268" w:right="122" w:firstLine="720"/>
        <w:jc w:val="both"/>
        <w:rPr>
          <w:i/>
        </w:rPr>
      </w:pPr>
      <w:r>
        <w:rPr>
          <w:i/>
        </w:rPr>
        <w:t xml:space="preserve">Osteoartritis </w:t>
      </w:r>
      <w:r>
        <w:t xml:space="preserve">terdengar mirip dengan osteoporosis. Tapi jangan salah, keduanya merupakan jenis penyakit yang berbeda. Jika osteoporosis berhubungan dengan tulang, maka osteoarthritis berhubungan dengan persendian. </w:t>
      </w:r>
      <w:r>
        <w:rPr>
          <w:i/>
        </w:rPr>
        <w:t>Yuk simak lebih jauh.</w:t>
      </w:r>
    </w:p>
    <w:p>
      <w:pPr>
        <w:pStyle w:val="style66"/>
        <w:spacing w:lineRule="auto" w:line="360"/>
        <w:ind w:left="1268" w:right="119" w:firstLine="720"/>
        <w:jc w:val="both"/>
        <w:rPr/>
      </w:pPr>
      <w:r>
        <w:rPr>
          <w:i/>
        </w:rPr>
        <w:t xml:space="preserve">Osteoarthritis </w:t>
      </w:r>
      <w:r>
        <w:t>(OA) merupakan penyakit sendi yang ditandai dengan hilangnya tulang rawan sendi secara perlahan. OA biasanya menyerang pada sendi-sendi yang menopang pada berat badan seperti di lutut, panggul, tulang belakang dan kaki. OA berperan dalam penyebab utama nyeri pada lansia dan disabilitas pada lansia. (Hasiibi, 2</w:t>
      </w:r>
      <w:r>
        <w:t>014).</w:t>
      </w:r>
    </w:p>
    <w:bookmarkStart w:id="65" w:name="_Toc88938739"/>
    <w:p>
      <w:pPr>
        <w:pStyle w:val="style1"/>
        <w:keepNext w:val="false"/>
        <w:keepLines w:val="false"/>
        <w:widowControl w:val="false"/>
        <w:numPr>
          <w:ilvl w:val="0"/>
          <w:numId w:val="110"/>
        </w:numPr>
        <w:tabs>
          <w:tab w:val="left" w:leader="none" w:pos="1628"/>
          <w:tab w:val="left" w:leader="none" w:pos="1629"/>
        </w:tabs>
        <w:autoSpaceDE w:val="false"/>
        <w:autoSpaceDN w:val="false"/>
        <w:spacing w:before="1" w:lineRule="auto" w:line="240"/>
        <w:ind w:hanging="721"/>
        <w:rPr/>
      </w:pPr>
      <w:r>
        <w:t>PEMBAHASAN</w:t>
      </w:r>
      <w:bookmarkEnd w:id="65"/>
    </w:p>
    <w:p>
      <w:pPr>
        <w:pStyle w:val="style66"/>
        <w:rPr>
          <w:rFonts w:ascii="Palladio Uralic"/>
          <w:b/>
          <w:sz w:val="20"/>
        </w:rPr>
      </w:pPr>
    </w:p>
    <w:p>
      <w:pPr>
        <w:pStyle w:val="style0"/>
        <w:spacing w:before="236"/>
        <w:ind w:left="1628"/>
        <w:rPr>
          <w:rFonts w:ascii="Palladio Uralic"/>
          <w:b/>
          <w:sz w:val="28"/>
        </w:rPr>
      </w:pPr>
      <w:r>
        <w:rPr>
          <w:rFonts w:ascii="Palladio Uralic"/>
          <w:b/>
          <w:sz w:val="28"/>
        </w:rPr>
        <w:t>Definisi</w:t>
      </w:r>
    </w:p>
    <w:p>
      <w:pPr>
        <w:pStyle w:val="style66"/>
        <w:spacing w:before="167" w:lineRule="auto" w:line="360"/>
        <w:ind w:left="1628" w:right="116" w:firstLine="360"/>
        <w:jc w:val="both"/>
        <w:rPr/>
      </w:pPr>
      <w:r>
        <w:t xml:space="preserve">Osteoartritis (OA) merupakan penyakit sendi degeneratif kronik non inflamasi yang berkaitan dengan kerusakan kartilago sendi. Bersifat progresif lambat, ditandai dengan adanya degenerasi tulang rawan sendi, hipertrofi tulang pada tepinya, sklerosis tulang subkondral, perubahan pada </w:t>
      </w:r>
      <w:r>
        <w:t>membran sinovial, disertai nyeri, biasanya setelah aktivitas berkepanjangan, dan kekakuan, khususnya pada pagi hari atau setelah inaktivitas.</w:t>
      </w:r>
    </w:p>
    <w:p>
      <w:pPr>
        <w:pStyle w:val="style66"/>
        <w:rPr>
          <w:sz w:val="20"/>
        </w:rPr>
      </w:pPr>
    </w:p>
    <w:p>
      <w:pPr>
        <w:pStyle w:val="style66"/>
        <w:spacing w:before="8"/>
        <w:rPr>
          <w:sz w:val="12"/>
        </w:rPr>
      </w:pPr>
      <w:r>
        <w:rPr>
          <w:noProof/>
          <w:lang w:eastAsia="id-ID"/>
        </w:rPr>
        <w:drawing>
          <wp:anchor distT="0" distB="0" distL="0" distR="0" simplePos="false" relativeHeight="29" behindDoc="false" locked="false" layoutInCell="true" allowOverlap="true">
            <wp:simplePos x="0" y="0"/>
            <wp:positionH relativeFrom="page">
              <wp:posOffset>2358644</wp:posOffset>
            </wp:positionH>
            <wp:positionV relativeFrom="paragraph">
              <wp:posOffset>117821</wp:posOffset>
            </wp:positionV>
            <wp:extent cx="3406587" cy="1624583"/>
            <wp:effectExtent l="0" t="0" r="0" b="0"/>
            <wp:wrapTopAndBottom/>
            <wp:docPr id="1125" name="image2.jpeg" descr="Artikel | Pengapuran Sendi atau Osteoartriti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2" name="image2.jpeg"/>
                    <pic:cNvPicPr/>
                  </pic:nvPicPr>
                  <pic:blipFill>
                    <a:blip r:embed="rId86" cstate="print"/>
                    <a:srcRect l="0" t="0" r="0" b="0"/>
                    <a:stretch/>
                  </pic:blipFill>
                  <pic:spPr>
                    <a:xfrm rot="0">
                      <a:off x="0" y="0"/>
                      <a:ext cx="3406587" cy="1624583"/>
                    </a:xfrm>
                    <a:prstGeom prst="rect"/>
                  </pic:spPr>
                </pic:pic>
              </a:graphicData>
            </a:graphic>
          </wp:anchor>
        </w:drawing>
      </w:r>
    </w:p>
    <w:p>
      <w:pPr>
        <w:pStyle w:val="style0"/>
        <w:spacing w:before="143"/>
        <w:ind w:left="2222" w:right="1800"/>
        <w:jc w:val="center"/>
        <w:rPr>
          <w:rFonts w:ascii="Arial"/>
        </w:rPr>
      </w:pPr>
      <w:r>
        <w:rPr>
          <w:rFonts w:ascii="Arial"/>
        </w:rPr>
        <w:t>Osteoarthritis. Sumber:arthritis-health.com</w:t>
      </w:r>
    </w:p>
    <w:bookmarkStart w:id="66" w:name="_Toc88938740"/>
    <w:p>
      <w:pPr>
        <w:pStyle w:val="style1"/>
        <w:ind w:left="1268"/>
        <w:rPr/>
      </w:pPr>
      <w:r>
        <w:t>Tanda dan Gejala</w:t>
      </w:r>
      <w:bookmarkEnd w:id="66"/>
    </w:p>
    <w:p>
      <w:pPr>
        <w:pStyle w:val="style179"/>
        <w:widowControl w:val="false"/>
        <w:numPr>
          <w:ilvl w:val="1"/>
          <w:numId w:val="110"/>
        </w:numPr>
        <w:tabs>
          <w:tab w:val="left" w:leader="none" w:pos="1988"/>
          <w:tab w:val="left" w:leader="none" w:pos="1989"/>
        </w:tabs>
        <w:autoSpaceDE w:val="false"/>
        <w:autoSpaceDN w:val="false"/>
        <w:spacing w:before="170" w:after="0" w:lineRule="auto" w:line="350"/>
        <w:ind w:left="1988" w:right="123"/>
        <w:contextualSpacing w:val="false"/>
        <w:rPr>
          <w:rFonts w:ascii="Symbol" w:hAnsi="Symbol"/>
          <w:sz w:val="24"/>
        </w:rPr>
      </w:pPr>
      <w:r>
        <w:rPr>
          <w:sz w:val="24"/>
        </w:rPr>
        <w:t>Timbul rasa nyeri pada bagian yang mengalami osteoarthritis. Sendi akan terasa nyeri ketika bergerak atau setelah</w:t>
      </w:r>
      <w:r>
        <w:rPr>
          <w:spacing w:val="-2"/>
          <w:sz w:val="24"/>
        </w:rPr>
        <w:t xml:space="preserve"> </w:t>
      </w:r>
      <w:r>
        <w:rPr>
          <w:sz w:val="24"/>
        </w:rPr>
        <w:t>bergerak.</w:t>
      </w:r>
    </w:p>
    <w:p>
      <w:pPr>
        <w:pStyle w:val="style179"/>
        <w:widowControl w:val="false"/>
        <w:numPr>
          <w:ilvl w:val="1"/>
          <w:numId w:val="110"/>
        </w:numPr>
        <w:tabs>
          <w:tab w:val="left" w:leader="none" w:pos="1988"/>
          <w:tab w:val="left" w:leader="none" w:pos="1989"/>
        </w:tabs>
        <w:autoSpaceDE w:val="false"/>
        <w:autoSpaceDN w:val="false"/>
        <w:spacing w:before="15" w:after="0" w:lineRule="auto" w:line="240"/>
        <w:ind w:hanging="361"/>
        <w:contextualSpacing w:val="false"/>
        <w:rPr>
          <w:rFonts w:ascii="Symbol" w:hAnsi="Symbol"/>
          <w:sz w:val="24"/>
        </w:rPr>
      </w:pPr>
      <w:r>
        <w:rPr>
          <w:sz w:val="24"/>
        </w:rPr>
        <w:t>Sendi akan terasa lembut atau lembek ketik</w:t>
      </w:r>
      <w:r>
        <w:rPr>
          <w:spacing w:val="-20"/>
          <w:sz w:val="24"/>
        </w:rPr>
        <w:t xml:space="preserve"> </w:t>
      </w:r>
      <w:r>
        <w:rPr>
          <w:sz w:val="24"/>
        </w:rPr>
        <w:t>disentuh.</w:t>
      </w:r>
    </w:p>
    <w:p>
      <w:pPr>
        <w:pStyle w:val="style179"/>
        <w:widowControl w:val="false"/>
        <w:numPr>
          <w:ilvl w:val="1"/>
          <w:numId w:val="110"/>
        </w:numPr>
        <w:tabs>
          <w:tab w:val="left" w:leader="none" w:pos="1988"/>
          <w:tab w:val="left" w:leader="none" w:pos="1989"/>
        </w:tabs>
        <w:autoSpaceDE w:val="false"/>
        <w:autoSpaceDN w:val="false"/>
        <w:spacing w:before="135" w:after="0" w:lineRule="auto" w:line="350"/>
        <w:ind w:left="1988" w:right="127"/>
        <w:contextualSpacing w:val="false"/>
        <w:rPr>
          <w:rFonts w:ascii="Symbol" w:hAnsi="Symbol"/>
          <w:sz w:val="24"/>
        </w:rPr>
      </w:pPr>
      <w:r>
        <w:rPr>
          <w:sz w:val="24"/>
        </w:rPr>
        <w:t>Sendi akan mengalami kekakuan terutama pada pagi hari ketika bangun tidur atau setelah tubuh tidak</w:t>
      </w:r>
      <w:r>
        <w:rPr>
          <w:spacing w:val="-3"/>
          <w:sz w:val="24"/>
        </w:rPr>
        <w:t xml:space="preserve"> </w:t>
      </w:r>
      <w:r>
        <w:rPr>
          <w:sz w:val="24"/>
        </w:rPr>
        <w:t>beraktifitas.</w:t>
      </w:r>
    </w:p>
    <w:p>
      <w:pPr>
        <w:pStyle w:val="style179"/>
        <w:widowControl w:val="false"/>
        <w:numPr>
          <w:ilvl w:val="1"/>
          <w:numId w:val="110"/>
        </w:numPr>
        <w:tabs>
          <w:tab w:val="left" w:leader="none" w:pos="1988"/>
          <w:tab w:val="left" w:leader="none" w:pos="1989"/>
        </w:tabs>
        <w:autoSpaceDE w:val="false"/>
        <w:autoSpaceDN w:val="false"/>
        <w:spacing w:before="16" w:after="0" w:lineRule="auto" w:line="240"/>
        <w:ind w:hanging="361"/>
        <w:contextualSpacing w:val="false"/>
        <w:rPr>
          <w:rFonts w:ascii="Symbol" w:hAnsi="Symbol"/>
          <w:sz w:val="24"/>
        </w:rPr>
      </w:pPr>
      <w:r>
        <w:rPr>
          <w:sz w:val="24"/>
        </w:rPr>
        <w:t>Tubuh tidak dapat bergerak secara</w:t>
      </w:r>
      <w:r>
        <w:rPr>
          <w:spacing w:val="-1"/>
          <w:sz w:val="24"/>
        </w:rPr>
        <w:t xml:space="preserve"> </w:t>
      </w:r>
      <w:r>
        <w:rPr>
          <w:sz w:val="24"/>
        </w:rPr>
        <w:t>fleksibel.</w:t>
      </w:r>
    </w:p>
    <w:p>
      <w:pPr>
        <w:pStyle w:val="style179"/>
        <w:widowControl w:val="false"/>
        <w:numPr>
          <w:ilvl w:val="1"/>
          <w:numId w:val="110"/>
        </w:numPr>
        <w:tabs>
          <w:tab w:val="left" w:leader="none" w:pos="1988"/>
          <w:tab w:val="left" w:leader="none" w:pos="1989"/>
        </w:tabs>
        <w:autoSpaceDE w:val="false"/>
        <w:autoSpaceDN w:val="false"/>
        <w:spacing w:before="134" w:after="0" w:lineRule="auto" w:line="240"/>
        <w:ind w:hanging="361"/>
        <w:contextualSpacing w:val="false"/>
        <w:rPr>
          <w:rFonts w:ascii="Symbol" w:hAnsi="Symbol"/>
          <w:sz w:val="24"/>
        </w:rPr>
      </w:pPr>
      <w:r>
        <w:rPr>
          <w:sz w:val="24"/>
        </w:rPr>
        <w:t>Ketika bergerak sendi terasa seperti terdengar</w:t>
      </w:r>
      <w:r>
        <w:rPr>
          <w:spacing w:val="-2"/>
          <w:sz w:val="24"/>
        </w:rPr>
        <w:t xml:space="preserve"> </w:t>
      </w:r>
      <w:r>
        <w:rPr>
          <w:sz w:val="24"/>
        </w:rPr>
        <w:t>suara.</w:t>
      </w:r>
    </w:p>
    <w:p>
      <w:pPr>
        <w:pStyle w:val="style66"/>
        <w:rPr>
          <w:sz w:val="28"/>
        </w:rPr>
      </w:pPr>
    </w:p>
    <w:bookmarkStart w:id="67" w:name="_Toc88938741"/>
    <w:p>
      <w:pPr>
        <w:pStyle w:val="style1"/>
        <w:spacing w:before="235"/>
        <w:ind w:left="1268"/>
        <w:rPr/>
      </w:pPr>
      <w:r>
        <w:t>Faktor Resiko</w:t>
      </w:r>
      <w:bookmarkEnd w:id="67"/>
    </w:p>
    <w:p>
      <w:pPr>
        <w:pStyle w:val="style179"/>
        <w:widowControl w:val="false"/>
        <w:numPr>
          <w:ilvl w:val="1"/>
          <w:numId w:val="110"/>
        </w:numPr>
        <w:tabs>
          <w:tab w:val="left" w:leader="none" w:pos="1988"/>
          <w:tab w:val="left" w:leader="none" w:pos="1989"/>
        </w:tabs>
        <w:autoSpaceDE w:val="false"/>
        <w:autoSpaceDN w:val="false"/>
        <w:spacing w:before="199" w:after="0" w:lineRule="auto" w:line="240"/>
        <w:ind w:hanging="361"/>
        <w:contextualSpacing w:val="false"/>
        <w:rPr>
          <w:rFonts w:ascii="Symbol" w:hAnsi="Symbol"/>
          <w:sz w:val="24"/>
        </w:rPr>
      </w:pPr>
      <w:r>
        <w:rPr>
          <w:sz w:val="24"/>
        </w:rPr>
        <w:t>Faktor</w:t>
      </w:r>
      <w:r>
        <w:rPr>
          <w:spacing w:val="-1"/>
          <w:sz w:val="24"/>
        </w:rPr>
        <w:t xml:space="preserve"> </w:t>
      </w:r>
      <w:r>
        <w:rPr>
          <w:sz w:val="24"/>
        </w:rPr>
        <w:t>Usia</w:t>
      </w:r>
    </w:p>
    <w:p>
      <w:pPr>
        <w:pStyle w:val="style179"/>
        <w:widowControl w:val="false"/>
        <w:numPr>
          <w:ilvl w:val="1"/>
          <w:numId w:val="110"/>
        </w:numPr>
        <w:tabs>
          <w:tab w:val="left" w:leader="none" w:pos="1988"/>
          <w:tab w:val="left" w:leader="none" w:pos="1989"/>
        </w:tabs>
        <w:autoSpaceDE w:val="false"/>
        <w:autoSpaceDN w:val="false"/>
        <w:spacing w:before="138" w:after="0" w:lineRule="auto" w:line="240"/>
        <w:ind w:hanging="361"/>
        <w:contextualSpacing w:val="false"/>
        <w:rPr>
          <w:rFonts w:ascii="Symbol" w:hAnsi="Symbol"/>
          <w:sz w:val="24"/>
        </w:rPr>
      </w:pPr>
      <w:r>
        <w:rPr>
          <w:sz w:val="24"/>
        </w:rPr>
        <w:t>Faktor jenis</w:t>
      </w:r>
      <w:r>
        <w:rPr>
          <w:spacing w:val="-3"/>
          <w:sz w:val="24"/>
        </w:rPr>
        <w:t xml:space="preserve"> </w:t>
      </w:r>
      <w:r>
        <w:rPr>
          <w:sz w:val="24"/>
        </w:rPr>
        <w:t>kelamin</w:t>
      </w:r>
    </w:p>
    <w:p>
      <w:pPr>
        <w:pStyle w:val="style179"/>
        <w:widowControl w:val="false"/>
        <w:numPr>
          <w:ilvl w:val="1"/>
          <w:numId w:val="110"/>
        </w:numPr>
        <w:tabs>
          <w:tab w:val="left" w:leader="none" w:pos="1988"/>
          <w:tab w:val="left" w:leader="none" w:pos="1989"/>
        </w:tabs>
        <w:autoSpaceDE w:val="false"/>
        <w:autoSpaceDN w:val="false"/>
        <w:spacing w:before="138" w:after="0" w:lineRule="auto" w:line="240"/>
        <w:ind w:hanging="361"/>
        <w:contextualSpacing w:val="false"/>
        <w:rPr>
          <w:rFonts w:ascii="Symbol" w:hAnsi="Symbol"/>
          <w:sz w:val="24"/>
        </w:rPr>
      </w:pPr>
      <w:r>
        <w:rPr>
          <w:sz w:val="24"/>
        </w:rPr>
        <w:t>Faktor genetic</w:t>
      </w:r>
    </w:p>
    <w:p>
      <w:pPr>
        <w:pStyle w:val="style179"/>
        <w:widowControl w:val="false"/>
        <w:numPr>
          <w:ilvl w:val="1"/>
          <w:numId w:val="110"/>
        </w:numPr>
        <w:tabs>
          <w:tab w:val="left" w:leader="none" w:pos="1988"/>
          <w:tab w:val="left" w:leader="none" w:pos="1989"/>
        </w:tabs>
        <w:autoSpaceDE w:val="false"/>
        <w:autoSpaceDN w:val="false"/>
        <w:spacing w:before="138" w:after="0" w:lineRule="auto" w:line="240"/>
        <w:ind w:hanging="361"/>
        <w:contextualSpacing w:val="false"/>
        <w:rPr>
          <w:rFonts w:ascii="Symbol" w:hAnsi="Symbol"/>
          <w:sz w:val="24"/>
        </w:rPr>
      </w:pPr>
      <w:r>
        <w:rPr>
          <w:i/>
          <w:sz w:val="24"/>
        </w:rPr>
        <w:t>Kegemukan atau</w:t>
      </w:r>
      <w:r>
        <w:rPr>
          <w:i/>
          <w:spacing w:val="-1"/>
          <w:sz w:val="24"/>
        </w:rPr>
        <w:t xml:space="preserve"> </w:t>
      </w:r>
      <w:r>
        <w:rPr>
          <w:i/>
          <w:sz w:val="24"/>
        </w:rPr>
        <w:t>obesitas</w:t>
      </w:r>
      <w:r>
        <w:rPr>
          <w:sz w:val="24"/>
        </w:rPr>
        <w:t>.</w:t>
      </w:r>
    </w:p>
    <w:p>
      <w:pPr>
        <w:pStyle w:val="style179"/>
        <w:widowControl w:val="false"/>
        <w:numPr>
          <w:ilvl w:val="1"/>
          <w:numId w:val="110"/>
        </w:numPr>
        <w:tabs>
          <w:tab w:val="left" w:leader="none" w:pos="1988"/>
          <w:tab w:val="left" w:leader="none" w:pos="1989"/>
        </w:tabs>
        <w:autoSpaceDE w:val="false"/>
        <w:autoSpaceDN w:val="false"/>
        <w:spacing w:before="134" w:after="0" w:lineRule="auto" w:line="240"/>
        <w:ind w:hanging="361"/>
        <w:contextualSpacing w:val="false"/>
        <w:rPr>
          <w:rFonts w:ascii="Symbol" w:hAnsi="Symbol"/>
          <w:sz w:val="24"/>
        </w:rPr>
      </w:pPr>
      <w:r>
        <w:rPr>
          <w:sz w:val="24"/>
        </w:rPr>
        <w:t>Cedera</w:t>
      </w:r>
    </w:p>
    <w:p>
      <w:pPr>
        <w:pStyle w:val="style179"/>
        <w:widowControl w:val="false"/>
        <w:numPr>
          <w:ilvl w:val="1"/>
          <w:numId w:val="110"/>
        </w:numPr>
        <w:tabs>
          <w:tab w:val="left" w:leader="none" w:pos="1988"/>
          <w:tab w:val="left" w:leader="none" w:pos="1989"/>
        </w:tabs>
        <w:autoSpaceDE w:val="false"/>
        <w:autoSpaceDN w:val="false"/>
        <w:spacing w:before="136" w:after="0" w:lineRule="auto" w:line="240"/>
        <w:ind w:hanging="361"/>
        <w:contextualSpacing w:val="false"/>
        <w:rPr>
          <w:rFonts w:ascii="Symbol" w:hAnsi="Symbol"/>
          <w:sz w:val="20"/>
        </w:rPr>
      </w:pPr>
      <w:r>
        <w:rPr>
          <w:sz w:val="24"/>
        </w:rPr>
        <w:t>Kegiatan</w:t>
      </w:r>
      <w:r>
        <w:rPr>
          <w:spacing w:val="-1"/>
          <w:sz w:val="24"/>
        </w:rPr>
        <w:t xml:space="preserve"> </w:t>
      </w:r>
      <w:r>
        <w:rPr>
          <w:sz w:val="24"/>
        </w:rPr>
        <w:t>sehari-hari</w:t>
      </w:r>
    </w:p>
    <w:p>
      <w:pPr>
        <w:pStyle w:val="style66"/>
        <w:rPr>
          <w:sz w:val="26"/>
        </w:rPr>
      </w:pPr>
    </w:p>
    <w:bookmarkStart w:id="68" w:name="_Toc88938742"/>
    <w:p>
      <w:pPr>
        <w:pStyle w:val="style1"/>
        <w:spacing w:before="190"/>
        <w:ind w:left="1268"/>
        <w:rPr/>
      </w:pPr>
      <w:r>
        <w:t>Intervensi Fisioterapi</w:t>
      </w:r>
      <w:bookmarkEnd w:id="68"/>
    </w:p>
    <w:p>
      <w:pPr>
        <w:pStyle w:val="style66"/>
        <w:rPr>
          <w:rFonts w:ascii="Palladio Uralic"/>
          <w:b/>
          <w:sz w:val="34"/>
        </w:rPr>
      </w:pPr>
    </w:p>
    <w:p>
      <w:pPr>
        <w:pStyle w:val="style179"/>
        <w:widowControl w:val="false"/>
        <w:numPr>
          <w:ilvl w:val="0"/>
          <w:numId w:val="109"/>
        </w:numPr>
        <w:tabs>
          <w:tab w:val="left" w:leader="none" w:pos="1629"/>
        </w:tabs>
        <w:autoSpaceDE w:val="false"/>
        <w:autoSpaceDN w:val="false"/>
        <w:spacing w:before="279" w:after="0" w:lineRule="auto" w:line="240"/>
        <w:ind w:hanging="361"/>
        <w:contextualSpacing w:val="false"/>
        <w:rPr>
          <w:rFonts w:ascii="Palladio Uralic"/>
          <w:b/>
          <w:sz w:val="28"/>
        </w:rPr>
      </w:pPr>
      <w:r>
        <w:rPr>
          <w:rFonts w:ascii="Palladio Uralic"/>
          <w:b/>
          <w:sz w:val="28"/>
        </w:rPr>
        <w:t>Mikro Wave Diathermy</w:t>
      </w:r>
      <w:r>
        <w:rPr>
          <w:rFonts w:ascii="Palladio Uralic"/>
          <w:b/>
          <w:spacing w:val="2"/>
          <w:sz w:val="28"/>
        </w:rPr>
        <w:t xml:space="preserve"> </w:t>
      </w:r>
      <w:r>
        <w:rPr>
          <w:rFonts w:ascii="Palladio Uralic"/>
          <w:b/>
          <w:sz w:val="28"/>
        </w:rPr>
        <w:t>(MWD)</w:t>
      </w:r>
    </w:p>
    <w:p>
      <w:pPr>
        <w:pStyle w:val="style66"/>
        <w:spacing w:before="170"/>
        <w:ind w:left="1988"/>
        <w:rPr/>
      </w:pPr>
      <w:r>
        <w:t>Efek fisiologis nya yaitu :</w:t>
      </w:r>
    </w:p>
    <w:p>
      <w:pPr>
        <w:pStyle w:val="style179"/>
        <w:widowControl w:val="false"/>
        <w:numPr>
          <w:ilvl w:val="1"/>
          <w:numId w:val="109"/>
        </w:numPr>
        <w:tabs>
          <w:tab w:val="left" w:leader="none" w:pos="2709"/>
          <w:tab w:val="left" w:leader="none" w:pos="2710"/>
        </w:tabs>
        <w:autoSpaceDE w:val="false"/>
        <w:autoSpaceDN w:val="false"/>
        <w:spacing w:before="139" w:after="0" w:lineRule="auto" w:line="240"/>
        <w:ind w:hanging="361"/>
        <w:contextualSpacing w:val="false"/>
        <w:rPr>
          <w:sz w:val="24"/>
        </w:rPr>
      </w:pPr>
      <w:r>
        <w:rPr>
          <w:sz w:val="24"/>
        </w:rPr>
        <w:t>Perubahan panas</w:t>
      </w:r>
      <w:r>
        <w:rPr>
          <w:spacing w:val="-3"/>
          <w:sz w:val="24"/>
        </w:rPr>
        <w:t xml:space="preserve"> </w:t>
      </w:r>
      <w:r>
        <w:rPr>
          <w:sz w:val="24"/>
        </w:rPr>
        <w:t>(temperatur)</w:t>
      </w:r>
    </w:p>
    <w:p>
      <w:pPr>
        <w:pStyle w:val="style179"/>
        <w:widowControl w:val="false"/>
        <w:numPr>
          <w:ilvl w:val="1"/>
          <w:numId w:val="109"/>
        </w:numPr>
        <w:tabs>
          <w:tab w:val="left" w:leader="none" w:pos="2709"/>
          <w:tab w:val="left" w:leader="none" w:pos="2710"/>
        </w:tabs>
        <w:autoSpaceDE w:val="false"/>
        <w:autoSpaceDN w:val="false"/>
        <w:spacing w:before="138" w:after="0" w:lineRule="auto" w:line="240"/>
        <w:ind w:hanging="361"/>
        <w:contextualSpacing w:val="false"/>
        <w:rPr>
          <w:sz w:val="24"/>
        </w:rPr>
      </w:pPr>
      <w:r>
        <w:rPr>
          <w:sz w:val="24"/>
        </w:rPr>
        <w:t>Jaringan</w:t>
      </w:r>
      <w:r>
        <w:rPr>
          <w:spacing w:val="-3"/>
          <w:sz w:val="24"/>
        </w:rPr>
        <w:t xml:space="preserve"> </w:t>
      </w:r>
      <w:r>
        <w:rPr>
          <w:sz w:val="24"/>
        </w:rPr>
        <w:t>ikat</w:t>
      </w:r>
    </w:p>
    <w:p>
      <w:pPr>
        <w:pStyle w:val="style179"/>
        <w:widowControl w:val="false"/>
        <w:numPr>
          <w:ilvl w:val="1"/>
          <w:numId w:val="109"/>
        </w:numPr>
        <w:tabs>
          <w:tab w:val="left" w:leader="none" w:pos="2709"/>
          <w:tab w:val="left" w:leader="none" w:pos="2710"/>
        </w:tabs>
        <w:autoSpaceDE w:val="false"/>
        <w:autoSpaceDN w:val="false"/>
        <w:spacing w:before="139" w:after="0" w:lineRule="auto" w:line="240"/>
        <w:ind w:hanging="361"/>
        <w:contextualSpacing w:val="false"/>
        <w:rPr>
          <w:sz w:val="24"/>
        </w:rPr>
      </w:pPr>
      <w:r>
        <w:rPr>
          <w:sz w:val="24"/>
        </w:rPr>
        <w:t>Jaringan otot</w:t>
      </w:r>
    </w:p>
    <w:p>
      <w:pPr>
        <w:pStyle w:val="style179"/>
        <w:widowControl w:val="false"/>
        <w:numPr>
          <w:ilvl w:val="1"/>
          <w:numId w:val="109"/>
        </w:numPr>
        <w:tabs>
          <w:tab w:val="left" w:leader="none" w:pos="2709"/>
          <w:tab w:val="left" w:leader="none" w:pos="2710"/>
        </w:tabs>
        <w:autoSpaceDE w:val="false"/>
        <w:autoSpaceDN w:val="false"/>
        <w:spacing w:before="138" w:after="0" w:lineRule="auto" w:line="240"/>
        <w:ind w:hanging="361"/>
        <w:contextualSpacing w:val="false"/>
        <w:rPr>
          <w:sz w:val="24"/>
        </w:rPr>
      </w:pPr>
      <w:r>
        <w:rPr>
          <w:sz w:val="24"/>
        </w:rPr>
        <w:t>Jaringan saraf</w:t>
      </w:r>
    </w:p>
    <w:p>
      <w:pPr>
        <w:pStyle w:val="style66"/>
        <w:spacing w:before="225"/>
        <w:ind w:left="1988"/>
        <w:jc w:val="both"/>
        <w:rPr/>
      </w:pPr>
      <w:r>
        <w:t>Efek terapeutik yaitu :</w:t>
      </w:r>
    </w:p>
    <w:p>
      <w:pPr>
        <w:pStyle w:val="style179"/>
        <w:widowControl w:val="false"/>
        <w:numPr>
          <w:ilvl w:val="1"/>
          <w:numId w:val="109"/>
        </w:numPr>
        <w:tabs>
          <w:tab w:val="left" w:leader="none" w:pos="2710"/>
        </w:tabs>
        <w:autoSpaceDE w:val="false"/>
        <w:autoSpaceDN w:val="false"/>
        <w:spacing w:before="139" w:after="0" w:lineRule="auto" w:line="350"/>
        <w:ind w:right="123"/>
        <w:jc w:val="both"/>
        <w:contextualSpacing w:val="false"/>
        <w:rPr>
          <w:sz w:val="24"/>
        </w:rPr>
      </w:pPr>
      <w:r>
        <w:rPr>
          <w:sz w:val="24"/>
        </w:rPr>
        <w:t>Penyembuhan luka dapat meningkat proses respirasi jaringan secara fisiologis.</w:t>
      </w:r>
    </w:p>
    <w:p>
      <w:pPr>
        <w:pStyle w:val="style179"/>
        <w:widowControl w:val="false"/>
        <w:numPr>
          <w:ilvl w:val="1"/>
          <w:numId w:val="109"/>
        </w:numPr>
        <w:tabs>
          <w:tab w:val="left" w:leader="none" w:pos="2710"/>
        </w:tabs>
        <w:autoSpaceDE w:val="false"/>
        <w:autoSpaceDN w:val="false"/>
        <w:spacing w:before="16" w:after="0" w:lineRule="auto" w:line="355"/>
        <w:ind w:right="123"/>
        <w:jc w:val="both"/>
        <w:contextualSpacing w:val="false"/>
        <w:rPr>
          <w:sz w:val="24"/>
        </w:rPr>
      </w:pPr>
      <w:r>
        <w:rPr>
          <w:sz w:val="24"/>
        </w:rPr>
        <w:t>Nyeri, hipertropi, gangguan vaskularisasi, dapat menurunkan, nyeri, normalisasi tonus otot lewat efek sedatif, perbankan sistem</w:t>
      </w:r>
      <w:r>
        <w:rPr>
          <w:spacing w:val="-1"/>
          <w:sz w:val="24"/>
        </w:rPr>
        <w:t xml:space="preserve"> </w:t>
      </w:r>
      <w:r>
        <w:rPr>
          <w:sz w:val="24"/>
        </w:rPr>
        <w:t>metabolisme.</w:t>
      </w:r>
    </w:p>
    <w:p>
      <w:pPr>
        <w:pStyle w:val="style179"/>
        <w:widowControl w:val="false"/>
        <w:numPr>
          <w:ilvl w:val="1"/>
          <w:numId w:val="109"/>
        </w:numPr>
        <w:tabs>
          <w:tab w:val="left" w:leader="none" w:pos="2710"/>
        </w:tabs>
        <w:autoSpaceDE w:val="false"/>
        <w:autoSpaceDN w:val="false"/>
        <w:spacing w:before="4" w:after="0" w:lineRule="auto" w:line="355"/>
        <w:ind w:right="123"/>
        <w:jc w:val="both"/>
        <w:contextualSpacing w:val="false"/>
        <w:rPr>
          <w:sz w:val="24"/>
        </w:rPr>
      </w:pPr>
      <w:r>
        <w:rPr>
          <w:sz w:val="24"/>
        </w:rPr>
        <w:t>Kontraktur jaringan lemah, dengan peningkatan elastisitas jaringan lemak maka dapat mengurangi proses kontraktur jaringan.</w:t>
      </w:r>
    </w:p>
    <w:p>
      <w:pPr>
        <w:pStyle w:val="style179"/>
        <w:widowControl w:val="false"/>
        <w:numPr>
          <w:ilvl w:val="1"/>
          <w:numId w:val="109"/>
        </w:numPr>
        <w:tabs>
          <w:tab w:val="left" w:leader="none" w:pos="2710"/>
        </w:tabs>
        <w:autoSpaceDE w:val="false"/>
        <w:autoSpaceDN w:val="false"/>
        <w:spacing w:before="8" w:after="0" w:lineRule="auto" w:line="357"/>
        <w:ind w:right="120"/>
        <w:jc w:val="both"/>
        <w:contextualSpacing w:val="false"/>
        <w:rPr>
          <w:sz w:val="24"/>
        </w:rPr>
      </w:pPr>
      <w:r>
        <w:rPr>
          <w:sz w:val="24"/>
        </w:rPr>
        <w:t>Gangguan konduktifitas dan trashold jaringan saraf, apabila elastisitas dan trashold jaringan saraf semakin pula, prosesnya lewat efek fisiologik. Efek-efek yang lain, Efek umum misalnya merasa lemah badan, pusing</w:t>
      </w:r>
      <w:r>
        <w:rPr>
          <w:spacing w:val="-8"/>
          <w:sz w:val="24"/>
        </w:rPr>
        <w:t xml:space="preserve"> </w:t>
      </w:r>
      <w:r>
        <w:rPr>
          <w:sz w:val="24"/>
        </w:rPr>
        <w:t>mengantuk.</w:t>
      </w:r>
    </w:p>
    <w:p>
      <w:pPr>
        <w:pStyle w:val="style66"/>
        <w:rPr>
          <w:sz w:val="25"/>
        </w:rPr>
      </w:pPr>
    </w:p>
    <w:bookmarkStart w:id="69" w:name="_Toc88938743"/>
    <w:p>
      <w:pPr>
        <w:pStyle w:val="style1"/>
        <w:keepNext w:val="false"/>
        <w:keepLines w:val="false"/>
        <w:widowControl w:val="false"/>
        <w:numPr>
          <w:ilvl w:val="0"/>
          <w:numId w:val="109"/>
        </w:numPr>
        <w:tabs>
          <w:tab w:val="left" w:leader="none" w:pos="1629"/>
        </w:tabs>
        <w:autoSpaceDE w:val="false"/>
        <w:autoSpaceDN w:val="false"/>
        <w:spacing w:before="101" w:lineRule="auto" w:line="240"/>
        <w:ind w:hanging="361"/>
        <w:rPr/>
      </w:pPr>
      <w:r>
        <w:t>TENS (Transcutaneus Elekstrical Nerve</w:t>
      </w:r>
      <w:r>
        <w:rPr>
          <w:spacing w:val="-10"/>
        </w:rPr>
        <w:t xml:space="preserve"> </w:t>
      </w:r>
      <w:r>
        <w:t>Stimulation)</w:t>
      </w:r>
      <w:bookmarkEnd w:id="69"/>
    </w:p>
    <w:p>
      <w:pPr>
        <w:pStyle w:val="style66"/>
        <w:spacing w:before="166" w:lineRule="auto" w:line="360"/>
        <w:ind w:left="1268" w:right="126" w:firstLine="720"/>
        <w:jc w:val="both"/>
        <w:rPr/>
      </w:pPr>
      <w:r>
        <w:t>TENS digunakan pada pasien dengan OA untuk menstimulasi saraf daerah lutut untuk menghilangkan nyeri dan untuk memberkan efek relaksasi pada pasien.</w:t>
      </w:r>
    </w:p>
    <w:bookmarkStart w:id="70" w:name="_Toc88938744"/>
    <w:p>
      <w:pPr>
        <w:pStyle w:val="style1"/>
        <w:keepNext w:val="false"/>
        <w:keepLines w:val="false"/>
        <w:widowControl w:val="false"/>
        <w:numPr>
          <w:ilvl w:val="0"/>
          <w:numId w:val="109"/>
        </w:numPr>
        <w:tabs>
          <w:tab w:val="left" w:leader="none" w:pos="1629"/>
        </w:tabs>
        <w:autoSpaceDE w:val="false"/>
        <w:autoSpaceDN w:val="false"/>
        <w:spacing w:before="0" w:lineRule="auto" w:line="240"/>
        <w:ind w:hanging="361"/>
        <w:rPr/>
      </w:pPr>
      <w:r>
        <w:t>Static Bicycle</w:t>
      </w:r>
      <w:bookmarkEnd w:id="70"/>
    </w:p>
    <w:p>
      <w:pPr>
        <w:pStyle w:val="style66"/>
        <w:spacing w:before="170" w:lineRule="auto" w:line="357"/>
        <w:ind w:left="1268" w:right="114" w:firstLine="720"/>
        <w:jc w:val="both"/>
        <w:rPr/>
      </w:pPr>
      <w:r>
        <w:t>Tujuannya ntuk menjaga meningkatkan kekuatan otot- otot disekitar paha, lutut dan betis, dapat melenturkan sendi dan menjaga stabilitas sendi.</w:t>
      </w:r>
    </w:p>
    <w:p>
      <w:pPr>
        <w:pStyle w:val="style66"/>
        <w:spacing w:before="10"/>
        <w:rPr>
          <w:sz w:val="36"/>
        </w:rPr>
      </w:pPr>
    </w:p>
    <w:p>
      <w:pPr>
        <w:pStyle w:val="style66"/>
        <w:spacing w:before="10"/>
        <w:rPr>
          <w:sz w:val="36"/>
        </w:rPr>
      </w:pPr>
    </w:p>
    <w:bookmarkStart w:id="71" w:name="_Toc88938745"/>
    <w:p>
      <w:pPr>
        <w:pStyle w:val="style1"/>
        <w:keepNext w:val="false"/>
        <w:keepLines w:val="false"/>
        <w:widowControl w:val="false"/>
        <w:numPr>
          <w:ilvl w:val="0"/>
          <w:numId w:val="109"/>
        </w:numPr>
        <w:tabs>
          <w:tab w:val="left" w:leader="none" w:pos="1629"/>
        </w:tabs>
        <w:autoSpaceDE w:val="false"/>
        <w:autoSpaceDN w:val="false"/>
        <w:spacing w:before="0" w:lineRule="auto" w:line="240"/>
        <w:ind w:hanging="361"/>
        <w:rPr/>
      </w:pPr>
      <w:r>
        <w:t>Terapi</w:t>
      </w:r>
      <w:r>
        <w:rPr>
          <w:spacing w:val="-1"/>
        </w:rPr>
        <w:t xml:space="preserve"> </w:t>
      </w:r>
      <w:r>
        <w:t>Latihan</w:t>
      </w:r>
      <w:bookmarkEnd w:id="71"/>
    </w:p>
    <w:p>
      <w:pPr>
        <w:pStyle w:val="style66"/>
        <w:spacing w:before="171" w:lineRule="auto" w:line="360"/>
        <w:ind w:left="1268" w:right="124" w:firstLine="720"/>
        <w:jc w:val="both"/>
        <w:rPr/>
      </w:pPr>
      <w:r>
        <w:t>Latihan aktif ( Active Movement, Free Active Movement) dan latihan Pasif (pasif Movement) serta hold relax, latihan diberikan tergantu dari tingkatan kasusnya. Tujuan dari terapi latihan adalah:</w:t>
      </w:r>
    </w:p>
    <w:p>
      <w:pPr>
        <w:pStyle w:val="style179"/>
        <w:widowControl w:val="false"/>
        <w:numPr>
          <w:ilvl w:val="1"/>
          <w:numId w:val="109"/>
        </w:numPr>
        <w:tabs>
          <w:tab w:val="left" w:leader="none" w:pos="1988"/>
          <w:tab w:val="left" w:leader="none" w:pos="1989"/>
        </w:tabs>
        <w:autoSpaceDE w:val="false"/>
        <w:autoSpaceDN w:val="false"/>
        <w:spacing w:before="1" w:after="0" w:lineRule="auto" w:line="240"/>
        <w:ind w:left="1989" w:hanging="361"/>
        <w:contextualSpacing w:val="false"/>
        <w:rPr>
          <w:sz w:val="24"/>
        </w:rPr>
      </w:pPr>
      <w:r>
        <w:rPr>
          <w:sz w:val="24"/>
        </w:rPr>
        <w:t>Untuk mengurangi</w:t>
      </w:r>
      <w:r>
        <w:rPr>
          <w:spacing w:val="-1"/>
          <w:sz w:val="24"/>
        </w:rPr>
        <w:t xml:space="preserve"> </w:t>
      </w:r>
      <w:r>
        <w:rPr>
          <w:sz w:val="24"/>
        </w:rPr>
        <w:t>nyeri,</w:t>
      </w:r>
    </w:p>
    <w:p>
      <w:pPr>
        <w:pStyle w:val="style179"/>
        <w:widowControl w:val="false"/>
        <w:numPr>
          <w:ilvl w:val="1"/>
          <w:numId w:val="109"/>
        </w:numPr>
        <w:tabs>
          <w:tab w:val="left" w:leader="none" w:pos="1988"/>
          <w:tab w:val="left" w:leader="none" w:pos="1989"/>
        </w:tabs>
        <w:autoSpaceDE w:val="false"/>
        <w:autoSpaceDN w:val="false"/>
        <w:spacing w:before="138" w:after="0" w:lineRule="auto" w:line="240"/>
        <w:ind w:left="1989" w:hanging="361"/>
        <w:contextualSpacing w:val="false"/>
        <w:rPr>
          <w:sz w:val="24"/>
        </w:rPr>
      </w:pPr>
      <w:r>
        <w:rPr>
          <w:sz w:val="24"/>
        </w:rPr>
        <w:t>Mengurangi</w:t>
      </w:r>
      <w:r>
        <w:rPr>
          <w:spacing w:val="-1"/>
          <w:sz w:val="24"/>
        </w:rPr>
        <w:t xml:space="preserve"> </w:t>
      </w:r>
      <w:r>
        <w:rPr>
          <w:sz w:val="24"/>
        </w:rPr>
        <w:t>spasme,</w:t>
      </w:r>
    </w:p>
    <w:p>
      <w:pPr>
        <w:pStyle w:val="style179"/>
        <w:widowControl w:val="false"/>
        <w:numPr>
          <w:ilvl w:val="1"/>
          <w:numId w:val="109"/>
        </w:numPr>
        <w:tabs>
          <w:tab w:val="left" w:leader="none" w:pos="1988"/>
          <w:tab w:val="left" w:leader="none" w:pos="1989"/>
        </w:tabs>
        <w:autoSpaceDE w:val="false"/>
        <w:autoSpaceDN w:val="false"/>
        <w:spacing w:before="138" w:after="0" w:lineRule="auto" w:line="240"/>
        <w:ind w:left="1989" w:hanging="361"/>
        <w:contextualSpacing w:val="false"/>
        <w:rPr>
          <w:sz w:val="24"/>
        </w:rPr>
      </w:pPr>
      <w:r>
        <w:rPr>
          <w:sz w:val="24"/>
        </w:rPr>
        <w:t>Mobilitas</w:t>
      </w:r>
      <w:r>
        <w:rPr>
          <w:spacing w:val="-3"/>
          <w:sz w:val="24"/>
        </w:rPr>
        <w:t xml:space="preserve"> </w:t>
      </w:r>
      <w:r>
        <w:rPr>
          <w:sz w:val="24"/>
        </w:rPr>
        <w:t>spasme,</w:t>
      </w:r>
    </w:p>
    <w:p>
      <w:pPr>
        <w:pStyle w:val="style179"/>
        <w:widowControl w:val="false"/>
        <w:numPr>
          <w:ilvl w:val="1"/>
          <w:numId w:val="109"/>
        </w:numPr>
        <w:tabs>
          <w:tab w:val="left" w:leader="none" w:pos="1988"/>
          <w:tab w:val="left" w:leader="none" w:pos="1989"/>
        </w:tabs>
        <w:autoSpaceDE w:val="false"/>
        <w:autoSpaceDN w:val="false"/>
        <w:spacing w:before="138" w:after="0" w:lineRule="auto" w:line="240"/>
        <w:ind w:left="1989" w:hanging="361"/>
        <w:contextualSpacing w:val="false"/>
        <w:rPr>
          <w:sz w:val="24"/>
        </w:rPr>
      </w:pPr>
      <w:r>
        <w:rPr>
          <w:sz w:val="24"/>
        </w:rPr>
        <w:t>Meningkatkan kekuatan dan daya tahan</w:t>
      </w:r>
      <w:r>
        <w:rPr>
          <w:spacing w:val="-1"/>
          <w:sz w:val="24"/>
        </w:rPr>
        <w:t xml:space="preserve"> </w:t>
      </w:r>
      <w:r>
        <w:rPr>
          <w:sz w:val="24"/>
        </w:rPr>
        <w:t>otot,</w:t>
      </w:r>
    </w:p>
    <w:p>
      <w:pPr>
        <w:pStyle w:val="style179"/>
        <w:widowControl w:val="false"/>
        <w:numPr>
          <w:ilvl w:val="1"/>
          <w:numId w:val="109"/>
        </w:numPr>
        <w:tabs>
          <w:tab w:val="left" w:leader="none" w:pos="1988"/>
          <w:tab w:val="left" w:leader="none" w:pos="1989"/>
        </w:tabs>
        <w:autoSpaceDE w:val="false"/>
        <w:autoSpaceDN w:val="false"/>
        <w:spacing w:before="139" w:after="0" w:lineRule="auto" w:line="240"/>
        <w:ind w:left="1989" w:hanging="361"/>
        <w:contextualSpacing w:val="false"/>
        <w:rPr>
          <w:sz w:val="24"/>
        </w:rPr>
      </w:pPr>
      <w:r>
        <w:rPr>
          <w:sz w:val="24"/>
        </w:rPr>
        <w:t>Meningkatkan lingkup gerak</w:t>
      </w:r>
      <w:r>
        <w:rPr>
          <w:spacing w:val="-6"/>
          <w:sz w:val="24"/>
        </w:rPr>
        <w:t xml:space="preserve"> </w:t>
      </w:r>
      <w:r>
        <w:rPr>
          <w:sz w:val="24"/>
        </w:rPr>
        <w:t>sendi.</w:t>
      </w:r>
    </w:p>
    <w:p>
      <w:pPr>
        <w:pStyle w:val="style66"/>
        <w:rPr>
          <w:sz w:val="28"/>
        </w:rPr>
      </w:pPr>
    </w:p>
    <w:p>
      <w:pPr>
        <w:pStyle w:val="style66"/>
        <w:rPr>
          <w:sz w:val="28"/>
        </w:rPr>
      </w:pPr>
    </w:p>
    <w:bookmarkStart w:id="72" w:name="_Toc88938746"/>
    <w:p>
      <w:pPr>
        <w:pStyle w:val="style1"/>
        <w:keepNext w:val="false"/>
        <w:keepLines w:val="false"/>
        <w:widowControl w:val="false"/>
        <w:numPr>
          <w:ilvl w:val="0"/>
          <w:numId w:val="109"/>
        </w:numPr>
        <w:tabs>
          <w:tab w:val="left" w:leader="none" w:pos="1629"/>
        </w:tabs>
        <w:autoSpaceDE w:val="false"/>
        <w:autoSpaceDN w:val="false"/>
        <w:spacing w:before="231" w:lineRule="auto" w:line="240"/>
        <w:ind w:hanging="361"/>
        <w:rPr/>
      </w:pPr>
      <w:r>
        <w:t>Edukasi</w:t>
      </w:r>
      <w:bookmarkEnd w:id="72"/>
    </w:p>
    <w:p>
      <w:pPr>
        <w:pStyle w:val="style66"/>
        <w:spacing w:before="166" w:lineRule="auto" w:line="360"/>
        <w:ind w:left="1268" w:right="116" w:firstLine="720"/>
        <w:jc w:val="both"/>
        <w:rPr/>
      </w:pPr>
      <w:r>
        <w:t>Pasien dengan berat badan lebih dianjurkan untuk mengurangi berat badannya. Proteksi dan pemeliharaan sendi lutut antara lain dengan menghindari gerakan fleksi yang berlebihan, menghindari memposisikan sendi pada satu posisi dalam waktu yang lama, menghindari overuse, mengontrol berat badan, mengurangi beban pada sendi yang nyeri, menyeimbangkan aktivitas dan istirahat, mendistribusikan tekanan, menggunakan otot dan sendi yang paling kuat, dan menggunakan gerakan dengan biomekanik yang</w:t>
      </w:r>
      <w:r>
        <w:rPr>
          <w:spacing w:val="-1"/>
        </w:rPr>
        <w:t xml:space="preserve"> </w:t>
      </w:r>
      <w:r>
        <w:t>baik.</w:t>
      </w:r>
    </w:p>
    <w:p>
      <w:pPr>
        <w:pStyle w:val="style0"/>
        <w:spacing w:lineRule="auto" w:line="360"/>
        <w:jc w:val="both"/>
        <w:rPr/>
        <w:sectPr>
          <w:headerReference w:type="default" r:id="rId87"/>
          <w:pgSz w:w="11906" w:h="16838" w:orient="portrait" w:code="9"/>
          <w:pgMar w:top="1500" w:right="1580" w:bottom="280" w:left="1720" w:header="0" w:footer="720" w:gutter="0"/>
          <w:cols w:space="720"/>
          <w:docGrid w:linePitch="299"/>
        </w:sectPr>
      </w:pPr>
    </w:p>
    <w:p>
      <w:pPr>
        <w:pStyle w:val="style66"/>
        <w:rPr>
          <w:sz w:val="20"/>
        </w:rPr>
      </w:pPr>
    </w:p>
    <w:p>
      <w:pPr>
        <w:pStyle w:val="style66"/>
        <w:rPr>
          <w:sz w:val="20"/>
        </w:rPr>
      </w:pPr>
    </w:p>
    <w:bookmarkStart w:id="73" w:name="_Toc88938747"/>
    <w:p>
      <w:pPr>
        <w:pStyle w:val="style1"/>
        <w:spacing w:before="250"/>
        <w:ind w:left="1268"/>
        <w:rPr/>
      </w:pPr>
      <w:r>
        <w:t>Pencegahan Osteoarthritis</w:t>
      </w:r>
      <w:bookmarkEnd w:id="73"/>
    </w:p>
    <w:p>
      <w:pPr>
        <w:pStyle w:val="style179"/>
        <w:widowControl w:val="false"/>
        <w:numPr>
          <w:ilvl w:val="1"/>
          <w:numId w:val="109"/>
        </w:numPr>
        <w:tabs>
          <w:tab w:val="left" w:leader="none" w:pos="1988"/>
          <w:tab w:val="left" w:leader="none" w:pos="1989"/>
        </w:tabs>
        <w:autoSpaceDE w:val="false"/>
        <w:autoSpaceDN w:val="false"/>
        <w:spacing w:before="169" w:after="0" w:lineRule="auto" w:line="240"/>
        <w:ind w:left="1989" w:hanging="361"/>
        <w:contextualSpacing w:val="false"/>
        <w:rPr>
          <w:sz w:val="24"/>
        </w:rPr>
      </w:pPr>
      <w:r>
        <w:rPr>
          <w:sz w:val="24"/>
        </w:rPr>
        <w:t>Menjaga berat badan agar tetap dalam rentang</w:t>
      </w:r>
      <w:r>
        <w:rPr>
          <w:spacing w:val="-2"/>
          <w:sz w:val="24"/>
        </w:rPr>
        <w:t xml:space="preserve"> </w:t>
      </w:r>
      <w:r>
        <w:rPr>
          <w:sz w:val="24"/>
        </w:rPr>
        <w:t>normal.</w:t>
      </w:r>
    </w:p>
    <w:p>
      <w:pPr>
        <w:pStyle w:val="style179"/>
        <w:widowControl w:val="false"/>
        <w:numPr>
          <w:ilvl w:val="1"/>
          <w:numId w:val="109"/>
        </w:numPr>
        <w:tabs>
          <w:tab w:val="left" w:leader="none" w:pos="1988"/>
          <w:tab w:val="left" w:leader="none" w:pos="1989"/>
        </w:tabs>
        <w:autoSpaceDE w:val="false"/>
        <w:autoSpaceDN w:val="false"/>
        <w:spacing w:before="139" w:after="0" w:lineRule="auto" w:line="240"/>
        <w:ind w:left="1989" w:hanging="361"/>
        <w:contextualSpacing w:val="false"/>
        <w:rPr>
          <w:sz w:val="24"/>
        </w:rPr>
      </w:pPr>
      <w:r>
        <w:rPr>
          <w:sz w:val="24"/>
        </w:rPr>
        <w:t>Mengontrol kadar gula dalam</w:t>
      </w:r>
      <w:r>
        <w:rPr>
          <w:spacing w:val="1"/>
          <w:sz w:val="24"/>
        </w:rPr>
        <w:t xml:space="preserve"> </w:t>
      </w:r>
      <w:r>
        <w:rPr>
          <w:sz w:val="24"/>
        </w:rPr>
        <w:t>darah.</w:t>
      </w:r>
    </w:p>
    <w:p>
      <w:pPr>
        <w:pStyle w:val="style179"/>
        <w:widowControl w:val="false"/>
        <w:numPr>
          <w:ilvl w:val="1"/>
          <w:numId w:val="109"/>
        </w:numPr>
        <w:tabs>
          <w:tab w:val="left" w:leader="none" w:pos="1988"/>
          <w:tab w:val="left" w:leader="none" w:pos="1989"/>
        </w:tabs>
        <w:autoSpaceDE w:val="false"/>
        <w:autoSpaceDN w:val="false"/>
        <w:spacing w:before="138" w:after="0" w:lineRule="auto" w:line="240"/>
        <w:ind w:left="1989" w:hanging="361"/>
        <w:contextualSpacing w:val="false"/>
        <w:rPr>
          <w:sz w:val="24"/>
        </w:rPr>
      </w:pPr>
      <w:r>
        <w:rPr>
          <w:sz w:val="24"/>
        </w:rPr>
        <w:t>Melakukan aktifitas fisik seperti</w:t>
      </w:r>
      <w:r>
        <w:rPr>
          <w:spacing w:val="-4"/>
          <w:sz w:val="24"/>
        </w:rPr>
        <w:t xml:space="preserve"> </w:t>
      </w:r>
      <w:r>
        <w:rPr>
          <w:sz w:val="24"/>
        </w:rPr>
        <w:t>olahraga.</w:t>
      </w:r>
    </w:p>
    <w:p>
      <w:pPr>
        <w:pStyle w:val="style179"/>
        <w:widowControl w:val="false"/>
        <w:numPr>
          <w:ilvl w:val="1"/>
          <w:numId w:val="109"/>
        </w:numPr>
        <w:tabs>
          <w:tab w:val="left" w:leader="none" w:pos="1988"/>
          <w:tab w:val="left" w:leader="none" w:pos="1989"/>
        </w:tabs>
        <w:autoSpaceDE w:val="false"/>
        <w:autoSpaceDN w:val="false"/>
        <w:spacing w:before="138" w:after="0" w:lineRule="auto" w:line="240"/>
        <w:ind w:left="1989" w:hanging="361"/>
        <w:contextualSpacing w:val="false"/>
        <w:rPr>
          <w:sz w:val="24"/>
        </w:rPr>
      </w:pPr>
      <w:r>
        <w:rPr>
          <w:sz w:val="24"/>
        </w:rPr>
        <w:t>Melakukan pola hidup sehat.</w:t>
      </w:r>
    </w:p>
    <w:p>
      <w:pPr>
        <w:pStyle w:val="style66"/>
        <w:rPr>
          <w:sz w:val="28"/>
        </w:rPr>
      </w:pPr>
    </w:p>
    <w:p>
      <w:pPr>
        <w:pStyle w:val="style66"/>
        <w:spacing w:before="8"/>
        <w:rPr>
          <w:sz w:val="41"/>
        </w:rPr>
      </w:pPr>
    </w:p>
    <w:bookmarkStart w:id="74" w:name="_Toc88938748"/>
    <w:p>
      <w:pPr>
        <w:pStyle w:val="style1"/>
        <w:keepNext w:val="false"/>
        <w:keepLines w:val="false"/>
        <w:widowControl w:val="false"/>
        <w:numPr>
          <w:ilvl w:val="0"/>
          <w:numId w:val="110"/>
        </w:numPr>
        <w:tabs>
          <w:tab w:val="left" w:leader="none" w:pos="1628"/>
          <w:tab w:val="left" w:leader="none" w:pos="1629"/>
        </w:tabs>
        <w:autoSpaceDE w:val="false"/>
        <w:autoSpaceDN w:val="false"/>
        <w:spacing w:before="0" w:lineRule="auto" w:line="240"/>
        <w:ind w:hanging="721"/>
        <w:rPr/>
      </w:pPr>
      <w:r>
        <w:t>KESIMPULAN</w:t>
      </w:r>
      <w:bookmarkEnd w:id="74"/>
    </w:p>
    <w:p>
      <w:pPr>
        <w:pStyle w:val="style66"/>
        <w:spacing w:before="171" w:lineRule="auto" w:line="360"/>
        <w:ind w:left="1628" w:right="117" w:firstLine="360"/>
        <w:jc w:val="both"/>
        <w:rPr/>
      </w:pPr>
      <w:r>
        <w:t>Osteoartritis adalah suatu kelainan sendi kronis dimana terjadi proses pelemahan dan disintegrasi dari tulang rawan sendi yang disertai dengan pertumbuhan tulang dan tulang rawan baru pada sendi. Tujuan pengobatan pada pasien OA adalah untuk mengurangi gejala dan mencegah terjadinya kontraktur atau atrofi otot.</w:t>
      </w:r>
    </w:p>
    <w:p>
      <w:pPr>
        <w:pStyle w:val="style66"/>
        <w:spacing w:before="2" w:lineRule="auto" w:line="360"/>
        <w:ind w:left="1628" w:right="126" w:firstLine="360"/>
        <w:jc w:val="both"/>
        <w:rPr/>
      </w:pPr>
      <w:r>
        <w:t>OA tidak dapat disembuhkan, tetapi kualitas hidup pasien dapat ditingkatkan dan pemahaman mengenai dasar terapi diperlukan untuk menjamin keberhasilan terapi osteoarthritis.</w:t>
      </w:r>
    </w:p>
    <w:p>
      <w:pPr>
        <w:pStyle w:val="style66"/>
        <w:rPr>
          <w:sz w:val="26"/>
        </w:rPr>
      </w:pPr>
    </w:p>
    <w:p>
      <w:pPr>
        <w:pStyle w:val="style66"/>
        <w:spacing w:before="2"/>
        <w:rPr>
          <w:sz w:val="32"/>
        </w:rPr>
      </w:pPr>
    </w:p>
    <w:bookmarkStart w:id="75" w:name="_Toc88938749"/>
    <w:p>
      <w:pPr>
        <w:pStyle w:val="style1"/>
        <w:keepNext w:val="false"/>
        <w:keepLines w:val="false"/>
        <w:widowControl w:val="false"/>
        <w:numPr>
          <w:ilvl w:val="0"/>
          <w:numId w:val="110"/>
        </w:numPr>
        <w:tabs>
          <w:tab w:val="left" w:leader="none" w:pos="1628"/>
          <w:tab w:val="left" w:leader="none" w:pos="1629"/>
        </w:tabs>
        <w:autoSpaceDE w:val="false"/>
        <w:autoSpaceDN w:val="false"/>
        <w:spacing w:before="0" w:lineRule="auto" w:line="240"/>
        <w:ind w:hanging="721"/>
        <w:rPr/>
      </w:pPr>
      <w:r>
        <w:t>DAFTAR</w:t>
      </w:r>
      <w:r>
        <w:rPr>
          <w:spacing w:val="2"/>
        </w:rPr>
        <w:t xml:space="preserve"> </w:t>
      </w:r>
      <w:r>
        <w:t>PUSTAKA</w:t>
      </w:r>
      <w:bookmarkEnd w:id="75"/>
    </w:p>
    <w:p>
      <w:pPr>
        <w:pStyle w:val="style179"/>
        <w:widowControl w:val="false"/>
        <w:numPr>
          <w:ilvl w:val="0"/>
          <w:numId w:val="108"/>
        </w:numPr>
        <w:tabs>
          <w:tab w:val="left" w:leader="none" w:pos="1989"/>
        </w:tabs>
        <w:autoSpaceDE w:val="false"/>
        <w:autoSpaceDN w:val="false"/>
        <w:spacing w:before="274" w:after="0" w:lineRule="auto" w:line="240"/>
        <w:ind w:hanging="361"/>
        <w:contextualSpacing w:val="false"/>
        <w:rPr>
          <w:sz w:val="28"/>
        </w:rPr>
      </w:pPr>
      <w:r>
        <w:rPr/>
        <w:fldChar w:fldCharType="begin"/>
      </w:r>
      <w:r>
        <w:instrText xml:space="preserve"> HYPERLINK "https://www.alodokter.com/osteoarthritis" </w:instrText>
      </w:r>
      <w:r>
        <w:rPr/>
        <w:fldChar w:fldCharType="separate"/>
      </w:r>
      <w:r>
        <w:rPr>
          <w:color w:val="0000ff"/>
          <w:sz w:val="28"/>
          <w:u w:val="single" w:color="0000ff"/>
        </w:rPr>
        <w:t>https://www.alodokter.com/osteoarthritis</w:t>
      </w:r>
      <w:r>
        <w:rPr/>
        <w:fldChar w:fldCharType="end"/>
      </w:r>
    </w:p>
    <w:p>
      <w:pPr>
        <w:pStyle w:val="style179"/>
        <w:widowControl w:val="false"/>
        <w:numPr>
          <w:ilvl w:val="0"/>
          <w:numId w:val="108"/>
        </w:numPr>
        <w:tabs>
          <w:tab w:val="left" w:leader="none" w:pos="1989"/>
        </w:tabs>
        <w:autoSpaceDE w:val="false"/>
        <w:autoSpaceDN w:val="false"/>
        <w:spacing w:before="162" w:after="0" w:lineRule="auto" w:line="362"/>
        <w:ind w:left="1988" w:right="217"/>
        <w:contextualSpacing w:val="false"/>
        <w:rPr>
          <w:sz w:val="28"/>
        </w:rPr>
      </w:pPr>
      <w:r>
        <w:rPr/>
        <w:fldChar w:fldCharType="begin"/>
      </w:r>
      <w:r>
        <w:instrText xml:space="preserve"> HYPERLINK "https://www.halodoc.com/artikel/ini-penyebab-osteoartritis-yang-perlu-diketahui" </w:instrText>
      </w:r>
      <w:r>
        <w:rPr/>
        <w:fldChar w:fldCharType="separate"/>
      </w:r>
      <w:r>
        <w:rPr>
          <w:color w:val="0000ff"/>
          <w:sz w:val="28"/>
          <w:u w:val="single" w:color="0000ff"/>
        </w:rPr>
        <w:t>https://www.halodoc.com/artikel/ini-penyebab-osteoartritis-</w:t>
      </w:r>
      <w:r>
        <w:rPr/>
        <w:fldChar w:fldCharType="end"/>
      </w:r>
      <w:r>
        <w:rPr/>
        <w:fldChar w:fldCharType="begin"/>
      </w:r>
      <w:r>
        <w:instrText xml:space="preserve"> HYPERLINK "https://www.halodoc.com/artikel/ini-penyebab-osteoartritis-yang-perlu-diketahui" </w:instrText>
      </w:r>
      <w:r>
        <w:rPr/>
        <w:fldChar w:fldCharType="separate"/>
      </w:r>
      <w:r>
        <w:rPr>
          <w:color w:val="0000ff"/>
          <w:sz w:val="28"/>
          <w:u w:val="single" w:color="0000ff"/>
        </w:rPr>
        <w:t xml:space="preserve"> yang-perlu-diketahui</w:t>
      </w:r>
      <w:r>
        <w:rPr/>
        <w:fldChar w:fldCharType="end"/>
      </w:r>
    </w:p>
    <w:p>
      <w:pPr>
        <w:pStyle w:val="style179"/>
        <w:widowControl w:val="false"/>
        <w:numPr>
          <w:ilvl w:val="0"/>
          <w:numId w:val="108"/>
        </w:numPr>
        <w:tabs>
          <w:tab w:val="left" w:leader="none" w:pos="1989"/>
        </w:tabs>
        <w:autoSpaceDE w:val="false"/>
        <w:autoSpaceDN w:val="false"/>
        <w:spacing w:after="0" w:lineRule="exact" w:line="314"/>
        <w:ind w:hanging="361"/>
        <w:contextualSpacing w:val="false"/>
        <w:rPr>
          <w:sz w:val="28"/>
        </w:rPr>
      </w:pPr>
      <w:r>
        <w:rPr/>
        <w:fldChar w:fldCharType="begin"/>
      </w:r>
      <w:r>
        <w:instrText xml:space="preserve"> HYPERLINK "file://localhost/C:/Users/User/Downloads/572-1126-1-SM.pdf" </w:instrText>
      </w:r>
      <w:r>
        <w:rPr/>
        <w:fldChar w:fldCharType="separate"/>
      </w:r>
      <w:r>
        <w:rPr>
          <w:color w:val="0000ff"/>
          <w:sz w:val="28"/>
          <w:u w:val="single" w:color="0000ff"/>
        </w:rPr>
        <w:t>file:///C:/Users/User/Downloads/572-1126-1-SM.pdf</w:t>
      </w:r>
      <w:r>
        <w:rPr/>
        <w:fldChar w:fldCharType="end"/>
      </w:r>
    </w:p>
    <w:p>
      <w:pPr>
        <w:pStyle w:val="style179"/>
        <w:widowControl w:val="false"/>
        <w:numPr>
          <w:ilvl w:val="0"/>
          <w:numId w:val="108"/>
        </w:numPr>
        <w:tabs>
          <w:tab w:val="left" w:leader="none" w:pos="1989"/>
        </w:tabs>
        <w:autoSpaceDE w:val="false"/>
        <w:autoSpaceDN w:val="false"/>
        <w:spacing w:before="162" w:after="0" w:lineRule="auto" w:line="360"/>
        <w:ind w:left="1988" w:right="190"/>
        <w:contextualSpacing w:val="false"/>
        <w:rPr>
          <w:sz w:val="28"/>
        </w:rPr>
      </w:pPr>
      <w:r>
        <w:rPr/>
        <w:fldChar w:fldCharType="begin"/>
      </w:r>
      <w:r>
        <w:instrText xml:space="preserve"> HYPERLINK "http://eprints.ums.ac.id/30924/11/NASKAH_PUBLIKASI.pdf" </w:instrText>
      </w:r>
      <w:r>
        <w:rPr/>
        <w:fldChar w:fldCharType="separate"/>
      </w:r>
      <w:r>
        <w:rPr>
          <w:color w:val="0000ff"/>
          <w:spacing w:val="-1"/>
          <w:sz w:val="28"/>
          <w:u w:val="single" w:color="0000ff"/>
        </w:rPr>
        <w:t>http://eprints.ums.ac.id/30924/11/NASKAH_PUBLIKASI.p</w:t>
      </w:r>
      <w:r>
        <w:rPr/>
        <w:fldChar w:fldCharType="end"/>
      </w:r>
      <w:r>
        <w:rPr/>
        <w:fldChar w:fldCharType="begin"/>
      </w:r>
      <w:r>
        <w:instrText xml:space="preserve"> HYPERLINK "http://eprints.ums.ac.id/30924/11/NASKAH_PUBLIKASI.pdf" </w:instrText>
      </w:r>
      <w:r>
        <w:rPr/>
        <w:fldChar w:fldCharType="separate"/>
      </w:r>
      <w:r>
        <w:rPr>
          <w:color w:val="0000ff"/>
          <w:spacing w:val="-1"/>
          <w:sz w:val="28"/>
          <w:u w:val="single" w:color="0000ff"/>
        </w:rPr>
        <w:t xml:space="preserve"> </w:t>
      </w:r>
      <w:r>
        <w:rPr>
          <w:color w:val="0000ff"/>
          <w:sz w:val="28"/>
          <w:u w:val="single" w:color="0000ff"/>
        </w:rPr>
        <w:t>df</w:t>
      </w:r>
      <w:r>
        <w:rPr/>
        <w:fldChar w:fldCharType="end"/>
      </w:r>
    </w:p>
    <w:p>
      <w:pPr>
        <w:pStyle w:val="style179"/>
        <w:widowControl w:val="false"/>
        <w:numPr>
          <w:ilvl w:val="0"/>
          <w:numId w:val="108"/>
        </w:numPr>
        <w:tabs>
          <w:tab w:val="left" w:leader="none" w:pos="1989"/>
        </w:tabs>
        <w:autoSpaceDE w:val="false"/>
        <w:autoSpaceDN w:val="false"/>
        <w:spacing w:before="3" w:after="0" w:lineRule="auto" w:line="240"/>
        <w:ind w:hanging="361"/>
        <w:contextualSpacing w:val="false"/>
        <w:rPr>
          <w:sz w:val="28"/>
        </w:rPr>
      </w:pPr>
      <w:r>
        <w:rPr/>
        <w:fldChar w:fldCharType="begin"/>
      </w:r>
      <w:r>
        <w:instrText xml:space="preserve"> HYPERLINK "http://imfi.or.id/index.php/2017/05/28/osteoarthritis/" </w:instrText>
      </w:r>
      <w:r>
        <w:rPr/>
        <w:fldChar w:fldCharType="separate"/>
      </w:r>
      <w:r>
        <w:rPr>
          <w:color w:val="0000ff"/>
          <w:sz w:val="28"/>
          <w:u w:val="single" w:color="0000ff"/>
        </w:rPr>
        <w:t>http://imfi.or.id/index.php/2017/05/28/osteoarthritis/</w:t>
      </w:r>
      <w:r>
        <w:rPr/>
        <w:fldChar w:fldCharType="end"/>
      </w:r>
    </w:p>
    <w:p>
      <w:pPr>
        <w:pStyle w:val="style66"/>
        <w:spacing w:before="7"/>
        <w:rPr>
          <w:sz w:val="9"/>
        </w:rPr>
      </w:pPr>
    </w:p>
    <w:p>
      <w:pPr>
        <w:pStyle w:val="style179"/>
        <w:widowControl w:val="false"/>
        <w:numPr>
          <w:ilvl w:val="0"/>
          <w:numId w:val="108"/>
        </w:numPr>
        <w:tabs>
          <w:tab w:val="left" w:leader="none" w:pos="1989"/>
        </w:tabs>
        <w:autoSpaceDE w:val="false"/>
        <w:autoSpaceDN w:val="false"/>
        <w:spacing w:before="88" w:after="0" w:lineRule="auto" w:line="240"/>
        <w:ind w:hanging="361"/>
        <w:contextualSpacing w:val="false"/>
        <w:rPr>
          <w:sz w:val="28"/>
        </w:rPr>
      </w:pPr>
      <w:r>
        <w:rPr/>
        <w:fldChar w:fldCharType="begin"/>
      </w:r>
      <w:r>
        <w:instrText xml:space="preserve"> HYPERLINK "https://vivahealth.co.id/article/detail/6078/osteoarthritis" </w:instrText>
      </w:r>
      <w:r>
        <w:rPr/>
        <w:fldChar w:fldCharType="separate"/>
      </w:r>
      <w:r>
        <w:rPr>
          <w:color w:val="0000ff"/>
          <w:sz w:val="28"/>
          <w:u w:val="single" w:color="0000ff"/>
        </w:rPr>
        <w:t>https://vivahealth.co.id/article/detail/6078/osteoarthritis</w:t>
      </w:r>
      <w:r>
        <w:rPr/>
        <w:fldChar w:fldCharType="end"/>
      </w:r>
    </w:p>
    <w:p>
      <w:pPr>
        <w:pStyle w:val="style0"/>
        <w:rPr>
          <w:rFonts w:ascii="Times New Roman" w:cs="Times New Roman" w:hAnsi="Times New Roman"/>
          <w:sz w:val="24"/>
          <w:szCs w:val="24"/>
        </w:rPr>
      </w:pPr>
    </w:p>
    <w:p>
      <w:pPr>
        <w:pStyle w:val="style62"/>
        <w:jc w:val="center"/>
        <w:rPr>
          <w:rFonts w:ascii="Times New Roman" w:cs="Times New Roman" w:hAnsi="Times New Roman"/>
        </w:rPr>
      </w:pPr>
      <w:r>
        <w:br w:type="page"/>
      </w:r>
      <w:r>
        <w:rPr>
          <w:rFonts w:ascii="Times New Roman" w:cs="Times New Roman" w:hAnsi="Times New Roman"/>
        </w:rPr>
        <w:t xml:space="preserve">PERAN FISIOTERAPIS PADA KASUS GUILLIAN BARRE SYNDROME:  </w:t>
      </w:r>
    </w:p>
    <w:p>
      <w:pPr>
        <w:pStyle w:val="style62"/>
        <w:jc w:val="center"/>
        <w:rPr>
          <w:rFonts w:ascii="Times New Roman" w:cs="Times New Roman" w:hAnsi="Times New Roman"/>
          <w:i/>
        </w:rPr>
      </w:pPr>
      <w:r>
        <w:rPr>
          <w:rFonts w:ascii="Times New Roman" w:cs="Times New Roman" w:hAnsi="Times New Roman"/>
          <w:i/>
        </w:rPr>
        <w:t>LOW BACK PAIN</w:t>
      </w:r>
    </w:p>
    <w:p>
      <w:pPr>
        <w:pStyle w:val="style66"/>
        <w:spacing w:before="2"/>
        <w:rPr>
          <w:b/>
        </w:rPr>
      </w:pPr>
      <w:r>
        <w:rPr>
          <w:noProof/>
          <w:sz w:val="24"/>
        </w:rPr>
        <w:pict>
          <v:group id="1126" filled="f" stroked="f" style="position:absolute;margin-left:201.25pt;margin-top:11.9pt;width:253.05pt;height:122.2pt;z-index:-2147483586;mso-position-horizontal-relative:page;mso-position-vertical-relative:text;mso-width-relative:page;mso-height-relative:page;mso-wrap-distance-left:0.0pt;mso-wrap-distance-right:0.0pt;visibility:visible;" coordsize="5061,2444" coordorigin="4025,238">
            <v:shape id="1127" type="#_x0000_t75" filled="f" stroked="f" style="position:absolute;left:4033;top:245;width:5046;height:2241;z-index:3;mso-position-horizontal-relative:text;mso-position-vertical-relative:text;mso-width-relative:page;mso-height-relative:page;visibility:visible;">
              <v:imagedata r:id="rId88" embosscolor="white" o:title=""/>
              <v:stroke on="f" joinstyle="miter"/>
              <o:lock aspectratio="true" v:ext="view"/>
              <v:fill/>
              <v:path o:connecttype="rect" extrusionok="f" gradientshapeok="t"/>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
            <v:rect id="1128" filled="f" stroked="t" style="position:absolute;left:4033;top:245;width:5046;height:2429;z-index:4;mso-position-horizontal-relative:text;mso-position-vertical-relative:text;mso-width-relative:page;mso-height-relative:page;visibility:visible;">
              <v:fill/>
            </v:rect>
            <w10:wrap type="topAndBottom"/>
            <v:fill/>
          </v:group>
        </w:pict>
      </w:r>
    </w:p>
    <w:p>
      <w:pPr>
        <w:pStyle w:val="style0"/>
        <w:ind w:right="2154"/>
        <w:jc w:val="right"/>
        <w:rPr>
          <w:i/>
          <w:sz w:val="24"/>
        </w:rPr>
      </w:pPr>
      <w:r>
        <w:rPr>
          <w:i/>
          <w:sz w:val="24"/>
        </w:rPr>
        <w:t>Sumber:</w:t>
      </w:r>
      <w:r>
        <w:rPr>
          <w:i/>
          <w:spacing w:val="-14"/>
          <w:sz w:val="24"/>
        </w:rPr>
        <w:t xml:space="preserve"> </w:t>
      </w:r>
      <w:r>
        <w:rPr/>
        <w:fldChar w:fldCharType="begin"/>
      </w:r>
      <w:r>
        <w:instrText xml:space="preserve"> HYPERLINK "https://flexfreeclinic.com/" </w:instrText>
      </w:r>
      <w:r>
        <w:rPr/>
        <w:fldChar w:fldCharType="separate"/>
      </w:r>
      <w:r>
        <w:rPr>
          <w:i/>
          <w:color w:val="0000ff"/>
          <w:sz w:val="24"/>
          <w:u w:val="single" w:color="0000ff"/>
        </w:rPr>
        <w:t>https://flexfreeclinic.com</w:t>
      </w:r>
      <w:r>
        <w:rPr/>
        <w:fldChar w:fldCharType="end"/>
      </w:r>
    </w:p>
    <w:p>
      <w:pPr>
        <w:pStyle w:val="style66"/>
        <w:spacing w:before="6"/>
        <w:rPr>
          <w:i/>
          <w:sz w:val="15"/>
        </w:rPr>
      </w:pPr>
    </w:p>
    <w:bookmarkStart w:id="76" w:name="_Toc88938750"/>
    <w:p>
      <w:pPr>
        <w:pStyle w:val="style1"/>
        <w:spacing w:before="90"/>
        <w:rPr/>
      </w:pPr>
      <w:r>
        <w:t>Pengenalan</w:t>
      </w:r>
      <w:bookmarkEnd w:id="76"/>
    </w:p>
    <w:p>
      <w:pPr>
        <w:pStyle w:val="style66"/>
        <w:rPr>
          <w:b/>
        </w:rPr>
      </w:pPr>
    </w:p>
    <w:p>
      <w:pPr>
        <w:pStyle w:val="style66"/>
        <w:spacing w:lineRule="auto" w:line="360"/>
        <w:ind w:left="100" w:right="236" w:firstLine="720"/>
        <w:jc w:val="both"/>
        <w:rPr/>
      </w:pPr>
      <w:r>
        <w:t>Nyeri punggung bawah adalah perasaan nyeri di daerah lumbosakral dan sakroiliakal, nyeri pinggang bawah ini sering disertai penjalaran ketungkai sampai kaki. (Harsono, 2000:265)</w:t>
      </w:r>
    </w:p>
    <w:p>
      <w:pPr>
        <w:pStyle w:val="style66"/>
        <w:spacing w:before="2" w:lineRule="auto" w:line="360"/>
        <w:ind w:left="100" w:right="234"/>
        <w:jc w:val="both"/>
        <w:rPr/>
      </w:pPr>
      <w:r>
        <w:t>Low back pain dapat terjadi pada siapa saja yang mempunyai masalah pada muskuloskeletal seperti ketegangan lumbosacral akut, ketidakmampuan ligamen lumbosacral,kelemahan otot,osteoartritis,spinal stenosis serta masalh pada sendi inter vertebra dan kaki yang tidak sama panjang (Lucman and Sorensen’s 1993).</w:t>
      </w:r>
    </w:p>
    <w:p>
      <w:pPr>
        <w:pStyle w:val="style66"/>
        <w:spacing w:lineRule="auto" w:line="360"/>
        <w:ind w:left="100" w:right="234" w:firstLine="720"/>
        <w:jc w:val="both"/>
        <w:rPr/>
      </w:pPr>
      <w:r>
        <w:t>Dari dua pengertian di atas dapat diambil kesimpulan Low Back Pain adalah nyeri kronik atau akut didalam lumbal yang biasanya disebabkan trauma atau terdesaknya otot para vertebra atau tekanan, herniasi dan degenerasi dari nukleus pulposus, kelemahan otot, osteoartritis di lumbal sacral pada tulang belakang.</w:t>
      </w:r>
    </w:p>
    <w:p>
      <w:pPr>
        <w:pStyle w:val="style66"/>
        <w:spacing w:lineRule="auto" w:line="360"/>
        <w:ind w:left="100" w:right="234" w:firstLine="720"/>
        <w:jc w:val="both"/>
        <w:rPr/>
      </w:pPr>
    </w:p>
    <w:bookmarkStart w:id="77" w:name="_Toc88938751"/>
    <w:p>
      <w:pPr>
        <w:pStyle w:val="style1"/>
        <w:spacing w:before="230"/>
        <w:rPr/>
      </w:pPr>
      <w:r>
        <w:t>Anatomi Fisiologi</w:t>
      </w:r>
      <w:bookmarkEnd w:id="77"/>
    </w:p>
    <w:p>
      <w:pPr>
        <w:pStyle w:val="style66"/>
        <w:spacing w:before="3"/>
        <w:rPr>
          <w:b/>
          <w:sz w:val="23"/>
        </w:rPr>
      </w:pPr>
    </w:p>
    <w:p>
      <w:pPr>
        <w:pStyle w:val="style66"/>
        <w:spacing w:lineRule="auto" w:line="360"/>
        <w:ind w:left="100" w:right="232" w:firstLine="720"/>
        <w:jc w:val="both"/>
        <w:rPr/>
      </w:pPr>
      <w:r>
        <w:t xml:space="preserve">Columna vertebralis atau rangkaian tulang belakang adalah sebuah struktur lentur yang dibentuk oleh sejumlah tulang yang disebut vertebra atau ruas tulang belakang. Di antara tiap dua ruas tulang pada tulang belakang terdapat bantalan ruang rawan. Panjang rangkaian tulang belakang pada orang dewasa dapat mencapai </w:t>
      </w:r>
      <w:r>
        <w:rPr>
          <w:spacing w:val="2"/>
        </w:rPr>
        <w:t xml:space="preserve">57-67 </w:t>
      </w:r>
      <w:r>
        <w:t>cm. seluruhnya terdapat 33 ruas tulang, 24 buah di antaranya adalah tulang-tulang terpisah dan 9 ruas sisanya bergabung membentuk 2</w:t>
      </w:r>
      <w:r>
        <w:rPr>
          <w:spacing w:val="3"/>
        </w:rPr>
        <w:t xml:space="preserve"> </w:t>
      </w:r>
      <w:r>
        <w:t>tulang.</w:t>
      </w:r>
    </w:p>
    <w:p>
      <w:pPr>
        <w:pStyle w:val="style66"/>
        <w:spacing w:before="5"/>
        <w:ind w:left="100"/>
        <w:jc w:val="both"/>
        <w:rPr/>
      </w:pPr>
      <w:r>
        <w:t>Vertebra dikelompokkan dan dinamai sesuai dengan daerah yang ditempatinya yaitu:</w:t>
      </w:r>
    </w:p>
    <w:p>
      <w:pPr>
        <w:pStyle w:val="style179"/>
        <w:widowControl w:val="false"/>
        <w:numPr>
          <w:ilvl w:val="0"/>
          <w:numId w:val="114"/>
        </w:numPr>
        <w:tabs>
          <w:tab w:val="left" w:leader="none" w:pos="1477"/>
        </w:tabs>
        <w:autoSpaceDE w:val="false"/>
        <w:autoSpaceDN w:val="false"/>
        <w:spacing w:before="60" w:after="0" w:lineRule="auto" w:line="240"/>
        <w:ind w:hanging="361"/>
        <w:jc w:val="both"/>
        <w:contextualSpacing w:val="false"/>
        <w:rPr/>
      </w:pPr>
      <w:r>
        <w:rPr>
          <w:sz w:val="24"/>
        </w:rPr>
        <w:t>7</w:t>
      </w:r>
      <w:r>
        <w:rPr>
          <w:spacing w:val="9"/>
          <w:sz w:val="24"/>
        </w:rPr>
        <w:t xml:space="preserve"> </w:t>
      </w:r>
      <w:r>
        <w:rPr>
          <w:sz w:val="24"/>
        </w:rPr>
        <w:t>vertebra</w:t>
      </w:r>
      <w:r>
        <w:rPr>
          <w:spacing w:val="11"/>
          <w:sz w:val="24"/>
        </w:rPr>
        <w:t xml:space="preserve"> </w:t>
      </w:r>
      <w:r>
        <w:rPr>
          <w:sz w:val="24"/>
        </w:rPr>
        <w:t>servikal</w:t>
      </w:r>
      <w:r>
        <w:rPr>
          <w:spacing w:val="10"/>
          <w:sz w:val="24"/>
        </w:rPr>
        <w:t xml:space="preserve"> </w:t>
      </w:r>
      <w:r>
        <w:rPr>
          <w:sz w:val="24"/>
        </w:rPr>
        <w:t>atau</w:t>
      </w:r>
      <w:r>
        <w:rPr>
          <w:spacing w:val="10"/>
          <w:sz w:val="24"/>
        </w:rPr>
        <w:t xml:space="preserve"> </w:t>
      </w:r>
      <w:r>
        <w:rPr>
          <w:sz w:val="24"/>
        </w:rPr>
        <w:t>ruas</w:t>
      </w:r>
      <w:r>
        <w:rPr>
          <w:spacing w:val="9"/>
          <w:sz w:val="24"/>
        </w:rPr>
        <w:t xml:space="preserve"> </w:t>
      </w:r>
      <w:r>
        <w:rPr>
          <w:sz w:val="24"/>
        </w:rPr>
        <w:t>tulang</w:t>
      </w:r>
      <w:r>
        <w:rPr>
          <w:spacing w:val="9"/>
          <w:sz w:val="24"/>
        </w:rPr>
        <w:t xml:space="preserve"> </w:t>
      </w:r>
      <w:r>
        <w:rPr>
          <w:sz w:val="24"/>
        </w:rPr>
        <w:t>bagian</w:t>
      </w:r>
      <w:r>
        <w:rPr>
          <w:spacing w:val="10"/>
          <w:sz w:val="24"/>
        </w:rPr>
        <w:t xml:space="preserve"> </w:t>
      </w:r>
      <w:r>
        <w:rPr>
          <w:sz w:val="24"/>
        </w:rPr>
        <w:t>leher</w:t>
      </w:r>
      <w:r>
        <w:rPr>
          <w:spacing w:val="10"/>
          <w:sz w:val="24"/>
        </w:rPr>
        <w:t xml:space="preserve"> </w:t>
      </w:r>
      <w:r>
        <w:rPr>
          <w:sz w:val="24"/>
        </w:rPr>
        <w:t>membentuk</w:t>
      </w:r>
      <w:r>
        <w:rPr>
          <w:spacing w:val="9"/>
          <w:sz w:val="24"/>
        </w:rPr>
        <w:t xml:space="preserve"> </w:t>
      </w:r>
      <w:r>
        <w:rPr>
          <w:sz w:val="24"/>
        </w:rPr>
        <w:t>daerah</w:t>
      </w:r>
      <w:r>
        <w:rPr>
          <w:sz w:val="24"/>
        </w:rPr>
        <w:t xml:space="preserve"> </w:t>
      </w:r>
      <w:r>
        <w:t>tengkuk.</w:t>
      </w:r>
    </w:p>
    <w:p>
      <w:pPr>
        <w:pStyle w:val="style179"/>
        <w:widowControl w:val="false"/>
        <w:numPr>
          <w:ilvl w:val="0"/>
          <w:numId w:val="114"/>
        </w:numPr>
        <w:tabs>
          <w:tab w:val="left" w:leader="none" w:pos="1477"/>
        </w:tabs>
        <w:autoSpaceDE w:val="false"/>
        <w:autoSpaceDN w:val="false"/>
        <w:spacing w:before="136" w:after="0" w:lineRule="auto" w:line="362"/>
        <w:ind w:right="243"/>
        <w:contextualSpacing w:val="false"/>
        <w:rPr>
          <w:sz w:val="24"/>
        </w:rPr>
      </w:pPr>
      <w:r>
        <w:rPr>
          <w:sz w:val="24"/>
        </w:rPr>
        <w:t>12 vertebra torakalis atau ruas tulang punggung membentuk bagian torax ataudada</w:t>
      </w:r>
    </w:p>
    <w:p>
      <w:pPr>
        <w:pStyle w:val="style179"/>
        <w:widowControl w:val="false"/>
        <w:numPr>
          <w:ilvl w:val="0"/>
          <w:numId w:val="114"/>
        </w:numPr>
        <w:tabs>
          <w:tab w:val="left" w:leader="none" w:pos="1477"/>
        </w:tabs>
        <w:autoSpaceDE w:val="false"/>
        <w:autoSpaceDN w:val="false"/>
        <w:spacing w:after="0" w:lineRule="auto" w:line="360"/>
        <w:ind w:right="244"/>
        <w:contextualSpacing w:val="false"/>
        <w:rPr>
          <w:sz w:val="24"/>
        </w:rPr>
      </w:pPr>
      <w:r>
        <w:rPr>
          <w:sz w:val="24"/>
        </w:rPr>
        <w:t>5 vertebra lumbalis atau ruas tulang pinggang membentuk daerah lumbal atau</w:t>
      </w:r>
      <w:r>
        <w:rPr>
          <w:spacing w:val="-1"/>
          <w:sz w:val="24"/>
        </w:rPr>
        <w:t xml:space="preserve"> </w:t>
      </w:r>
      <w:r>
        <w:rPr>
          <w:sz w:val="24"/>
        </w:rPr>
        <w:t>pinggang</w:t>
      </w:r>
    </w:p>
    <w:p>
      <w:pPr>
        <w:pStyle w:val="style179"/>
        <w:widowControl w:val="false"/>
        <w:numPr>
          <w:ilvl w:val="0"/>
          <w:numId w:val="114"/>
        </w:numPr>
        <w:tabs>
          <w:tab w:val="left" w:leader="none" w:pos="1477"/>
        </w:tabs>
        <w:autoSpaceDE w:val="false"/>
        <w:autoSpaceDN w:val="false"/>
        <w:spacing w:after="0" w:lineRule="auto" w:line="357"/>
        <w:ind w:right="243"/>
        <w:contextualSpacing w:val="false"/>
        <w:rPr>
          <w:sz w:val="24"/>
        </w:rPr>
      </w:pPr>
      <w:r>
        <w:rPr>
          <w:sz w:val="24"/>
        </w:rPr>
        <w:t>5 vertebra sakralis atau ruas tulang kelangkang membentuk sakrum atau tulangkelangkang</w:t>
      </w:r>
    </w:p>
    <w:p>
      <w:pPr>
        <w:pStyle w:val="style179"/>
        <w:widowControl w:val="false"/>
        <w:numPr>
          <w:ilvl w:val="0"/>
          <w:numId w:val="114"/>
        </w:numPr>
        <w:tabs>
          <w:tab w:val="left" w:leader="none" w:pos="1477"/>
        </w:tabs>
        <w:autoSpaceDE w:val="false"/>
        <w:autoSpaceDN w:val="false"/>
        <w:spacing w:before="5" w:after="0" w:lineRule="auto" w:line="357"/>
        <w:ind w:right="243"/>
        <w:contextualSpacing w:val="false"/>
        <w:rPr>
          <w:sz w:val="24"/>
        </w:rPr>
      </w:pPr>
      <w:r>
        <w:rPr>
          <w:sz w:val="24"/>
        </w:rPr>
        <w:t>4 vertebra kogsigeus atau ruas tungging membentuk tulang kogsigeusatau tulangtungging</w:t>
      </w:r>
    </w:p>
    <w:p>
      <w:pPr>
        <w:pStyle w:val="style66"/>
        <w:spacing w:before="6"/>
        <w:rPr>
          <w:sz w:val="28"/>
        </w:rPr>
      </w:pPr>
    </w:p>
    <w:bookmarkStart w:id="78" w:name="_Toc88938752"/>
    <w:p>
      <w:pPr>
        <w:pStyle w:val="style1"/>
        <w:spacing w:before="90"/>
        <w:rPr/>
      </w:pPr>
      <w:r>
        <w:t>Etiologi</w:t>
      </w:r>
      <w:bookmarkEnd w:id="78"/>
    </w:p>
    <w:p>
      <w:pPr>
        <w:pStyle w:val="style66"/>
        <w:spacing w:before="2"/>
        <w:rPr>
          <w:b/>
          <w:sz w:val="16"/>
        </w:rPr>
      </w:pPr>
    </w:p>
    <w:p>
      <w:pPr>
        <w:pStyle w:val="style179"/>
        <w:widowControl w:val="false"/>
        <w:numPr>
          <w:ilvl w:val="0"/>
          <w:numId w:val="193"/>
        </w:numPr>
        <w:tabs>
          <w:tab w:val="left" w:leader="none" w:pos="1409"/>
          <w:tab w:val="left" w:leader="none" w:pos="3329"/>
          <w:tab w:val="left" w:leader="none" w:pos="5133"/>
          <w:tab w:val="left" w:leader="none" w:pos="6494"/>
          <w:tab w:val="left" w:leader="none" w:pos="7174"/>
        </w:tabs>
        <w:autoSpaceDE w:val="false"/>
        <w:autoSpaceDN w:val="false"/>
        <w:spacing w:before="90" w:after="0" w:lineRule="auto" w:line="357"/>
        <w:ind w:right="287"/>
        <w:contextualSpacing w:val="false"/>
        <w:rPr>
          <w:sz w:val="24"/>
        </w:rPr>
      </w:pPr>
      <w:r>
        <w:rPr>
          <w:sz w:val="24"/>
        </w:rPr>
        <w:t>Masalah-masalah</w:t>
      </w:r>
      <w:r>
        <w:rPr>
          <w:sz w:val="24"/>
        </w:rPr>
        <w:tab/>
      </w:r>
      <w:r>
        <w:rPr>
          <w:sz w:val="24"/>
        </w:rPr>
        <w:t>muskuloskeletal</w:t>
      </w:r>
      <w:r>
        <w:rPr>
          <w:sz w:val="24"/>
        </w:rPr>
        <w:tab/>
      </w:r>
      <w:r>
        <w:rPr>
          <w:sz w:val="24"/>
        </w:rPr>
        <w:t>(kelemahan</w:t>
      </w:r>
      <w:r>
        <w:rPr>
          <w:sz w:val="24"/>
        </w:rPr>
        <w:tab/>
      </w:r>
      <w:r>
        <w:rPr>
          <w:sz w:val="24"/>
        </w:rPr>
        <w:t>otot,</w:t>
      </w:r>
      <w:r>
        <w:rPr>
          <w:sz w:val="24"/>
        </w:rPr>
        <w:tab/>
      </w:r>
      <w:r>
        <w:rPr>
          <w:spacing w:val="-4"/>
          <w:sz w:val="24"/>
        </w:rPr>
        <w:t xml:space="preserve">ketidakstabilan </w:t>
      </w:r>
      <w:r>
        <w:rPr>
          <w:sz w:val="24"/>
        </w:rPr>
        <w:t>ligamen,</w:t>
      </w:r>
      <w:r>
        <w:rPr>
          <w:spacing w:val="-1"/>
          <w:sz w:val="24"/>
        </w:rPr>
        <w:t xml:space="preserve"> </w:t>
      </w:r>
      <w:r>
        <w:rPr>
          <w:sz w:val="24"/>
        </w:rPr>
        <w:t>osteoarthritis,dll)</w:t>
      </w:r>
    </w:p>
    <w:p>
      <w:pPr>
        <w:pStyle w:val="style179"/>
        <w:widowControl w:val="false"/>
        <w:numPr>
          <w:ilvl w:val="0"/>
          <w:numId w:val="193"/>
        </w:numPr>
        <w:tabs>
          <w:tab w:val="left" w:leader="none" w:pos="1409"/>
        </w:tabs>
        <w:autoSpaceDE w:val="false"/>
        <w:autoSpaceDN w:val="false"/>
        <w:spacing w:before="2" w:after="0" w:lineRule="auto" w:line="240"/>
        <w:contextualSpacing w:val="false"/>
        <w:rPr>
          <w:sz w:val="24"/>
        </w:rPr>
      </w:pPr>
      <w:r>
        <w:rPr>
          <w:sz w:val="24"/>
        </w:rPr>
        <w:t>Lansia :osteoporosis</w:t>
      </w:r>
    </w:p>
    <w:p>
      <w:pPr>
        <w:pStyle w:val="style179"/>
        <w:widowControl w:val="false"/>
        <w:numPr>
          <w:ilvl w:val="0"/>
          <w:numId w:val="193"/>
        </w:numPr>
        <w:tabs>
          <w:tab w:val="left" w:leader="none" w:pos="1409"/>
        </w:tabs>
        <w:autoSpaceDE w:val="false"/>
        <w:autoSpaceDN w:val="false"/>
        <w:spacing w:after="0" w:lineRule="auto" w:line="240"/>
        <w:contextualSpacing w:val="false"/>
        <w:rPr>
          <w:sz w:val="24"/>
        </w:rPr>
      </w:pPr>
      <w:r>
        <w:rPr>
          <w:sz w:val="24"/>
        </w:rPr>
        <w:t>Gangguan ginjal</w:t>
      </w:r>
    </w:p>
    <w:p>
      <w:pPr>
        <w:pStyle w:val="style179"/>
        <w:widowControl w:val="false"/>
        <w:numPr>
          <w:ilvl w:val="0"/>
          <w:numId w:val="193"/>
        </w:numPr>
        <w:tabs>
          <w:tab w:val="left" w:leader="none" w:pos="1409"/>
        </w:tabs>
        <w:autoSpaceDE w:val="false"/>
        <w:autoSpaceDN w:val="false"/>
        <w:spacing w:after="0" w:lineRule="auto" w:line="240"/>
        <w:contextualSpacing w:val="false"/>
        <w:rPr>
          <w:sz w:val="24"/>
        </w:rPr>
      </w:pPr>
      <w:r>
        <w:rPr>
          <w:sz w:val="24"/>
        </w:rPr>
        <w:t>Masalah psikosomatis (depresi, konflik mental,</w:t>
      </w:r>
      <w:r>
        <w:rPr>
          <w:spacing w:val="1"/>
          <w:sz w:val="24"/>
        </w:rPr>
        <w:t xml:space="preserve"> </w:t>
      </w:r>
      <w:r>
        <w:rPr>
          <w:sz w:val="24"/>
        </w:rPr>
        <w:t>stress)</w:t>
      </w:r>
    </w:p>
    <w:p>
      <w:pPr>
        <w:pStyle w:val="style66"/>
        <w:rPr>
          <w:sz w:val="26"/>
        </w:rPr>
      </w:pPr>
    </w:p>
    <w:p>
      <w:pPr>
        <w:pStyle w:val="style66"/>
        <w:rPr>
          <w:sz w:val="26"/>
        </w:rPr>
      </w:pPr>
    </w:p>
    <w:p>
      <w:pPr>
        <w:pStyle w:val="style66"/>
        <w:rPr>
          <w:sz w:val="26"/>
        </w:rPr>
      </w:pPr>
    </w:p>
    <w:bookmarkStart w:id="79" w:name="_Toc88938753"/>
    <w:p>
      <w:pPr>
        <w:pStyle w:val="style1"/>
        <w:rPr/>
      </w:pPr>
      <w:r>
        <w:t>Patofisiologi</w:t>
      </w:r>
      <w:bookmarkEnd w:id="79"/>
    </w:p>
    <w:p>
      <w:pPr>
        <w:pStyle w:val="style66"/>
        <w:spacing w:before="7"/>
        <w:rPr>
          <w:b/>
          <w:sz w:val="23"/>
        </w:rPr>
      </w:pPr>
    </w:p>
    <w:p>
      <w:pPr>
        <w:pStyle w:val="style66"/>
        <w:spacing w:lineRule="auto" w:line="360"/>
        <w:ind w:left="100" w:right="243" w:firstLine="720"/>
        <w:jc w:val="both"/>
        <w:rPr/>
      </w:pPr>
      <w:r>
        <w:t>Struktur spesifik dalam sistem saraf terlibat dalam mengubah stimulus menjadi sensasi nyeri. Sistem yang terlibat dalam transmisi dan persepsi nyeri disebut sebagai system nosiseptif. Reseptor nyeri (nosiseptor) adalah ujung saraf bebas dalam kulit yang berespons hanya pada stimulus yang kuat yang secara potensial merusak.</w:t>
      </w:r>
    </w:p>
    <w:p>
      <w:pPr>
        <w:pStyle w:val="style66"/>
        <w:spacing w:before="1" w:lineRule="auto" w:line="360"/>
        <w:ind w:left="100" w:right="232" w:firstLine="720"/>
        <w:jc w:val="both"/>
        <w:rPr/>
      </w:pPr>
      <w:r>
        <w:t>Patofisiologi pada sensasi nyeri punggung bawah dalam hal ini kolumna vertebralis dapat dianggap sebagai sebuah batang yang elastik yang tersusun atas banyak unit vertebrae dan unit diskus intervertebrae yang diikat satu sama lain oleh kompleks sendi faset, berbagai ligamen dan otot paravertebralis. Konstruksi punggung yang unik tersebut memungkinkan fleksibilitas sementara disisi lain tetap dapat memberikanperlindungan yang maksimal terhadap sum-sum tulang belakang. Lengkungan tulang belakang akan menyerap goncangan vertical pada saat berlari atau melompat. Batang tubuh membantu menstabilkan tulang belakang. Otot-otot abdominal dan toraks sangat penting ada aktifitas mengangkat beban. Bila tidak pernah dipakai akan</w:t>
      </w:r>
      <w:r>
        <w:rPr>
          <w:spacing w:val="18"/>
        </w:rPr>
        <w:t xml:space="preserve"> </w:t>
      </w:r>
      <w:r>
        <w:t>melemahkan</w:t>
      </w:r>
      <w:r>
        <w:rPr>
          <w:spacing w:val="18"/>
        </w:rPr>
        <w:t xml:space="preserve"> </w:t>
      </w:r>
      <w:r>
        <w:t>struktur</w:t>
      </w:r>
      <w:r>
        <w:rPr>
          <w:spacing w:val="19"/>
        </w:rPr>
        <w:t xml:space="preserve"> </w:t>
      </w:r>
      <w:r>
        <w:t>pendukung</w:t>
      </w:r>
      <w:r>
        <w:rPr>
          <w:spacing w:val="18"/>
        </w:rPr>
        <w:t xml:space="preserve"> </w:t>
      </w:r>
      <w:r>
        <w:t>ini.</w:t>
      </w:r>
      <w:r>
        <w:rPr>
          <w:spacing w:val="19"/>
        </w:rPr>
        <w:t xml:space="preserve"> </w:t>
      </w:r>
      <w:r>
        <w:t>Obesitas,</w:t>
      </w:r>
      <w:r>
        <w:rPr>
          <w:spacing w:val="18"/>
        </w:rPr>
        <w:t xml:space="preserve"> </w:t>
      </w:r>
      <w:r>
        <w:t>masalah</w:t>
      </w:r>
      <w:r>
        <w:rPr>
          <w:spacing w:val="19"/>
        </w:rPr>
        <w:t xml:space="preserve"> </w:t>
      </w:r>
      <w:r>
        <w:t>postur,</w:t>
      </w:r>
      <w:r>
        <w:rPr>
          <w:spacing w:val="18"/>
        </w:rPr>
        <w:t xml:space="preserve"> </w:t>
      </w:r>
      <w:r>
        <w:t>masalah</w:t>
      </w:r>
      <w:r>
        <w:rPr>
          <w:lang w:val="en-US"/>
        </w:rPr>
        <w:t xml:space="preserve"> </w:t>
      </w:r>
      <w:r>
        <w:t>struktur dan peregangan berlebihan pendukung tulang belakang dapat berakibat nyeri punggung.</w:t>
      </w:r>
    </w:p>
    <w:p>
      <w:pPr>
        <w:pStyle w:val="style66"/>
        <w:spacing w:before="2" w:lineRule="auto" w:line="360"/>
        <w:ind w:left="100" w:right="239" w:firstLine="720"/>
        <w:jc w:val="both"/>
        <w:rPr/>
      </w:pPr>
      <w:r>
        <w:t>Diskus intervertebralis akan mengalami perubahan sifat ketika usia bertambah tua. Pada orang muda, diskus terutama tersusun atas fibrokartilago dengan matriks gelatinus. Pada lansia akan menjadi fibrokartilago yang padat dan tak teratur. Degenerasi diskus intervertebra merupakan penyebab nyeri punggung biasa. Diskus lumbal bawah, L4-L5 dan L5-S6, menderita stress paling berat dan perubahan degenerasi terberat. Penonjolan diskus atau kerusakan sendi dapat mengakibatkan penekanan pada akar saraf ketika keluar dari kanalis spinalis, yang mengakibatkan nyeri yang menyebar sepanjang saraf</w:t>
      </w:r>
      <w:r>
        <w:rPr>
          <w:spacing w:val="-5"/>
        </w:rPr>
        <w:t xml:space="preserve"> </w:t>
      </w:r>
      <w:r>
        <w:t>tersebut.</w:t>
      </w:r>
    </w:p>
    <w:bookmarkStart w:id="80" w:name="_Toc88938754"/>
    <w:p>
      <w:pPr>
        <w:pStyle w:val="style1"/>
        <w:jc w:val="both"/>
        <w:rPr/>
      </w:pPr>
      <w:r>
        <w:t>Penatalaksanaan Fisioterapi</w:t>
      </w:r>
      <w:bookmarkEnd w:id="80"/>
    </w:p>
    <w:p>
      <w:pPr>
        <w:pStyle w:val="style66"/>
        <w:spacing w:before="136" w:lineRule="auto" w:line="360"/>
        <w:ind w:left="100" w:right="116" w:firstLine="720"/>
        <w:jc w:val="both"/>
        <w:rPr/>
      </w:pPr>
      <w:r>
        <w:t>Lakukan pengkajian nyeri secara komprehensif termasuk lokasi, karakteristik, durasi, frekuensi, kualitas dan faktor presipitasi/pemicu. Observasi reaksi abnormal dari ketidaknyamanan, kaji tipe dan sumber nyeri untuk menentukan intervensi, tingkatkan istirahat, dan berikan analgetik/pereda nyeri untuk mengurangi nyeri.</w:t>
      </w:r>
    </w:p>
    <w:p>
      <w:pPr>
        <w:pStyle w:val="style66"/>
        <w:spacing w:before="1"/>
        <w:ind w:left="100"/>
        <w:jc w:val="both"/>
        <w:rPr/>
      </w:pPr>
      <w:r>
        <w:t>Meningkatkan mekanika tubuh yang tepat :</w:t>
      </w:r>
    </w:p>
    <w:p>
      <w:pPr>
        <w:pStyle w:val="style179"/>
        <w:widowControl w:val="false"/>
        <w:numPr>
          <w:ilvl w:val="0"/>
          <w:numId w:val="113"/>
        </w:numPr>
        <w:tabs>
          <w:tab w:val="left" w:leader="none" w:pos="821"/>
        </w:tabs>
        <w:autoSpaceDE w:val="false"/>
        <w:autoSpaceDN w:val="false"/>
        <w:spacing w:before="140" w:after="0" w:lineRule="auto" w:line="357"/>
        <w:ind w:right="120"/>
        <w:jc w:val="both"/>
        <w:contextualSpacing w:val="false"/>
        <w:rPr>
          <w:sz w:val="24"/>
        </w:rPr>
      </w:pPr>
      <w:r>
        <w:rPr>
          <w:sz w:val="24"/>
        </w:rPr>
        <w:t>Pasien harus diajari bagaimana duduk, berdiri, berbaring dan mengangkat barang dengan benar.</w:t>
      </w:r>
    </w:p>
    <w:p>
      <w:pPr>
        <w:pStyle w:val="style179"/>
        <w:widowControl w:val="false"/>
        <w:numPr>
          <w:ilvl w:val="0"/>
          <w:numId w:val="113"/>
        </w:numPr>
        <w:tabs>
          <w:tab w:val="left" w:leader="none" w:pos="821"/>
        </w:tabs>
        <w:autoSpaceDE w:val="false"/>
        <w:autoSpaceDN w:val="false"/>
        <w:spacing w:before="5" w:after="0" w:lineRule="auto" w:line="240"/>
        <w:jc w:val="both"/>
        <w:contextualSpacing w:val="false"/>
        <w:rPr>
          <w:sz w:val="24"/>
        </w:rPr>
      </w:pPr>
      <w:r>
        <w:rPr>
          <w:sz w:val="24"/>
        </w:rPr>
        <w:t>Memperbaiki kinerja</w:t>
      </w:r>
      <w:r>
        <w:rPr>
          <w:spacing w:val="4"/>
          <w:sz w:val="24"/>
        </w:rPr>
        <w:t xml:space="preserve"> </w:t>
      </w:r>
      <w:r>
        <w:rPr>
          <w:sz w:val="24"/>
        </w:rPr>
        <w:t>peran</w:t>
      </w:r>
    </w:p>
    <w:p>
      <w:pPr>
        <w:pStyle w:val="style179"/>
        <w:widowControl w:val="false"/>
        <w:numPr>
          <w:ilvl w:val="0"/>
          <w:numId w:val="113"/>
        </w:numPr>
        <w:tabs>
          <w:tab w:val="left" w:leader="none" w:pos="821"/>
        </w:tabs>
        <w:autoSpaceDE w:val="false"/>
        <w:autoSpaceDN w:val="false"/>
        <w:spacing w:before="137" w:after="0" w:lineRule="auto" w:line="360"/>
        <w:ind w:right="112"/>
        <w:jc w:val="both"/>
        <w:contextualSpacing w:val="false"/>
        <w:rPr>
          <w:sz w:val="24"/>
        </w:rPr>
      </w:pPr>
      <w:r>
        <w:rPr>
          <w:sz w:val="24"/>
        </w:rPr>
        <w:t>Tanggung jawab yang berhubungan dengan peran mungkin telah berubah sejak terjadinya nyeri punggung bawah. Begitu nyeri sembuh, pasien dapat kembali ke tanggung jawab perannya lagi. Namun bila aktivitas ini berpengaruh terhadap terjadinya nyeri pungung bawah lagi, mungkin sulit untuk kembali ke tanggung jawab semula tersebut tanpa menanggung resiko terjadinya nyeri pungggung bawah kronik dengan kecacatan dan depresi yang</w:t>
      </w:r>
      <w:r>
        <w:rPr>
          <w:spacing w:val="-2"/>
          <w:sz w:val="24"/>
        </w:rPr>
        <w:t xml:space="preserve"> </w:t>
      </w:r>
      <w:r>
        <w:rPr>
          <w:sz w:val="24"/>
        </w:rPr>
        <w:t>diakibatkan.</w:t>
      </w:r>
    </w:p>
    <w:p>
      <w:pPr>
        <w:pStyle w:val="style66"/>
        <w:spacing w:before="1" w:lineRule="auto" w:line="360"/>
        <w:ind w:left="100" w:right="128"/>
        <w:jc w:val="both"/>
        <w:rPr/>
      </w:pPr>
    </w:p>
    <w:p>
      <w:pPr>
        <w:pStyle w:val="style66"/>
        <w:spacing w:before="1" w:lineRule="auto" w:line="360"/>
        <w:ind w:left="100" w:right="128" w:firstLine="360"/>
        <w:jc w:val="both"/>
        <w:rPr/>
      </w:pPr>
      <w:r>
        <w:t>Pada kasus Low Back Pain ini peranan fisioterapi yaitu mengurangi rasa nyeri, meningkatkan LGS, meningkatkan kekuatan otot dan meningkatkan aktivitas fungsional. Untuk mengatasi permasalahan tersebut fisioterapi menggunakan berbagai modalitas, yaitu</w:t>
      </w:r>
    </w:p>
    <w:p>
      <w:pPr>
        <w:pStyle w:val="style179"/>
        <w:widowControl w:val="false"/>
        <w:numPr>
          <w:ilvl w:val="0"/>
          <w:numId w:val="112"/>
        </w:numPr>
        <w:tabs>
          <w:tab w:val="left" w:leader="none" w:pos="821"/>
        </w:tabs>
        <w:autoSpaceDE w:val="false"/>
        <w:autoSpaceDN w:val="false"/>
        <w:spacing w:after="0" w:lineRule="auto" w:line="240"/>
        <w:jc w:val="both"/>
        <w:contextualSpacing w:val="false"/>
        <w:rPr>
          <w:sz w:val="24"/>
        </w:rPr>
      </w:pPr>
      <w:r>
        <w:rPr>
          <w:sz w:val="24"/>
        </w:rPr>
        <w:t>MicroWave Diathermy</w:t>
      </w:r>
      <w:r>
        <w:rPr>
          <w:spacing w:val="-7"/>
          <w:sz w:val="24"/>
        </w:rPr>
        <w:t xml:space="preserve"> </w:t>
      </w:r>
      <w:r>
        <w:rPr>
          <w:sz w:val="24"/>
        </w:rPr>
        <w:t>(MWD),</w:t>
      </w:r>
    </w:p>
    <w:p>
      <w:pPr>
        <w:pStyle w:val="style179"/>
        <w:widowControl w:val="false"/>
        <w:numPr>
          <w:ilvl w:val="0"/>
          <w:numId w:val="112"/>
        </w:numPr>
        <w:tabs>
          <w:tab w:val="left" w:leader="none" w:pos="821"/>
        </w:tabs>
        <w:autoSpaceDE w:val="false"/>
        <w:autoSpaceDN w:val="false"/>
        <w:spacing w:before="136" w:after="0" w:lineRule="auto" w:line="360"/>
        <w:ind w:right="120"/>
        <w:jc w:val="both"/>
        <w:contextualSpacing w:val="false"/>
        <w:rPr>
          <w:sz w:val="24"/>
        </w:rPr>
      </w:pPr>
      <w:r>
        <w:rPr>
          <w:sz w:val="24"/>
        </w:rPr>
        <w:t>Transcutaneous Electrical Nerve Stimulation (TENS) dan massage, yang berfungsi untuk mengurangi nyeri. Sedangkan untuk meningkatkan LGS, meningkatkan kekuatan otot dan meningkatkan aktivitas fungsional menggunakan Terapi</w:t>
      </w:r>
      <w:r>
        <w:rPr>
          <w:spacing w:val="-4"/>
          <w:sz w:val="24"/>
        </w:rPr>
        <w:t xml:space="preserve"> </w:t>
      </w:r>
      <w:r>
        <w:rPr>
          <w:sz w:val="24"/>
        </w:rPr>
        <w:t>Latihan.</w:t>
      </w:r>
    </w:p>
    <w:p>
      <w:pPr>
        <w:pStyle w:val="style66"/>
        <w:ind w:left="2169"/>
        <w:rPr>
          <w:sz w:val="20"/>
        </w:rPr>
      </w:pPr>
      <w:r>
        <w:rPr>
          <w:noProof/>
          <w:sz w:val="20"/>
        </w:rPr>
      </w:r>
      <w:r>
        <w:rPr>
          <w:noProof/>
          <w:sz w:val="20"/>
        </w:rPr>
      </w:r>
      <w:r>
        <w:rPr>
          <w:noProof/>
          <w:sz w:val="20"/>
        </w:rPr>
      </w:r>
      <w:r>
        <w:rPr>
          <w:noProof/>
          <w:sz w:val="20"/>
        </w:rPr>
        <w:pict>
          <v:group id="1129" filled="f" stroked="f" style="margin-left:0.0pt;margin-top:0.0pt;width:239.9pt;height:205.45pt;mso-wrap-distance-left:0.0pt;mso-wrap-distance-right:0.0pt;visibility:visible;" coordsize="4798,4109">
            <v:shape id="1130" type="#_x0000_t75" filled="f" stroked="f" style="position:absolute;left:7;top:7;width:4783;height:4094;z-index:5;mso-position-horizontal-relative:text;mso-position-vertical-relative:text;mso-width-relative:page;mso-height-relative:page;visibility:visible;">
              <v:imagedata r:id="rId89" embosscolor="white" o:title=""/>
              <v:stroke on="f" joinstyle="miter"/>
              <o:lock aspectratio="true" v:ext="view"/>
              <v:fill/>
              <v:path o:connecttype="rect" extrusionok="f" gradientshapeok="t"/>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
            <v:rect id="1131" filled="f" stroked="t" style="position:absolute;left:7;top:7;width:4783;height:4094;z-index:6;mso-position-horizontal-relative:text;mso-position-vertical-relative:text;mso-width-relative:page;mso-height-relative:page;visibility:visible;">
              <v:fill/>
            </v:rect>
            <w10:anchorlock/>
            <v:fill rotate="true"/>
          </v:group>
        </w:pict>
      </w:r>
      <w:r>
        <w:rPr>
          <w:noProof/>
          <w:sz w:val="20"/>
        </w:rPr>
      </w:r>
      <w:r>
        <w:rPr>
          <w:noProof/>
          <w:sz w:val="20"/>
        </w:rPr>
      </w:r>
    </w:p>
    <w:p>
      <w:pPr>
        <w:pStyle w:val="style0"/>
        <w:spacing w:before="117"/>
        <w:ind w:left="2600" w:right="2482"/>
        <w:jc w:val="center"/>
        <w:rPr>
          <w:i/>
        </w:rPr>
      </w:pPr>
      <w:r>
        <w:rPr>
          <w:i/>
        </w:rPr>
        <w:t xml:space="preserve">Sumber : </w:t>
      </w:r>
      <w:r>
        <w:rPr/>
        <w:fldChar w:fldCharType="begin"/>
      </w:r>
      <w:r>
        <w:instrText xml:space="preserve"> HYPERLINK "https://kliniktulangbelakang.com/" </w:instrText>
      </w:r>
      <w:r>
        <w:rPr/>
        <w:fldChar w:fldCharType="separate"/>
      </w:r>
      <w:r>
        <w:rPr>
          <w:i/>
          <w:color w:val="0000ff"/>
          <w:u w:val="single" w:color="0000ff"/>
        </w:rPr>
        <w:t>https://kliniktulangbelakang.com</w:t>
      </w:r>
      <w:r>
        <w:rPr/>
        <w:fldChar w:fldCharType="end"/>
      </w:r>
    </w:p>
    <w:bookmarkStart w:id="81" w:name="_Toc88938755"/>
    <w:p>
      <w:pPr>
        <w:pStyle w:val="style1"/>
        <w:spacing w:before="201"/>
        <w:rPr/>
      </w:pPr>
      <w:r>
        <w:t>Kesimpulan</w:t>
      </w:r>
      <w:bookmarkEnd w:id="81"/>
    </w:p>
    <w:p>
      <w:pPr>
        <w:pStyle w:val="style66"/>
        <w:spacing w:before="136" w:lineRule="auto" w:line="360"/>
        <w:ind w:left="100" w:right="235" w:firstLine="720"/>
        <w:jc w:val="both"/>
        <w:rPr/>
      </w:pPr>
      <w:r>
        <w:t xml:space="preserve">Nyeri punggung bawah atau LBP adalah nyeri yang terbatas pada regio lumbal, tetapi gejalanya lebih merata dan tidak hanya terbatas pada satu radiks saraf, namun secara luas berasal dari diskus intervertebralis lumbal (Dachlan, 2009). Tanda dan Gejala penyakit punggung yang sering dirasakan adalah nyeri, kaku, deformitas, dan nyeri serta paraestesia atau rasa lemah pada </w:t>
      </w:r>
      <w:r>
        <w:t>tungkai. Orang yang waktu bekerja melakukan gerakan membungkuk yang berulang-ulang atau berjongkok  dan duduk lama mempunyai frekuensi LBP lebih tinggi, masalah psikososial juga penting sebagai faktor pencetus terjadinya nyeri punggung bawah. Adapun kekhususan dari perawataan klien dengan LBP adalah karena masalah yang muncul biasanya bersifat komplek dan mempengaruhi sistem tubuh sehingga asuhan keperawatan yang diberikan mencegah terjadinya defisit neurologis, memberikan dan mengembalikan fungsi dengan cara meningkatkan aktivitas secara bertahap dengan melakukan range of mation (ROM) aktif maupun pasif.</w:t>
      </w:r>
    </w:p>
    <w:p>
      <w:pPr>
        <w:pStyle w:val="style66"/>
        <w:spacing w:before="2"/>
        <w:rPr>
          <w:sz w:val="36"/>
        </w:rPr>
      </w:pPr>
    </w:p>
    <w:bookmarkStart w:id="82" w:name="_Toc88938756"/>
    <w:p>
      <w:pPr>
        <w:pStyle w:val="style1"/>
        <w:rPr/>
      </w:pPr>
      <w:r>
        <w:t>Daftar Pustaka</w:t>
      </w:r>
      <w:bookmarkEnd w:id="82"/>
    </w:p>
    <w:p>
      <w:pPr>
        <w:pStyle w:val="style179"/>
        <w:widowControl w:val="false"/>
        <w:numPr>
          <w:ilvl w:val="0"/>
          <w:numId w:val="111"/>
        </w:numPr>
        <w:tabs>
          <w:tab w:val="left" w:leader="none" w:pos="286"/>
        </w:tabs>
        <w:autoSpaceDE w:val="false"/>
        <w:autoSpaceDN w:val="false"/>
        <w:spacing w:before="140" w:after="0" w:lineRule="auto" w:line="357"/>
        <w:ind w:right="120" w:hanging="280"/>
        <w:contextualSpacing w:val="false"/>
        <w:rPr>
          <w:sz w:val="24"/>
        </w:rPr>
      </w:pPr>
      <w:r>
        <w:rPr>
          <w:sz w:val="24"/>
        </w:rPr>
        <w:t>Love S, Coakham HB. Trigeminal neuralgia Pathology and phatogenesis. Brain 2001;124:2347-2360</w:t>
      </w:r>
    </w:p>
    <w:p>
      <w:pPr>
        <w:pStyle w:val="style179"/>
        <w:widowControl w:val="false"/>
        <w:numPr>
          <w:ilvl w:val="0"/>
          <w:numId w:val="111"/>
        </w:numPr>
        <w:tabs>
          <w:tab w:val="left" w:leader="none" w:pos="381"/>
        </w:tabs>
        <w:autoSpaceDE w:val="false"/>
        <w:autoSpaceDN w:val="false"/>
        <w:spacing w:before="206" w:after="0" w:lineRule="auto" w:line="357"/>
        <w:ind w:right="128" w:hanging="280"/>
        <w:contextualSpacing w:val="false"/>
        <w:rPr>
          <w:sz w:val="24"/>
        </w:rPr>
      </w:pPr>
      <w:r>
        <w:rPr>
          <w:sz w:val="24"/>
        </w:rPr>
        <w:t>Joffroy A, Levivier M, Massager N. Trigeminal neuralgia Pathology and treatment. Acta neurol</w:t>
      </w:r>
      <w:r>
        <w:rPr>
          <w:spacing w:val="1"/>
          <w:sz w:val="24"/>
        </w:rPr>
        <w:t xml:space="preserve"> </w:t>
      </w:r>
      <w:r>
        <w:rPr>
          <w:sz w:val="24"/>
        </w:rPr>
        <w:t>2001;101:20-25</w:t>
      </w:r>
    </w:p>
    <w:p>
      <w:pPr>
        <w:pStyle w:val="style179"/>
        <w:widowControl w:val="false"/>
        <w:numPr>
          <w:ilvl w:val="0"/>
          <w:numId w:val="111"/>
        </w:numPr>
        <w:tabs>
          <w:tab w:val="left" w:leader="none" w:pos="417"/>
        </w:tabs>
        <w:autoSpaceDE w:val="false"/>
        <w:autoSpaceDN w:val="false"/>
        <w:spacing w:before="206" w:after="0" w:lineRule="auto" w:line="357"/>
        <w:ind w:right="115" w:hanging="280"/>
        <w:contextualSpacing w:val="false"/>
        <w:rPr>
          <w:sz w:val="24"/>
        </w:rPr>
      </w:pPr>
      <w:r>
        <w:rPr>
          <w:sz w:val="24"/>
        </w:rPr>
        <w:t>Nurmikko TJ, Eldridge PR. Trigeminal neuralgia-pathophysiology, diagnosis and current treatment. British Journal of Anaesthesia</w:t>
      </w:r>
      <w:r>
        <w:rPr>
          <w:spacing w:val="-2"/>
          <w:sz w:val="24"/>
        </w:rPr>
        <w:t xml:space="preserve"> </w:t>
      </w:r>
      <w:r>
        <w:rPr>
          <w:sz w:val="24"/>
        </w:rPr>
        <w:t>2001;87(1):32-117</w:t>
      </w:r>
    </w:p>
    <w:p>
      <w:pPr>
        <w:pStyle w:val="style0"/>
        <w:rPr/>
      </w:pPr>
      <w:r>
        <w:br w:type="page"/>
      </w:r>
    </w:p>
    <w:p>
      <w:pPr>
        <w:pStyle w:val="style62"/>
        <w:jc w:val="center"/>
        <w:rPr>
          <w:rFonts w:ascii="Times New Roman" w:cs="Times New Roman" w:hAnsi="Times New Roman"/>
        </w:rPr>
      </w:pPr>
      <w:r>
        <w:rPr>
          <w:rFonts w:ascii="Times New Roman" w:cs="Times New Roman" w:hAnsi="Times New Roman"/>
        </w:rPr>
        <w:t xml:space="preserve">PERAN FISIOTERAPIS PADA KASUS GUILLIAN BARRE SYNDROME:  </w:t>
      </w:r>
    </w:p>
    <w:p>
      <w:pPr>
        <w:pStyle w:val="style62"/>
        <w:jc w:val="center"/>
        <w:rPr>
          <w:rFonts w:ascii="Times New Roman" w:cs="Times New Roman" w:hAnsi="Times New Roman"/>
          <w:i/>
        </w:rPr>
      </w:pPr>
      <w:r>
        <w:rPr>
          <w:rFonts w:ascii="Times New Roman" w:cs="Times New Roman" w:hAnsi="Times New Roman"/>
          <w:i/>
        </w:rPr>
        <w:t>CARPAL TUNNEL SYNDROME</w:t>
      </w:r>
    </w:p>
    <w:p>
      <w:pPr>
        <w:pStyle w:val="style66"/>
        <w:rPr>
          <w:sz w:val="26"/>
        </w:rPr>
      </w:pPr>
    </w:p>
    <w:p>
      <w:pPr>
        <w:pStyle w:val="style66"/>
        <w:spacing w:before="8"/>
        <w:rPr>
          <w:i/>
          <w:sz w:val="8"/>
        </w:rPr>
      </w:pPr>
      <w:r>
        <w:rPr>
          <w:noProof/>
          <w:lang w:eastAsia="id-ID"/>
        </w:rPr>
        <w:drawing>
          <wp:anchor distT="0" distB="0" distL="0" distR="0" simplePos="false" relativeHeight="30" behindDoc="false" locked="false" layoutInCell="true" allowOverlap="true">
            <wp:simplePos x="0" y="0"/>
            <wp:positionH relativeFrom="page">
              <wp:posOffset>2627439</wp:posOffset>
            </wp:positionH>
            <wp:positionV relativeFrom="paragraph">
              <wp:posOffset>88384</wp:posOffset>
            </wp:positionV>
            <wp:extent cx="2285579" cy="1657350"/>
            <wp:effectExtent l="0" t="0" r="0" b="0"/>
            <wp:wrapTopAndBottom/>
            <wp:docPr id="1133" name="image1.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5" name="image1.jpeg"/>
                    <pic:cNvPicPr/>
                  </pic:nvPicPr>
                  <pic:blipFill>
                    <a:blip r:embed="rId90" cstate="print"/>
                    <a:srcRect l="0" t="0" r="0" b="0"/>
                    <a:stretch/>
                  </pic:blipFill>
                  <pic:spPr>
                    <a:xfrm rot="0">
                      <a:off x="0" y="0"/>
                      <a:ext cx="2285579" cy="1657350"/>
                    </a:xfrm>
                    <a:prstGeom prst="rect"/>
                  </pic:spPr>
                </pic:pic>
              </a:graphicData>
            </a:graphic>
          </wp:anchor>
        </w:drawing>
      </w:r>
    </w:p>
    <w:p>
      <w:pPr>
        <w:pStyle w:val="style66"/>
        <w:spacing w:before="106"/>
        <w:ind w:left="1484" w:right="1544"/>
        <w:jc w:val="center"/>
        <w:rPr/>
      </w:pPr>
      <w:r>
        <w:t xml:space="preserve">Sumber : </w:t>
      </w:r>
      <w:r>
        <w:rPr/>
        <w:fldChar w:fldCharType="begin"/>
      </w:r>
      <w:r>
        <w:instrText xml:space="preserve"> HYPERLINK "https://mountelizabeth.com.sg/" </w:instrText>
      </w:r>
      <w:r>
        <w:rPr/>
        <w:fldChar w:fldCharType="separate"/>
      </w:r>
      <w:r>
        <w:rPr>
          <w:color w:val="0000ff"/>
          <w:u w:val="single" w:color="0000ff"/>
        </w:rPr>
        <w:t>https://mountelizabeth.com.sg</w:t>
      </w:r>
      <w:r>
        <w:rPr/>
        <w:fldChar w:fldCharType="end"/>
      </w:r>
    </w:p>
    <w:p>
      <w:pPr>
        <w:pStyle w:val="style179"/>
        <w:widowControl w:val="false"/>
        <w:numPr>
          <w:ilvl w:val="0"/>
          <w:numId w:val="115"/>
        </w:numPr>
        <w:tabs>
          <w:tab w:val="left" w:leader="none" w:pos="820"/>
        </w:tabs>
        <w:autoSpaceDE w:val="false"/>
        <w:autoSpaceDN w:val="false"/>
        <w:spacing w:before="140" w:after="0" w:lineRule="auto" w:line="240"/>
        <w:contextualSpacing w:val="false"/>
        <w:rPr>
          <w:b/>
          <w:sz w:val="24"/>
        </w:rPr>
      </w:pPr>
      <w:r>
        <w:rPr>
          <w:b/>
          <w:sz w:val="24"/>
        </w:rPr>
        <w:t>Pendahuluan</w:t>
      </w:r>
    </w:p>
    <w:p>
      <w:pPr>
        <w:pStyle w:val="style66"/>
        <w:spacing w:before="136" w:lineRule="auto" w:line="360"/>
        <w:ind w:left="820" w:right="159" w:firstLine="720"/>
        <w:jc w:val="both"/>
        <w:rPr/>
      </w:pPr>
      <w:r>
        <w:t xml:space="preserve">Pada era globalisasi saat ini, penguasaan teknologi menjadi prestise dan indikator kemajuan suatu negara. Kemajuan teknologi yang beriringan dengan globalisasi dapat memberikan manfaat positif bagi kehidupan manusia, salah satunya adalah internet. Teknologi internet tidak hanya digunakan untuk memenuhi kebutuhan informasi, namun juga pada hal – hal yang bersifat hiburan seperti game online. Bermain game online dapat memberikan dampak negatif, di antaranya kurang tertarik pada kegiatan lain, merasa gelisah saat tidak dapat bermain game online, penurunan prestasi akademik, relasi sosial, dan gangguan kesehatan. Bermain game online dengan durasi yang lama dapat berpengaruh pada gangguan kesehatan seperti gangguan tidur, kelelahan secara fisik (pusing, kaku leher, otot, dan sakit punggung), </w:t>
      </w:r>
      <w:r>
        <w:rPr>
          <w:i/>
        </w:rPr>
        <w:t xml:space="preserve">fatigue syndrome, mental disorder, </w:t>
      </w:r>
      <w:r>
        <w:t xml:space="preserve">hingga </w:t>
      </w:r>
      <w:r>
        <w:rPr>
          <w:i/>
        </w:rPr>
        <w:t xml:space="preserve">Carpal Tunnel Syndrome </w:t>
      </w:r>
      <w:r>
        <w:t>(CTS) (Pramadani &amp; Wirawan, 2021).</w:t>
      </w:r>
    </w:p>
    <w:p>
      <w:pPr>
        <w:pStyle w:val="style66"/>
        <w:spacing w:before="1" w:lineRule="auto" w:line="360"/>
        <w:ind w:left="820" w:right="158" w:firstLine="720"/>
        <w:jc w:val="both"/>
        <w:rPr/>
      </w:pPr>
      <w:r>
        <w:t>CTS yang terjadi berhubungan dengan penggunaan komputer adalah sebagai akibat inflamasi/pembengkakan tenosinovial di dalam terowongan karpal. CTS merupakan salah satu penyakit akibat kerja yang disebabkan adanya disfungsi dari saraf medianus yang terjadi karena peninggian tekanan di dalam terowongan karpal (Wardana, 2018).</w:t>
      </w:r>
    </w:p>
    <w:p>
      <w:pPr>
        <w:pStyle w:val="style179"/>
        <w:widowControl w:val="false"/>
        <w:numPr>
          <w:ilvl w:val="0"/>
          <w:numId w:val="115"/>
        </w:numPr>
        <w:tabs>
          <w:tab w:val="left" w:leader="none" w:pos="820"/>
        </w:tabs>
        <w:autoSpaceDE w:val="false"/>
        <w:autoSpaceDN w:val="false"/>
        <w:spacing w:before="1" w:after="0" w:lineRule="auto" w:line="240"/>
        <w:jc w:val="both"/>
        <w:contextualSpacing w:val="false"/>
        <w:rPr>
          <w:b/>
          <w:sz w:val="24"/>
        </w:rPr>
      </w:pPr>
      <w:r>
        <w:rPr>
          <w:b/>
          <w:sz w:val="24"/>
        </w:rPr>
        <w:t>Pembahasan</w:t>
      </w:r>
    </w:p>
    <w:p>
      <w:pPr>
        <w:pStyle w:val="style66"/>
        <w:spacing w:before="62" w:lineRule="auto" w:line="360"/>
        <w:ind w:left="820" w:right="160" w:firstLine="720"/>
        <w:jc w:val="both"/>
        <w:rPr/>
      </w:pPr>
      <w:r>
        <w:t>CTS (</w:t>
      </w:r>
      <w:r>
        <w:rPr>
          <w:i/>
        </w:rPr>
        <w:t>Carpal Tunnel Syndrome</w:t>
      </w:r>
      <w:r>
        <w:t>) merupakan salah satu gangguan pada tangan akibat terjepitnya saraf medianus di terowongan karpal, baik akibat adhesi maupun kelainan tulang – tulang kecil tangan. Saraf medianus menginervasi pada ibu jari, jari telunjuk, jari tengah dan sebagian pada jari manis, sehingga dapat dirasakan nyeri maupun paratesia di daerah tersebut (Ginting, dkk. 2021).</w:t>
      </w:r>
    </w:p>
    <w:p>
      <w:pPr>
        <w:pStyle w:val="style179"/>
        <w:widowControl w:val="false"/>
        <w:numPr>
          <w:ilvl w:val="1"/>
          <w:numId w:val="115"/>
        </w:numPr>
        <w:tabs>
          <w:tab w:val="left" w:leader="none" w:pos="1540"/>
        </w:tabs>
        <w:autoSpaceDE w:val="false"/>
        <w:autoSpaceDN w:val="false"/>
        <w:spacing w:after="0" w:lineRule="exact" w:line="275"/>
        <w:jc w:val="both"/>
        <w:contextualSpacing w:val="false"/>
        <w:rPr>
          <w:sz w:val="24"/>
        </w:rPr>
      </w:pPr>
      <w:r>
        <w:rPr>
          <w:sz w:val="24"/>
        </w:rPr>
        <w:t>Etiologi</w:t>
      </w:r>
      <w:r>
        <w:rPr>
          <w:spacing w:val="-1"/>
          <w:sz w:val="24"/>
        </w:rPr>
        <w:t xml:space="preserve"> </w:t>
      </w:r>
      <w:r>
        <w:rPr>
          <w:sz w:val="24"/>
        </w:rPr>
        <w:t>:</w:t>
      </w:r>
    </w:p>
    <w:p>
      <w:pPr>
        <w:pStyle w:val="style179"/>
        <w:widowControl w:val="false"/>
        <w:numPr>
          <w:ilvl w:val="2"/>
          <w:numId w:val="115"/>
        </w:numPr>
        <w:tabs>
          <w:tab w:val="left" w:leader="none" w:pos="2259"/>
          <w:tab w:val="left" w:leader="none" w:pos="2260"/>
        </w:tabs>
        <w:autoSpaceDE w:val="false"/>
        <w:autoSpaceDN w:val="false"/>
        <w:spacing w:before="139" w:after="0" w:lineRule="auto" w:line="240"/>
        <w:contextualSpacing w:val="false"/>
        <w:rPr>
          <w:sz w:val="24"/>
        </w:rPr>
      </w:pPr>
      <w:r>
        <w:rPr>
          <w:sz w:val="24"/>
        </w:rPr>
        <w:t xml:space="preserve">Herediter, neuropati herediter yang cenderung menjadi </w:t>
      </w:r>
      <w:r>
        <w:rPr>
          <w:i/>
          <w:sz w:val="24"/>
        </w:rPr>
        <w:t>pressure</w:t>
      </w:r>
      <w:r>
        <w:rPr>
          <w:i/>
          <w:spacing w:val="-8"/>
          <w:sz w:val="24"/>
        </w:rPr>
        <w:t xml:space="preserve"> </w:t>
      </w:r>
      <w:r>
        <w:rPr>
          <w:i/>
          <w:sz w:val="24"/>
        </w:rPr>
        <w:t>palsy</w:t>
      </w:r>
      <w:r>
        <w:rPr>
          <w:sz w:val="24"/>
        </w:rPr>
        <w:t>.</w:t>
      </w:r>
    </w:p>
    <w:p>
      <w:pPr>
        <w:pStyle w:val="style179"/>
        <w:widowControl w:val="false"/>
        <w:numPr>
          <w:ilvl w:val="2"/>
          <w:numId w:val="115"/>
        </w:numPr>
        <w:tabs>
          <w:tab w:val="left" w:leader="none" w:pos="2259"/>
          <w:tab w:val="left" w:leader="none" w:pos="2260"/>
        </w:tabs>
        <w:autoSpaceDE w:val="false"/>
        <w:autoSpaceDN w:val="false"/>
        <w:spacing w:before="135" w:after="0" w:lineRule="auto" w:line="352"/>
        <w:ind w:right="162"/>
        <w:contextualSpacing w:val="false"/>
        <w:rPr>
          <w:sz w:val="24"/>
        </w:rPr>
      </w:pPr>
      <w:r>
        <w:rPr>
          <w:sz w:val="24"/>
        </w:rPr>
        <w:t>Trauma : dislokasi, fraktur atau hematom pada lengan bawah, pergelangan tangan dan</w:t>
      </w:r>
      <w:r>
        <w:rPr>
          <w:spacing w:val="1"/>
          <w:sz w:val="24"/>
        </w:rPr>
        <w:t xml:space="preserve"> </w:t>
      </w:r>
      <w:r>
        <w:rPr>
          <w:sz w:val="24"/>
        </w:rPr>
        <w:t>tangan.</w:t>
      </w:r>
    </w:p>
    <w:p>
      <w:pPr>
        <w:pStyle w:val="style179"/>
        <w:widowControl w:val="false"/>
        <w:numPr>
          <w:ilvl w:val="2"/>
          <w:numId w:val="115"/>
        </w:numPr>
        <w:tabs>
          <w:tab w:val="left" w:leader="none" w:pos="2259"/>
          <w:tab w:val="left" w:leader="none" w:pos="2260"/>
        </w:tabs>
        <w:autoSpaceDE w:val="false"/>
        <w:autoSpaceDN w:val="false"/>
        <w:spacing w:before="9" w:after="0" w:lineRule="auto" w:line="240"/>
        <w:contextualSpacing w:val="false"/>
        <w:rPr>
          <w:sz w:val="24"/>
        </w:rPr>
      </w:pPr>
      <w:r>
        <w:rPr>
          <w:sz w:val="24"/>
        </w:rPr>
        <w:t>Infeksi : tenosinovitis, tuberkulosis,</w:t>
      </w:r>
      <w:r>
        <w:rPr>
          <w:spacing w:val="-4"/>
          <w:sz w:val="24"/>
        </w:rPr>
        <w:t xml:space="preserve"> </w:t>
      </w:r>
      <w:r>
        <w:rPr>
          <w:sz w:val="24"/>
        </w:rPr>
        <w:t>sarkoidosis.</w:t>
      </w:r>
    </w:p>
    <w:p>
      <w:pPr>
        <w:pStyle w:val="style179"/>
        <w:widowControl w:val="false"/>
        <w:numPr>
          <w:ilvl w:val="2"/>
          <w:numId w:val="115"/>
        </w:numPr>
        <w:tabs>
          <w:tab w:val="left" w:leader="none" w:pos="2259"/>
          <w:tab w:val="left" w:leader="none" w:pos="2260"/>
        </w:tabs>
        <w:autoSpaceDE w:val="false"/>
        <w:autoSpaceDN w:val="false"/>
        <w:spacing w:before="136" w:after="0" w:lineRule="auto" w:line="240"/>
        <w:contextualSpacing w:val="false"/>
        <w:rPr>
          <w:sz w:val="24"/>
        </w:rPr>
      </w:pPr>
      <w:r>
        <w:rPr>
          <w:sz w:val="24"/>
        </w:rPr>
        <w:t>Metabolik : amiloidosis,</w:t>
      </w:r>
      <w:r>
        <w:rPr>
          <w:spacing w:val="-1"/>
          <w:sz w:val="24"/>
        </w:rPr>
        <w:t xml:space="preserve"> </w:t>
      </w:r>
      <w:r>
        <w:rPr>
          <w:sz w:val="24"/>
        </w:rPr>
        <w:t>gout.</w:t>
      </w:r>
    </w:p>
    <w:p>
      <w:pPr>
        <w:pStyle w:val="style179"/>
        <w:widowControl w:val="false"/>
        <w:numPr>
          <w:ilvl w:val="2"/>
          <w:numId w:val="115"/>
        </w:numPr>
        <w:tabs>
          <w:tab w:val="left" w:leader="none" w:pos="2259"/>
          <w:tab w:val="left" w:leader="none" w:pos="2260"/>
        </w:tabs>
        <w:autoSpaceDE w:val="false"/>
        <w:autoSpaceDN w:val="false"/>
        <w:spacing w:before="138" w:after="0" w:lineRule="auto" w:line="350"/>
        <w:ind w:right="157"/>
        <w:contextualSpacing w:val="false"/>
        <w:rPr>
          <w:sz w:val="24"/>
        </w:rPr>
      </w:pPr>
      <w:r>
        <w:rPr>
          <w:sz w:val="24"/>
        </w:rPr>
        <w:t>Endokrin : akromegali, terapi estrogen / androgen, diabetes mellitus, hipotiroidisme,</w:t>
      </w:r>
      <w:r>
        <w:rPr>
          <w:spacing w:val="-1"/>
          <w:sz w:val="24"/>
        </w:rPr>
        <w:t xml:space="preserve"> </w:t>
      </w:r>
      <w:r>
        <w:rPr>
          <w:sz w:val="24"/>
        </w:rPr>
        <w:t>kehamilan.</w:t>
      </w:r>
    </w:p>
    <w:p>
      <w:pPr>
        <w:pStyle w:val="style179"/>
        <w:widowControl w:val="false"/>
        <w:numPr>
          <w:ilvl w:val="2"/>
          <w:numId w:val="115"/>
        </w:numPr>
        <w:tabs>
          <w:tab w:val="left" w:leader="none" w:pos="2259"/>
          <w:tab w:val="left" w:leader="none" w:pos="2260"/>
        </w:tabs>
        <w:autoSpaceDE w:val="false"/>
        <w:autoSpaceDN w:val="false"/>
        <w:spacing w:before="13" w:after="0" w:lineRule="auto" w:line="240"/>
        <w:contextualSpacing w:val="false"/>
        <w:rPr>
          <w:sz w:val="24"/>
        </w:rPr>
      </w:pPr>
      <w:r>
        <w:rPr>
          <w:sz w:val="24"/>
        </w:rPr>
        <w:t>Neoplasma : kista ganglion, lipoma, infiltrasi, metastase,</w:t>
      </w:r>
      <w:r>
        <w:rPr>
          <w:spacing w:val="-8"/>
          <w:sz w:val="24"/>
        </w:rPr>
        <w:t xml:space="preserve"> </w:t>
      </w:r>
      <w:r>
        <w:rPr>
          <w:sz w:val="24"/>
        </w:rPr>
        <w:t>myeloma.</w:t>
      </w:r>
    </w:p>
    <w:p>
      <w:pPr>
        <w:pStyle w:val="style179"/>
        <w:widowControl w:val="false"/>
        <w:numPr>
          <w:ilvl w:val="2"/>
          <w:numId w:val="115"/>
        </w:numPr>
        <w:tabs>
          <w:tab w:val="left" w:leader="none" w:pos="2259"/>
          <w:tab w:val="left" w:leader="none" w:pos="2260"/>
        </w:tabs>
        <w:autoSpaceDE w:val="false"/>
        <w:autoSpaceDN w:val="false"/>
        <w:spacing w:before="135" w:after="0" w:lineRule="auto" w:line="352"/>
        <w:ind w:right="100"/>
        <w:contextualSpacing w:val="false"/>
        <w:rPr>
          <w:sz w:val="24"/>
        </w:rPr>
      </w:pPr>
      <w:r>
        <w:rPr>
          <w:sz w:val="24"/>
        </w:rPr>
        <w:t>Penyakit kolagen vascular : arthritis rheumatoid, polimialgia reumatika, skleroderma, lupus eritematosus</w:t>
      </w:r>
      <w:r>
        <w:rPr>
          <w:spacing w:val="-1"/>
          <w:sz w:val="24"/>
        </w:rPr>
        <w:t xml:space="preserve"> </w:t>
      </w:r>
      <w:r>
        <w:rPr>
          <w:sz w:val="24"/>
        </w:rPr>
        <w:t>sistemik.</w:t>
      </w:r>
    </w:p>
    <w:p>
      <w:pPr>
        <w:pStyle w:val="style179"/>
        <w:widowControl w:val="false"/>
        <w:numPr>
          <w:ilvl w:val="2"/>
          <w:numId w:val="115"/>
        </w:numPr>
        <w:tabs>
          <w:tab w:val="left" w:leader="none" w:pos="2259"/>
          <w:tab w:val="left" w:leader="none" w:pos="2260"/>
        </w:tabs>
        <w:autoSpaceDE w:val="false"/>
        <w:autoSpaceDN w:val="false"/>
        <w:spacing w:before="10" w:after="0" w:lineRule="auto" w:line="350"/>
        <w:ind w:right="160"/>
        <w:contextualSpacing w:val="false"/>
        <w:rPr>
          <w:sz w:val="24"/>
        </w:rPr>
      </w:pPr>
      <w:r>
        <w:rPr>
          <w:sz w:val="24"/>
        </w:rPr>
        <w:t>Latrogenik : pungsi arteri radialis, hematoma, komplikasi dan terapi anti</w:t>
      </w:r>
      <w:r>
        <w:rPr>
          <w:spacing w:val="-1"/>
          <w:sz w:val="24"/>
        </w:rPr>
        <w:t xml:space="preserve"> </w:t>
      </w:r>
      <w:r>
        <w:rPr>
          <w:sz w:val="24"/>
        </w:rPr>
        <w:t>koagulan.</w:t>
      </w:r>
    </w:p>
    <w:p>
      <w:pPr>
        <w:pStyle w:val="style179"/>
        <w:widowControl w:val="false"/>
        <w:numPr>
          <w:ilvl w:val="2"/>
          <w:numId w:val="115"/>
        </w:numPr>
        <w:tabs>
          <w:tab w:val="left" w:leader="none" w:pos="2259"/>
          <w:tab w:val="left" w:leader="none" w:pos="2260"/>
        </w:tabs>
        <w:autoSpaceDE w:val="false"/>
        <w:autoSpaceDN w:val="false"/>
        <w:spacing w:before="12" w:after="0" w:lineRule="auto" w:line="352"/>
        <w:ind w:right="160"/>
        <w:contextualSpacing w:val="false"/>
        <w:rPr>
          <w:sz w:val="24"/>
        </w:rPr>
      </w:pPr>
      <w:r>
        <w:rPr>
          <w:sz w:val="24"/>
        </w:rPr>
        <w:t>Penggunaan tangan atau pergelangan tangan yang berlebihan dan repetitif diduga berhubungan dengan sindroma</w:t>
      </w:r>
      <w:r>
        <w:rPr>
          <w:spacing w:val="-2"/>
          <w:sz w:val="24"/>
        </w:rPr>
        <w:t xml:space="preserve"> </w:t>
      </w:r>
      <w:r>
        <w:rPr>
          <w:sz w:val="24"/>
        </w:rPr>
        <w:t>ini.</w:t>
      </w:r>
    </w:p>
    <w:p>
      <w:pPr>
        <w:pStyle w:val="style179"/>
        <w:widowControl w:val="false"/>
        <w:numPr>
          <w:ilvl w:val="1"/>
          <w:numId w:val="115"/>
        </w:numPr>
        <w:tabs>
          <w:tab w:val="left" w:leader="none" w:pos="1540"/>
        </w:tabs>
        <w:autoSpaceDE w:val="false"/>
        <w:autoSpaceDN w:val="false"/>
        <w:spacing w:before="7" w:after="0" w:lineRule="auto" w:line="240"/>
        <w:contextualSpacing w:val="false"/>
        <w:rPr>
          <w:sz w:val="24"/>
        </w:rPr>
      </w:pPr>
      <w:r>
        <w:rPr>
          <w:sz w:val="24"/>
        </w:rPr>
        <w:t>Gejala :</w:t>
      </w:r>
    </w:p>
    <w:p>
      <w:pPr>
        <w:pStyle w:val="style179"/>
        <w:widowControl w:val="false"/>
        <w:numPr>
          <w:ilvl w:val="2"/>
          <w:numId w:val="115"/>
        </w:numPr>
        <w:tabs>
          <w:tab w:val="left" w:leader="none" w:pos="2259"/>
          <w:tab w:val="left" w:leader="none" w:pos="2260"/>
        </w:tabs>
        <w:autoSpaceDE w:val="false"/>
        <w:autoSpaceDN w:val="false"/>
        <w:spacing w:before="139" w:after="0" w:lineRule="auto" w:line="240"/>
        <w:contextualSpacing w:val="false"/>
        <w:rPr>
          <w:sz w:val="24"/>
        </w:rPr>
      </w:pPr>
      <w:r>
        <w:rPr>
          <w:sz w:val="24"/>
        </w:rPr>
        <w:t>Muncul sakit pada</w:t>
      </w:r>
      <w:r>
        <w:rPr>
          <w:spacing w:val="-2"/>
          <w:sz w:val="24"/>
        </w:rPr>
        <w:t xml:space="preserve"> </w:t>
      </w:r>
      <w:r>
        <w:rPr>
          <w:sz w:val="24"/>
        </w:rPr>
        <w:t>lengan</w:t>
      </w:r>
    </w:p>
    <w:p>
      <w:pPr>
        <w:pStyle w:val="style179"/>
        <w:widowControl w:val="false"/>
        <w:numPr>
          <w:ilvl w:val="2"/>
          <w:numId w:val="115"/>
        </w:numPr>
        <w:tabs>
          <w:tab w:val="left" w:leader="none" w:pos="2259"/>
          <w:tab w:val="left" w:leader="none" w:pos="2260"/>
        </w:tabs>
        <w:autoSpaceDE w:val="false"/>
        <w:autoSpaceDN w:val="false"/>
        <w:spacing w:before="136" w:after="0" w:lineRule="auto" w:line="240"/>
        <w:contextualSpacing w:val="false"/>
        <w:rPr>
          <w:sz w:val="24"/>
        </w:rPr>
      </w:pPr>
      <w:r>
        <w:rPr>
          <w:sz w:val="24"/>
        </w:rPr>
        <w:t>Menjadi kurang sensitif teradap</w:t>
      </w:r>
      <w:r>
        <w:rPr>
          <w:spacing w:val="2"/>
          <w:sz w:val="24"/>
        </w:rPr>
        <w:t xml:space="preserve"> </w:t>
      </w:r>
      <w:r>
        <w:rPr>
          <w:sz w:val="24"/>
        </w:rPr>
        <w:t>sentuhan</w:t>
      </w:r>
    </w:p>
    <w:p>
      <w:pPr>
        <w:pStyle w:val="style179"/>
        <w:widowControl w:val="false"/>
        <w:numPr>
          <w:ilvl w:val="2"/>
          <w:numId w:val="115"/>
        </w:numPr>
        <w:tabs>
          <w:tab w:val="left" w:leader="none" w:pos="2259"/>
          <w:tab w:val="left" w:leader="none" w:pos="2260"/>
        </w:tabs>
        <w:autoSpaceDE w:val="false"/>
        <w:autoSpaceDN w:val="false"/>
        <w:spacing w:before="138" w:after="0" w:lineRule="auto" w:line="240"/>
        <w:contextualSpacing w:val="false"/>
        <w:rPr>
          <w:sz w:val="24"/>
        </w:rPr>
      </w:pPr>
      <w:r>
        <w:rPr>
          <w:sz w:val="24"/>
        </w:rPr>
        <w:t>Pembengkakan, kulit kering, atau perubahan warna pada kulit</w:t>
      </w:r>
      <w:r>
        <w:rPr>
          <w:spacing w:val="-5"/>
          <w:sz w:val="24"/>
        </w:rPr>
        <w:t xml:space="preserve"> </w:t>
      </w:r>
      <w:r>
        <w:rPr>
          <w:sz w:val="24"/>
        </w:rPr>
        <w:t>tangan</w:t>
      </w:r>
    </w:p>
    <w:p>
      <w:pPr>
        <w:pStyle w:val="style179"/>
        <w:widowControl w:val="false"/>
        <w:numPr>
          <w:ilvl w:val="2"/>
          <w:numId w:val="115"/>
        </w:numPr>
        <w:tabs>
          <w:tab w:val="left" w:leader="none" w:pos="2260"/>
        </w:tabs>
        <w:autoSpaceDE w:val="false"/>
        <w:autoSpaceDN w:val="false"/>
        <w:spacing w:before="135" w:after="0" w:lineRule="auto" w:line="357"/>
        <w:ind w:right="160"/>
        <w:jc w:val="both"/>
        <w:contextualSpacing w:val="false"/>
        <w:rPr>
          <w:sz w:val="24"/>
        </w:rPr>
      </w:pPr>
      <w:r>
        <w:rPr>
          <w:sz w:val="24"/>
        </w:rPr>
        <w:t>Kemampuan jari atau tangan yang terpengaruh oleh CTS akan berkurang, seperti mengancingkan baju, mengetik, atau mengangkat sesuatu dengan</w:t>
      </w:r>
      <w:r>
        <w:rPr>
          <w:spacing w:val="1"/>
          <w:sz w:val="24"/>
        </w:rPr>
        <w:t xml:space="preserve"> </w:t>
      </w:r>
      <w:r>
        <w:rPr>
          <w:sz w:val="24"/>
        </w:rPr>
        <w:t>jari</w:t>
      </w:r>
    </w:p>
    <w:p>
      <w:pPr>
        <w:pStyle w:val="style179"/>
        <w:widowControl w:val="false"/>
        <w:numPr>
          <w:ilvl w:val="2"/>
          <w:numId w:val="115"/>
        </w:numPr>
        <w:tabs>
          <w:tab w:val="left" w:leader="none" w:pos="2260"/>
        </w:tabs>
        <w:autoSpaceDE w:val="false"/>
        <w:autoSpaceDN w:val="false"/>
        <w:spacing w:after="0" w:lineRule="auto" w:line="355"/>
        <w:ind w:right="157"/>
        <w:jc w:val="both"/>
        <w:contextualSpacing w:val="false"/>
        <w:rPr>
          <w:sz w:val="24"/>
        </w:rPr>
      </w:pPr>
      <w:r>
        <w:rPr>
          <w:sz w:val="24"/>
        </w:rPr>
        <w:t>Tangan atau jari yang terpengaruh CTS akan terasa sulit untuk digerakkan, misalnya mengetik, mengancingkan baju,  atau mengangkat sesuatu dengan</w:t>
      </w:r>
      <w:r>
        <w:rPr>
          <w:spacing w:val="3"/>
          <w:sz w:val="24"/>
        </w:rPr>
        <w:t xml:space="preserve"> </w:t>
      </w:r>
      <w:r>
        <w:rPr>
          <w:sz w:val="24"/>
        </w:rPr>
        <w:t>jari</w:t>
      </w:r>
    </w:p>
    <w:p>
      <w:pPr>
        <w:pStyle w:val="style66"/>
        <w:spacing w:before="8" w:lineRule="auto" w:line="360"/>
        <w:ind w:left="820" w:right="158" w:firstLine="720"/>
        <w:jc w:val="both"/>
        <w:rPr/>
      </w:pPr>
      <w:r>
        <w:t>Fisioterapi sebagai salah satu layanan memiliki peranan dalam pemulihan CTS dengan terapi konservatif, diantaranya yaitu :</w:t>
      </w:r>
    </w:p>
    <w:p>
      <w:pPr>
        <w:pStyle w:val="style0"/>
        <w:spacing w:lineRule="auto" w:line="360"/>
        <w:jc w:val="both"/>
        <w:rPr/>
        <w:sectPr>
          <w:pgSz w:w="11910" w:h="16840" w:orient="portrait"/>
          <w:pgMar w:top="1360" w:right="1280" w:bottom="280" w:left="1340" w:header="0" w:footer="720" w:gutter="0"/>
          <w:cols w:space="720"/>
          <w:docGrid w:linePitch="299"/>
        </w:sectPr>
      </w:pPr>
    </w:p>
    <w:p>
      <w:pPr>
        <w:pStyle w:val="style179"/>
        <w:widowControl w:val="false"/>
        <w:numPr>
          <w:ilvl w:val="2"/>
          <w:numId w:val="115"/>
        </w:numPr>
        <w:tabs>
          <w:tab w:val="left" w:leader="none" w:pos="2260"/>
        </w:tabs>
        <w:autoSpaceDE w:val="false"/>
        <w:autoSpaceDN w:val="false"/>
        <w:spacing w:before="81" w:after="0" w:lineRule="auto" w:line="360"/>
        <w:ind w:right="159"/>
        <w:jc w:val="both"/>
        <w:contextualSpacing w:val="false"/>
        <w:rPr>
          <w:sz w:val="24"/>
        </w:rPr>
      </w:pPr>
      <w:r>
        <w:rPr>
          <w:sz w:val="24"/>
        </w:rPr>
        <w:t>Ultrasound (US) merupakan salah satu modalitas fisioterapi yang menggunakan gelombang suara dengan frekuensi lebih dari 20.000 Hz dengan panjang gelombangnya 1,5 mm. US ini memberikan panas lokal untuk kapsul sendi, tendon, ligament dan otot sehingga dapat meningkatkan aktivitas sel dan vasodilatasi darah dan juga memfasilitasi transportasi metabolik ke jantung sehingga mengakibatkan penurunan iritasi ujung saraf dan nyeri pun berkurang. Efek panas juga dapat menyebabkan viskositas serat kolagen sehingga dapat meningkatkan fleksibilitas gerak sendi. Sehingga dapat meningkatkan kemampuan aktivitas fungsional (Prentice,</w:t>
      </w:r>
      <w:r>
        <w:rPr>
          <w:spacing w:val="-2"/>
          <w:sz w:val="24"/>
        </w:rPr>
        <w:t xml:space="preserve"> </w:t>
      </w:r>
      <w:r>
        <w:rPr>
          <w:sz w:val="24"/>
        </w:rPr>
        <w:t>2009).</w:t>
      </w:r>
    </w:p>
    <w:p>
      <w:pPr>
        <w:pStyle w:val="style179"/>
        <w:widowControl w:val="false"/>
        <w:numPr>
          <w:ilvl w:val="2"/>
          <w:numId w:val="115"/>
        </w:numPr>
        <w:tabs>
          <w:tab w:val="left" w:leader="none" w:pos="2260"/>
        </w:tabs>
        <w:autoSpaceDE w:val="false"/>
        <w:autoSpaceDN w:val="false"/>
        <w:spacing w:after="0" w:lineRule="auto" w:line="357"/>
        <w:ind w:right="157"/>
        <w:jc w:val="both"/>
        <w:contextualSpacing w:val="false"/>
        <w:rPr>
          <w:sz w:val="24"/>
        </w:rPr>
      </w:pPr>
      <w:r>
        <w:rPr>
          <w:sz w:val="24"/>
        </w:rPr>
        <w:t>Terapi latihan adalah gerakan tubuh, postur, atau aktivitas fisik yang dilakukan secara sistematis dan terencana guna memberikan manfaat bagi pasien / klien untuk memperbaiki atau mencegah gangguan, meningkatkan, mengembalikan, atau menambah fungsi fisik, mencegah atau mengurangi faktor risiko terkait kesehatan, mengoptimalkan kondisi kesehatan, kebugaran, atau rasa sejahtera secra keseluruhan (Kisner,</w:t>
      </w:r>
      <w:r>
        <w:rPr>
          <w:spacing w:val="2"/>
          <w:sz w:val="24"/>
        </w:rPr>
        <w:t xml:space="preserve"> </w:t>
      </w:r>
      <w:r>
        <w:rPr>
          <w:sz w:val="24"/>
        </w:rPr>
        <w:t>2012).</w:t>
      </w:r>
    </w:p>
    <w:p>
      <w:pPr>
        <w:pStyle w:val="style179"/>
        <w:widowControl w:val="false"/>
        <w:numPr>
          <w:ilvl w:val="0"/>
          <w:numId w:val="115"/>
        </w:numPr>
        <w:tabs>
          <w:tab w:val="left" w:leader="none" w:pos="820"/>
        </w:tabs>
        <w:autoSpaceDE w:val="false"/>
        <w:autoSpaceDN w:val="false"/>
        <w:spacing w:after="0" w:lineRule="auto" w:line="240"/>
        <w:contextualSpacing w:val="false"/>
        <w:rPr>
          <w:b/>
          <w:sz w:val="24"/>
        </w:rPr>
      </w:pPr>
      <w:r>
        <w:rPr>
          <w:b/>
          <w:sz w:val="24"/>
        </w:rPr>
        <w:t>KESIMPULAN</w:t>
      </w:r>
    </w:p>
    <w:p>
      <w:pPr>
        <w:pStyle w:val="style66"/>
        <w:spacing w:before="138" w:lineRule="auto" w:line="360"/>
        <w:ind w:left="460" w:right="160" w:firstLine="715"/>
        <w:jc w:val="both"/>
        <w:rPr/>
      </w:pPr>
      <w:r>
        <w:t xml:space="preserve">CTS atau </w:t>
      </w:r>
      <w:r>
        <w:rPr>
          <w:i/>
        </w:rPr>
        <w:t xml:space="preserve">carpal tunnel syndrome </w:t>
      </w:r>
      <w:r>
        <w:t xml:space="preserve">merupakan kondisi yang menyebabkan terjadinya rasa kesemutan dan nyeri pada tangan. CTS dapat terjadi karena berbagai macam gejala, seperti herediter, trauma, overuse, dan lain-lain. Gejala yang ditimbulkan akibat CTS dapat berupa rasa nyeri, kesemutan pada tangan, kurangnya sensitivitas terhadap sentuhan, dan berkurangnya kemampuan fungsional tangan. Peran fisioterapi pada penderita CTS yaitu mengurangi gejala dan mengembalikan aktivitas fungsiona, dengan cara pemberian </w:t>
      </w:r>
      <w:r>
        <w:rPr>
          <w:i/>
        </w:rPr>
        <w:t xml:space="preserve">Ultrasund </w:t>
      </w:r>
      <w:r>
        <w:t>dan juga terapi latihan.</w:t>
      </w:r>
    </w:p>
    <w:p>
      <w:pPr>
        <w:pStyle w:val="style0"/>
        <w:rPr>
          <w:sz w:val="36"/>
          <w:lang w:val="id-ID"/>
        </w:rPr>
      </w:pPr>
      <w:r>
        <w:rPr>
          <w:sz w:val="36"/>
        </w:rPr>
        <w:br w:type="page"/>
      </w:r>
    </w:p>
    <w:p>
      <w:pPr>
        <w:pStyle w:val="style66"/>
        <w:spacing w:before="1"/>
        <w:rPr>
          <w:sz w:val="36"/>
        </w:rPr>
      </w:pPr>
    </w:p>
    <w:p>
      <w:pPr>
        <w:pStyle w:val="style179"/>
        <w:widowControl w:val="false"/>
        <w:numPr>
          <w:ilvl w:val="0"/>
          <w:numId w:val="115"/>
        </w:numPr>
        <w:tabs>
          <w:tab w:val="left" w:leader="none" w:pos="820"/>
        </w:tabs>
        <w:autoSpaceDE w:val="false"/>
        <w:autoSpaceDN w:val="false"/>
        <w:spacing w:after="0" w:lineRule="auto" w:line="240"/>
        <w:contextualSpacing w:val="false"/>
        <w:rPr>
          <w:b/>
          <w:sz w:val="24"/>
        </w:rPr>
      </w:pPr>
      <w:r>
        <w:rPr>
          <w:b/>
          <w:sz w:val="24"/>
        </w:rPr>
        <w:t>DAFTAR</w:t>
      </w:r>
      <w:r>
        <w:rPr>
          <w:b/>
          <w:spacing w:val="-1"/>
          <w:sz w:val="24"/>
        </w:rPr>
        <w:t xml:space="preserve"> </w:t>
      </w:r>
      <w:r>
        <w:rPr>
          <w:b/>
          <w:sz w:val="24"/>
        </w:rPr>
        <w:t>PUSTAKA</w:t>
      </w:r>
    </w:p>
    <w:p>
      <w:pPr>
        <w:pStyle w:val="style66"/>
        <w:spacing w:before="137" w:lineRule="auto" w:line="360"/>
        <w:ind w:left="1376" w:right="160" w:hanging="557"/>
        <w:jc w:val="both"/>
        <w:rPr/>
      </w:pPr>
      <w:r>
        <w:t>Purnomo, D., Amin, A. A., &amp; Ardiningsih, R. C. 2017. Pengaruh Ultraosund dan Terapi Latihan Pada Carpal Tunnel Syndrome</w:t>
      </w:r>
    </w:p>
    <w:p>
      <w:pPr>
        <w:pStyle w:val="style66"/>
        <w:spacing w:lineRule="auto" w:line="360"/>
        <w:ind w:left="1376" w:right="158" w:hanging="557"/>
        <w:jc w:val="both"/>
        <w:rPr/>
      </w:pPr>
      <w:r>
        <w:t>Permatasari, U. I., &amp; Arifin, A. N. 2021. Hubungan Lama dan Masa kerja Terhadap Risiko Terjadinya Carpal Tunnel Syndorme (CTS) Pada Staff Administrasi Pengguna Komputer : Narrative Review</w:t>
      </w:r>
    </w:p>
    <w:p>
      <w:pPr>
        <w:pStyle w:val="style66"/>
        <w:spacing w:before="62" w:lineRule="auto" w:line="360"/>
        <w:ind w:left="1376" w:right="159" w:hanging="557"/>
        <w:jc w:val="both"/>
        <w:rPr/>
      </w:pPr>
      <w:r>
        <w:t>Pramandani, N. L. M., &amp; Wirawan, I. M. A. 2021. Faktor Risiko Carpal Tunnel Syndrome Pada Siswa Sekolah Menengah Atas Pemain Game Online Di Kota Denpasar</w:t>
      </w:r>
    </w:p>
    <w:p>
      <w:pPr>
        <w:pStyle w:val="style66"/>
        <w:spacing w:lineRule="auto" w:line="360"/>
        <w:ind w:left="1376" w:right="161" w:hanging="557"/>
        <w:jc w:val="both"/>
        <w:rPr/>
      </w:pPr>
      <w:r>
        <w:t>Wulantika, G. A. N. N., Antari, N. K. A. J., Saraswati, P. A. S., &amp; Putra, I. N. 2021. Menggerinda dan Memahat Patung Sebagai FAktor Risiko Carpal Tunnel Syndrome Pada Pekerja Di Kabupaten Gianyar</w:t>
      </w:r>
    </w:p>
    <w:p>
      <w:pPr>
        <w:pStyle w:val="style66"/>
        <w:spacing w:lineRule="auto" w:line="360"/>
        <w:ind w:left="1376" w:right="159" w:hanging="557"/>
        <w:jc w:val="both"/>
        <w:rPr/>
      </w:pPr>
      <w:r>
        <w:t>Ginting, R. I., Berampu, S., Bintang, S. S., Hardis, N. N. A. T., &amp; Teja, E. 2021.Workshop Nerve Gliding Exercise dan Pemberian Ultra Sound (US) Terhadap Penurunan Nyeri Pada Kasus Carpal Tunnel Syndrome di Grandmed Lubuk Pakam</w:t>
      </w:r>
    </w:p>
    <w:p>
      <w:pPr>
        <w:pStyle w:val="style0"/>
        <w:rPr/>
      </w:pPr>
      <w:r>
        <w:br w:type="page"/>
      </w:r>
    </w:p>
    <w:p>
      <w:pPr>
        <w:pStyle w:val="style0"/>
        <w:rPr>
          <w:rFonts w:ascii="Times New Roman" w:cs="Times New Roman" w:eastAsia="SimSun" w:hAnsi="Times New Roman"/>
          <w:color w:val="17365d"/>
          <w:spacing w:val="5"/>
          <w:kern w:val="28"/>
          <w:sz w:val="52"/>
          <w:szCs w:val="52"/>
          <w:lang w:val="en-GB"/>
        </w:rPr>
      </w:pPr>
      <w:r>
        <w:rPr>
          <w:rFonts w:ascii="Times New Roman" w:cs="Times New Roman" w:eastAsia="SimSun" w:hAnsi="Times New Roman"/>
          <w:noProof/>
          <w:color w:val="17365d"/>
          <w:spacing w:val="5"/>
          <w:kern w:val="28"/>
          <w:sz w:val="52"/>
          <w:szCs w:val="52"/>
          <w:lang w:val="id-ID" w:eastAsia="id-ID"/>
        </w:rPr>
        <w:drawing>
          <wp:anchor distT="0" distB="0" distL="114300" distR="114300" simplePos="false" relativeHeight="56" behindDoc="true" locked="false" layoutInCell="true" allowOverlap="true">
            <wp:simplePos x="0" y="0"/>
            <wp:positionH relativeFrom="column">
              <wp:posOffset>-1080135</wp:posOffset>
            </wp:positionH>
            <wp:positionV relativeFrom="page">
              <wp:posOffset>-66675</wp:posOffset>
            </wp:positionV>
            <wp:extent cx="7814310" cy="10677525"/>
            <wp:effectExtent l="0" t="0" r="0" b="9525"/>
            <wp:wrapTight wrapText="bothSides">
              <wp:wrapPolygon edited="false">
                <wp:start x="0" y="0"/>
                <wp:lineTo x="0" y="21581"/>
                <wp:lineTo x="21537" y="21581"/>
                <wp:lineTo x="21537" y="0"/>
                <wp:lineTo x="0" y="0"/>
              </wp:wrapPolygon>
            </wp:wrapTight>
            <wp:docPr id="1134" name="Picture 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6" name="Picture 41"/>
                    <pic:cNvPicPr/>
                  </pic:nvPicPr>
                  <pic:blipFill>
                    <a:blip r:embed="rId91" cstate="print"/>
                    <a:srcRect l="0" t="0" r="0" b="0"/>
                    <a:stretch/>
                  </pic:blipFill>
                  <pic:spPr>
                    <a:xfrm rot="0">
                      <a:off x="0" y="0"/>
                      <a:ext cx="7814310" cy="10677525"/>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rPr>
        <w:br w:type="page"/>
      </w:r>
    </w:p>
    <w:p>
      <w:pPr>
        <w:pStyle w:val="style62"/>
        <w:jc w:val="center"/>
        <w:rPr>
          <w:rFonts w:ascii="Times New Roman" w:cs="Times New Roman" w:hAnsi="Times New Roman"/>
        </w:rPr>
      </w:pPr>
      <w:r>
        <w:rPr>
          <w:rFonts w:ascii="Times New Roman" w:cs="Times New Roman" w:hAnsi="Times New Roman"/>
        </w:rPr>
        <w:t>EXERCISE BAGI LANSIA UNTUK MENCEGAH VIRUS COVID 19</w:t>
      </w:r>
    </w:p>
    <w:p>
      <w:pPr>
        <w:pStyle w:val="style179"/>
        <w:numPr>
          <w:ilvl w:val="0"/>
          <w:numId w:val="61"/>
        </w:numPr>
        <w:rPr>
          <w:rFonts w:ascii="Times New Roman" w:cs="Times New Roman" w:hAnsi="Times New Roman"/>
          <w:b/>
          <w:bCs/>
          <w:sz w:val="24"/>
          <w:szCs w:val="24"/>
        </w:rPr>
      </w:pPr>
      <w:r>
        <w:rPr>
          <w:rFonts w:ascii="Times New Roman" w:cs="Times New Roman" w:hAnsi="Times New Roman"/>
          <w:b/>
          <w:bCs/>
          <w:sz w:val="24"/>
          <w:szCs w:val="24"/>
        </w:rPr>
        <w:t xml:space="preserve">Pendahuluan </w:t>
      </w:r>
    </w:p>
    <w:p>
      <w:pPr>
        <w:pStyle w:val="style179"/>
        <w:ind w:left="1080"/>
        <w:rPr>
          <w:rFonts w:ascii="Times New Roman" w:cs="Times New Roman" w:hAnsi="Times New Roman"/>
          <w:b/>
          <w:bCs/>
          <w:sz w:val="24"/>
          <w:szCs w:val="24"/>
        </w:rPr>
      </w:pPr>
      <w:r>
        <w:rPr>
          <w:noProof/>
          <w:lang w:val="id-ID" w:eastAsia="id-ID"/>
        </w:rPr>
        <w:drawing>
          <wp:anchor distT="0" distB="0" distL="0" distR="0" simplePos="false" relativeHeight="21" behindDoc="false" locked="false" layoutInCell="true" allowOverlap="true">
            <wp:simplePos x="0" y="0"/>
            <wp:positionH relativeFrom="column">
              <wp:posOffset>217170</wp:posOffset>
            </wp:positionH>
            <wp:positionV relativeFrom="paragraph">
              <wp:posOffset>200660</wp:posOffset>
            </wp:positionV>
            <wp:extent cx="4781550" cy="2686050"/>
            <wp:effectExtent l="19050" t="0" r="0" b="0"/>
            <wp:wrapNone/>
            <wp:docPr id="1135" name="Picture 211" descr="Ilustrasi lansia sedang berolaharaga. FOTO/iStockphoto"/>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7" name="Picture 211"/>
                    <pic:cNvPicPr/>
                  </pic:nvPicPr>
                  <pic:blipFill>
                    <a:blip r:embed="rId92" cstate="print"/>
                    <a:srcRect l="0" t="0" r="0" b="0"/>
                    <a:stretch/>
                  </pic:blipFill>
                  <pic:spPr>
                    <a:xfrm rot="0">
                      <a:off x="0" y="0"/>
                      <a:ext cx="4781550" cy="2686050"/>
                    </a:xfrm>
                    <a:prstGeom prst="rect"/>
                    <a:ln>
                      <a:noFill/>
                    </a:ln>
                  </pic:spPr>
                </pic:pic>
              </a:graphicData>
            </a:graphic>
          </wp:anchor>
        </w:drawing>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tabs>
          <w:tab w:val="left" w:leader="none" w:pos="1410"/>
        </w:tabs>
        <w:spacing w:lineRule="auto" w:line="360"/>
        <w:jc w:val="both"/>
        <w:rPr>
          <w:rFonts w:ascii="Times New Roman" w:cs="Times New Roman" w:hAnsi="Times New Roman"/>
          <w:sz w:val="20"/>
          <w:szCs w:val="20"/>
        </w:rPr>
      </w:pPr>
      <w:r>
        <w:tab/>
      </w:r>
      <w:r>
        <w:rPr>
          <w:rFonts w:ascii="Times New Roman" w:cs="Times New Roman" w:hAnsi="Times New Roman"/>
          <w:sz w:val="20"/>
          <w:szCs w:val="20"/>
        </w:rPr>
        <w:t>Ilustrasi lansia sedang berolaharaga. FOTO/iStockphoto</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Belakangan ini kita dihadapkan pada pandemi yang sedang berlangsung diseluruh penjuru dunia. Virus Corona </w:t>
      </w:r>
      <w:r>
        <w:rPr>
          <w:rFonts w:ascii="Times New Roman" w:cs="Times New Roman" w:hAnsi="Times New Roman"/>
          <w:sz w:val="24"/>
          <w:szCs w:val="24"/>
        </w:rPr>
        <w:t>adalah virus yang menyerang sistem pernapasan. Penyakit karena infeksi virus ini disebut </w:t>
      </w:r>
      <w:r>
        <w:rPr>
          <w:rFonts w:ascii="Times New Roman" w:cs="Times New Roman" w:hAnsi="Times New Roman"/>
          <w:sz w:val="24"/>
          <w:szCs w:val="24"/>
        </w:rPr>
        <w:t>Covid</w:t>
      </w:r>
      <w:r>
        <w:rPr>
          <w:rFonts w:ascii="Times New Roman" w:cs="Times New Roman" w:hAnsi="Times New Roman"/>
          <w:sz w:val="24"/>
          <w:szCs w:val="24"/>
        </w:rPr>
        <w:t>-19</w:t>
      </w:r>
      <w:r>
        <w:rPr>
          <w:rFonts w:ascii="Times New Roman" w:cs="Times New Roman" w:hAnsi="Times New Roman"/>
          <w:sz w:val="24"/>
          <w:szCs w:val="24"/>
        </w:rPr>
        <w:t xml:space="preserve">, penyakit ini </w:t>
      </w:r>
      <w:r>
        <w:rPr>
          <w:rFonts w:ascii="Times New Roman" w:cs="Times New Roman" w:hAnsi="Times New Roman"/>
          <w:sz w:val="24"/>
          <w:szCs w:val="24"/>
        </w:rPr>
        <w:t xml:space="preserve"> bisa menyebabkan gangguan ringan pada sistem pernapasan, infeksi paru-paru yang berat, hingga kematian.</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Mereka yang sudah berusia lanjut (lansia) menjadi kelompok palin</w:t>
      </w:r>
      <w:r>
        <w:rPr>
          <w:rFonts w:ascii="Times New Roman" w:cs="Times New Roman" w:hAnsi="Times New Roman"/>
          <w:sz w:val="24"/>
          <w:szCs w:val="24"/>
        </w:rPr>
        <w:t xml:space="preserve">g rentan mengalami dampak fatal, </w:t>
      </w:r>
      <w:r>
        <w:rPr>
          <w:rFonts w:ascii="Times New Roman" w:cs="Times New Roman" w:hAnsi="Times New Roman"/>
          <w:sz w:val="24"/>
          <w:szCs w:val="24"/>
        </w:rPr>
        <w:t>termasuk kematian jika terkena infeksi virus corona (Covid-19). Dampak fatal</w:t>
      </w:r>
      <w:r>
        <w:rPr>
          <w:rFonts w:ascii="Times New Roman" w:cs="Times New Roman" w:hAnsi="Times New Roman"/>
          <w:sz w:val="24"/>
          <w:szCs w:val="24"/>
        </w:rPr>
        <w:t xml:space="preserve"> </w:t>
      </w:r>
      <w:r>
        <w:rPr>
          <w:rFonts w:ascii="Times New Roman" w:cs="Times New Roman" w:hAnsi="Times New Roman"/>
          <w:sz w:val="24"/>
          <w:szCs w:val="24"/>
        </w:rPr>
        <w:t>bisa terjadi jika sebelum terinfeksi virus corona pasien lansia sudah mempunyai komorbid</w:t>
      </w:r>
      <w:r>
        <w:rPr>
          <w:rFonts w:ascii="Times New Roman" w:cs="Times New Roman" w:hAnsi="Times New Roman"/>
          <w:sz w:val="24"/>
          <w:szCs w:val="24"/>
        </w:rPr>
        <w:t xml:space="preserve"> (penyakit penyerta) s</w:t>
      </w:r>
      <w:r>
        <w:rPr>
          <w:rFonts w:ascii="Times New Roman" w:cs="Times New Roman" w:hAnsi="Times New Roman"/>
          <w:sz w:val="24"/>
          <w:szCs w:val="24"/>
        </w:rPr>
        <w:t xml:space="preserve">eperti hipertensi, diabetes, sakit jantung, </w:t>
      </w:r>
      <w:r>
        <w:rPr>
          <w:rFonts w:ascii="Times New Roman" w:cs="Times New Roman" w:hAnsi="Times New Roman"/>
          <w:sz w:val="24"/>
          <w:szCs w:val="24"/>
        </w:rPr>
        <w:t xml:space="preserve">dan </w:t>
      </w:r>
      <w:r>
        <w:rPr>
          <w:rFonts w:ascii="Times New Roman" w:cs="Times New Roman" w:hAnsi="Times New Roman"/>
          <w:sz w:val="24"/>
          <w:szCs w:val="24"/>
        </w:rPr>
        <w:t>sakit paru-paru</w:t>
      </w:r>
      <w:r>
        <w:rPr>
          <w:rFonts w:ascii="Times New Roman" w:cs="Times New Roman" w:hAnsi="Times New Roman"/>
          <w:sz w:val="24"/>
          <w:szCs w:val="24"/>
        </w:rPr>
        <w:t>.</w:t>
      </w:r>
    </w:p>
    <w:p>
      <w:pPr>
        <w:pStyle w:val="style0"/>
        <w:spacing w:after="0"/>
        <w:rPr>
          <w:rFonts w:ascii="Times New Roman" w:cs="Times New Roman" w:hAnsi="Times New Roman"/>
          <w:sz w:val="24"/>
          <w:szCs w:val="24"/>
        </w:rPr>
      </w:pPr>
      <w:r>
        <w:rPr>
          <w:rFonts w:ascii="Times New Roman" w:cs="Times New Roman" w:hAnsi="Times New Roman"/>
          <w:sz w:val="24"/>
          <w:szCs w:val="24"/>
        </w:rPr>
        <w:br w:type="page"/>
      </w:r>
    </w:p>
    <w:p>
      <w:pPr>
        <w:pStyle w:val="style0"/>
        <w:tabs>
          <w:tab w:val="left" w:leader="none" w:pos="1410"/>
        </w:tabs>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0" distR="0" simplePos="false" relativeHeight="22" behindDoc="false" locked="false" layoutInCell="true" allowOverlap="true">
            <wp:simplePos x="0" y="0"/>
            <wp:positionH relativeFrom="column">
              <wp:posOffset>17145</wp:posOffset>
            </wp:positionH>
            <wp:positionV relativeFrom="paragraph">
              <wp:posOffset>-5715</wp:posOffset>
            </wp:positionV>
            <wp:extent cx="4600575" cy="2590800"/>
            <wp:effectExtent l="19050" t="0" r="9525" b="0"/>
            <wp:wrapNone/>
            <wp:docPr id="1136" name="Picture 212" descr="Ilustrasi Orang Tu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8" name="Picture 212"/>
                    <pic:cNvPicPr/>
                  </pic:nvPicPr>
                  <pic:blipFill>
                    <a:blip r:embed="rId93" cstate="print"/>
                    <a:srcRect l="0" t="0" r="0" b="0"/>
                    <a:stretch/>
                  </pic:blipFill>
                  <pic:spPr>
                    <a:xfrm rot="0">
                      <a:off x="0" y="0"/>
                      <a:ext cx="4600575" cy="2590800"/>
                    </a:xfrm>
                    <a:prstGeom prst="rect"/>
                    <a:ln>
                      <a:noFill/>
                    </a:ln>
                  </pic:spPr>
                </pic:pic>
              </a:graphicData>
            </a:graphic>
          </wp:anchor>
        </w:drawing>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0"/>
          <w:szCs w:val="20"/>
        </w:rPr>
      </w:pPr>
      <w:r>
        <w:rPr>
          <w:rFonts w:ascii="Times New Roman" w:cs="Times New Roman" w:hAnsi="Times New Roman"/>
          <w:sz w:val="20"/>
          <w:szCs w:val="20"/>
        </w:rPr>
        <w:t>semakin tua seseorang semakin sulit pula mereka lepas dari obat. (Ilustrasi Lansia/iStockphoto)</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Langkah pencegahan paling penting dengan 3M, yakni mencuci tangan memakai sabun dan air mengalir (atau bisa memakai hand sanitizer); menjaga jarak dengan orang lain minimal dua meter dan menjauhi kerumunan; serta memakai masker dengan cara yang benar.</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Langkah yang tak kalah penting untuk mencegah penularan virus corona adalah menjaga imunitas atau daya</w:t>
      </w:r>
      <w:r>
        <w:rPr>
          <w:rFonts w:ascii="Times New Roman" w:cs="Times New Roman" w:hAnsi="Times New Roman"/>
          <w:sz w:val="24"/>
          <w:szCs w:val="24"/>
        </w:rPr>
        <w:t xml:space="preserve"> tahan tubuh, yakni dengan cara olahraga. </w:t>
      </w:r>
      <w:r>
        <w:rPr>
          <w:rFonts w:ascii="Times New Roman" w:cs="Times New Roman" w:hAnsi="Times New Roman"/>
          <w:sz w:val="24"/>
          <w:szCs w:val="24"/>
        </w:rPr>
        <w:t>Olahraga penting bagi para lansia untuk tetap menjaga kebugaran fisik mereka. Fisik yang lebih bugar membuat para lansia tidak rentan mengalami sakit atau penurunan kualitas kesehatan, yang bisa berisiko fatal apabila terjadi bersamaan dengan infeksi virus corona</w:t>
      </w:r>
      <w:r>
        <w:rPr>
          <w:rFonts w:ascii="Times New Roman" w:cs="Times New Roman" w:hAnsi="Times New Roman"/>
          <w:sz w:val="24"/>
          <w:szCs w:val="24"/>
        </w:rPr>
        <w:t>.</w:t>
      </w:r>
    </w:p>
    <w:p>
      <w:pPr>
        <w:pStyle w:val="style179"/>
        <w:numPr>
          <w:ilvl w:val="0"/>
          <w:numId w:val="61"/>
        </w:numPr>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b/>
          <w:bCs/>
          <w:sz w:val="24"/>
          <w:szCs w:val="24"/>
        </w:rPr>
        <w:t xml:space="preserve">Pembahasan </w:t>
      </w:r>
    </w:p>
    <w:p>
      <w:pPr>
        <w:pStyle w:val="style0"/>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sz w:val="24"/>
          <w:szCs w:val="24"/>
        </w:rPr>
        <w:t xml:space="preserve">Dari kasus yang telah disebutkan, Covid-19 menjadi masalah yang harus diselesaikan. Selain masalah yang beruhubungan dengan pernapasan. Terdapat masalah muskuloskeletal (penunjang tubuh dan bertanggung jawab terhadap pergerakan melibatkan otot-otot dan kerangka tubuh, dan termasuk sendi, ligamen, tendon, dan saraf) yang harus menjadi perhatian penting </w:t>
      </w:r>
      <w:r>
        <w:rPr>
          <w:rFonts w:ascii="Times New Roman" w:cs="Times New Roman" w:hAnsi="Times New Roman"/>
          <w:sz w:val="24"/>
          <w:szCs w:val="24"/>
        </w:rPr>
        <w:t xml:space="preserve">Fisioterapi </w:t>
      </w:r>
      <w:r>
        <w:rPr>
          <w:rFonts w:ascii="Times New Roman" w:cs="Times New Roman" w:hAnsi="Times New Roman"/>
          <w:sz w:val="24"/>
          <w:szCs w:val="24"/>
        </w:rPr>
        <w:t>dalam upaya menjaga kebugaran fisik para lansia selama pandemi Covid-19.</w:t>
      </w:r>
    </w:p>
    <w:p>
      <w:pPr>
        <w:pStyle w:val="style0"/>
        <w:rPr>
          <w:rFonts w:ascii="Times New Roman" w:cs="Times New Roman" w:eastAsia="Calibri" w:hAnsi="Times New Roman"/>
          <w:b/>
          <w:bCs/>
          <w:sz w:val="24"/>
          <w:szCs w:val="24"/>
          <w:lang w:val="en-GB"/>
        </w:rPr>
      </w:pPr>
      <w:r>
        <w:rPr>
          <w:rFonts w:ascii="Times New Roman" w:cs="Times New Roman" w:hAnsi="Times New Roman"/>
          <w:b/>
          <w:bCs/>
          <w:sz w:val="24"/>
          <w:szCs w:val="24"/>
        </w:rPr>
        <w:br w:type="page"/>
      </w:r>
    </w:p>
    <w:p>
      <w:pPr>
        <w:pStyle w:val="style179"/>
        <w:numPr>
          <w:ilvl w:val="0"/>
          <w:numId w:val="63"/>
        </w:numPr>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b/>
          <w:bCs/>
          <w:sz w:val="24"/>
          <w:szCs w:val="24"/>
        </w:rPr>
        <w:t xml:space="preserve">Latiahan kelenturan </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Bentuk latihan dapat berupa peregangan otot setiap sebelum latihan olahraga dan latihan keseimbangan. </w:t>
      </w:r>
      <w:r>
        <w:rPr>
          <w:rFonts w:ascii="Times New Roman" w:cs="Times New Roman" w:hAnsi="Times New Roman"/>
          <w:sz w:val="24"/>
          <w:szCs w:val="24"/>
        </w:rPr>
        <w:t xml:space="preserve">Latihan keseimbangan yang diperuntukan bagi para lanjut usia </w:t>
      </w:r>
      <w:r>
        <w:rPr>
          <w:rFonts w:ascii="Times New Roman" w:cs="Times New Roman" w:hAnsi="Times New Roman"/>
          <w:sz w:val="24"/>
          <w:szCs w:val="24"/>
        </w:rPr>
        <w:t>perlu disesuaikan dengan kondisi tubuh mereka.</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Berikut latihan yang aman dilakukan oleh para lansia:</w:t>
      </w:r>
    </w:p>
    <w:p>
      <w:pPr>
        <w:pStyle w:val="style179"/>
        <w:numPr>
          <w:ilvl w:val="0"/>
          <w:numId w:val="62"/>
        </w:numPr>
        <w:tabs>
          <w:tab w:val="left" w:leader="none" w:pos="1410"/>
        </w:tabs>
        <w:spacing w:after="0" w:lineRule="auto" w:line="360"/>
        <w:jc w:val="both"/>
        <w:rPr>
          <w:rFonts w:ascii="Times New Roman" w:cs="Times New Roman" w:hAnsi="Times New Roman"/>
          <w:b/>
          <w:bCs/>
          <w:sz w:val="24"/>
          <w:szCs w:val="24"/>
        </w:rPr>
      </w:pPr>
      <w:r>
        <w:rPr>
          <w:noProof/>
          <w:lang w:val="id-ID" w:eastAsia="id-ID"/>
        </w:rPr>
        <w:drawing>
          <wp:anchor distT="0" distB="0" distL="0" distR="0" simplePos="false" relativeHeight="23" behindDoc="false" locked="false" layoutInCell="true" allowOverlap="true">
            <wp:simplePos x="0" y="0"/>
            <wp:positionH relativeFrom="column">
              <wp:posOffset>379095</wp:posOffset>
            </wp:positionH>
            <wp:positionV relativeFrom="paragraph">
              <wp:posOffset>251460</wp:posOffset>
            </wp:positionV>
            <wp:extent cx="3381375" cy="3112718"/>
            <wp:effectExtent l="19050" t="0" r="9525" b="0"/>
            <wp:wrapNone/>
            <wp:docPr id="1137" name="Picture 213" descr="https://hellosehat.com/wp-content/uploads/2019/11/berdiri-satu-kaki-508x46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9" name="Picture 213"/>
                    <pic:cNvPicPr/>
                  </pic:nvPicPr>
                  <pic:blipFill>
                    <a:blip r:embed="rId94" cstate="print"/>
                    <a:srcRect l="0" t="0" r="0" b="0"/>
                    <a:stretch/>
                  </pic:blipFill>
                  <pic:spPr>
                    <a:xfrm rot="0">
                      <a:off x="0" y="0"/>
                      <a:ext cx="3381375" cy="3112718"/>
                    </a:xfrm>
                    <a:prstGeom prst="rect"/>
                    <a:ln>
                      <a:noFill/>
                    </a:ln>
                  </pic:spPr>
                </pic:pic>
              </a:graphicData>
            </a:graphic>
          </wp:anchor>
        </w:drawing>
      </w:r>
      <w:r>
        <w:rPr>
          <w:rFonts w:ascii="Times New Roman" w:cs="Times New Roman" w:hAnsi="Times New Roman"/>
          <w:b/>
          <w:bCs/>
          <w:sz w:val="24"/>
          <w:szCs w:val="24"/>
        </w:rPr>
        <w:t>Berdiri dengan satu kaki</w:t>
      </w: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Sumber: National Health Service</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Berdiri dengan satu kaki tidak hanya akan melatih keseimbangan, tapi juga kekuatan otot kaki lansia.</w:t>
      </w:r>
      <w:r>
        <w:rPr>
          <w:rFonts w:ascii="Times New Roman" w:cs="Times New Roman" w:hAnsi="Times New Roman"/>
          <w:sz w:val="24"/>
          <w:szCs w:val="24"/>
        </w:rPr>
        <w:t xml:space="preserve"> </w:t>
      </w:r>
      <w:r>
        <w:rPr>
          <w:rFonts w:ascii="Times New Roman" w:cs="Times New Roman" w:hAnsi="Times New Roman"/>
          <w:sz w:val="24"/>
          <w:szCs w:val="24"/>
        </w:rPr>
        <w:t>Latihan ini mungkin agak sulit bagi lansia yang baru memulainya. Akan tetapi, latihan keseimbangan ini jadi lebih mudah dilakukan jika lansia menempelkan tangan pada dinding.</w:t>
      </w:r>
      <w:r>
        <w:rPr>
          <w:rFonts w:ascii="Times New Roman" w:cs="Times New Roman" w:hAnsi="Times New Roman"/>
          <w:sz w:val="24"/>
          <w:szCs w:val="24"/>
        </w:rPr>
        <w:t xml:space="preserve"> </w:t>
      </w:r>
      <w:r>
        <w:rPr>
          <w:rFonts w:ascii="Times New Roman" w:cs="Times New Roman" w:hAnsi="Times New Roman"/>
          <w:sz w:val="24"/>
          <w:szCs w:val="24"/>
        </w:rPr>
        <w:t>Berikut langkah-langkah yang bisa dilakukan:</w:t>
      </w:r>
    </w:p>
    <w:p>
      <w:pPr>
        <w:pStyle w:val="style179"/>
        <w:numPr>
          <w:ilvl w:val="0"/>
          <w:numId w:val="66"/>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Berdirilah menghadap dinding, lalu ulurkan tangan Anda dan sentuh dinding dengan ujung jari Anda. Jadikan jari Anda sebagai tumpuan.</w:t>
      </w:r>
    </w:p>
    <w:p>
      <w:pPr>
        <w:pStyle w:val="style179"/>
        <w:numPr>
          <w:ilvl w:val="0"/>
          <w:numId w:val="66"/>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Angkat kaki kiri hingga setinggi pinggul. Biarkan kaki kanan sedikit menekuk dengan nyaman.</w:t>
      </w:r>
    </w:p>
    <w:p>
      <w:pPr>
        <w:pStyle w:val="style179"/>
        <w:numPr>
          <w:ilvl w:val="0"/>
          <w:numId w:val="66"/>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Tahan selama 5-10 detik, lalu turunkan kaki secara perlahan. Ulangi sebanyak 3 kali</w:t>
      </w:r>
      <w:r>
        <w:rPr>
          <w:rFonts w:ascii="Times New Roman" w:cs="Times New Roman" w:hAnsi="Times New Roman"/>
          <w:sz w:val="24"/>
          <w:szCs w:val="24"/>
        </w:rPr>
        <w:t>, k</w:t>
      </w:r>
      <w:r>
        <w:rPr>
          <w:rFonts w:ascii="Times New Roman" w:cs="Times New Roman" w:hAnsi="Times New Roman"/>
          <w:sz w:val="24"/>
          <w:szCs w:val="24"/>
        </w:rPr>
        <w:t>emudian, lakukan langkah yang sama pada kaki kanan.</w:t>
      </w:r>
    </w:p>
    <w:p>
      <w:pPr>
        <w:pStyle w:val="style179"/>
        <w:numPr>
          <w:ilvl w:val="0"/>
          <w:numId w:val="62"/>
        </w:numPr>
        <w:tabs>
          <w:tab w:val="left" w:leader="none" w:pos="1410"/>
        </w:tabs>
        <w:spacing w:after="0" w:lineRule="auto" w:line="360"/>
        <w:jc w:val="both"/>
        <w:rPr>
          <w:rFonts w:ascii="Times New Roman" w:cs="Times New Roman" w:hAnsi="Times New Roman"/>
          <w:b/>
          <w:bCs/>
          <w:noProof/>
          <w:sz w:val="24"/>
          <w:szCs w:val="24"/>
        </w:rPr>
      </w:pPr>
      <w:r>
        <w:rPr>
          <w:rFonts w:ascii="Times New Roman" w:cs="Times New Roman" w:hAnsi="Times New Roman"/>
          <w:b/>
          <w:bCs/>
          <w:noProof/>
          <w:sz w:val="24"/>
          <w:szCs w:val="24"/>
        </w:rPr>
        <w:t>Berjalan dengan tumit menyentuh jari kaki</w:t>
      </w:r>
    </w:p>
    <w:p>
      <w:pPr>
        <w:pStyle w:val="style0"/>
        <w:tabs>
          <w:tab w:val="left" w:leader="none" w:pos="1410"/>
        </w:tabs>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0" distR="0" simplePos="false" relativeHeight="24" behindDoc="false" locked="false" layoutInCell="true" allowOverlap="true">
            <wp:simplePos x="0" y="0"/>
            <wp:positionH relativeFrom="column">
              <wp:posOffset>464820</wp:posOffset>
            </wp:positionH>
            <wp:positionV relativeFrom="paragraph">
              <wp:posOffset>24765</wp:posOffset>
            </wp:positionV>
            <wp:extent cx="2886075" cy="2646401"/>
            <wp:effectExtent l="19050" t="0" r="9525" b="0"/>
            <wp:wrapNone/>
            <wp:docPr id="1138" name="Picture 214" descr="https://hellosehat.com/wp-content/uploads/2019/11/berjalan-kaki-508x46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0" name="Picture 214"/>
                    <pic:cNvPicPr/>
                  </pic:nvPicPr>
                  <pic:blipFill>
                    <a:blip r:embed="rId95" cstate="print"/>
                    <a:srcRect l="0" t="0" r="0" b="0"/>
                    <a:stretch/>
                  </pic:blipFill>
                  <pic:spPr>
                    <a:xfrm rot="0">
                      <a:off x="0" y="0"/>
                      <a:ext cx="2886075" cy="2646401"/>
                    </a:xfrm>
                    <a:prstGeom prst="rect"/>
                    <a:ln>
                      <a:noFill/>
                    </a:ln>
                  </pic:spPr>
                </pic:pic>
              </a:graphicData>
            </a:graphic>
          </wp:anchor>
        </w:drawing>
      </w: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Sumber: National Health Service</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Setelah lebih terbiasa berdiri dengan satu kaki, latihan keseimbangan lainnya bisa mulai dilakukan, salah satunya berjalan kaki dengan teknik khusus.</w:t>
      </w:r>
      <w:r>
        <w:rPr>
          <w:rFonts w:ascii="Times New Roman" w:cs="Times New Roman" w:hAnsi="Times New Roman"/>
          <w:sz w:val="24"/>
          <w:szCs w:val="24"/>
        </w:rPr>
        <w:t xml:space="preserve"> </w:t>
      </w:r>
      <w:r>
        <w:rPr>
          <w:rFonts w:ascii="Times New Roman" w:cs="Times New Roman" w:hAnsi="Times New Roman"/>
          <w:sz w:val="24"/>
          <w:szCs w:val="24"/>
        </w:rPr>
        <w:t>Berjalan dengan tumit menyentuh jari kaki akan membantu lansia melatih kestabilan tubuhnya.</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Berikut caranya:</w:t>
      </w:r>
    </w:p>
    <w:p>
      <w:pPr>
        <w:pStyle w:val="style179"/>
        <w:numPr>
          <w:ilvl w:val="0"/>
          <w:numId w:val="67"/>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Berdirilah dengan tegak, lalu langkahkan kaki kanan ke depan. Pastikan tumit kanan bersentuhan dengan ibu jari kaki kiri.</w:t>
      </w:r>
    </w:p>
    <w:p>
      <w:pPr>
        <w:pStyle w:val="style179"/>
        <w:numPr>
          <w:ilvl w:val="0"/>
          <w:numId w:val="67"/>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Kini, langkahkan kaki kiri dan pastikan tumit kiri Anda bersentuhan dengan ibu jari kaki kanan.</w:t>
      </w:r>
    </w:p>
    <w:p>
      <w:pPr>
        <w:pStyle w:val="style179"/>
        <w:numPr>
          <w:ilvl w:val="0"/>
          <w:numId w:val="67"/>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Lanjutkan langkah Anda sambil terus menatap ke depan. Berjalanlah setidaknya sebanyak 5 langkah.</w:t>
      </w: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179"/>
        <w:numPr>
          <w:ilvl w:val="0"/>
          <w:numId w:val="62"/>
        </w:numPr>
        <w:tabs>
          <w:tab w:val="left" w:leader="none" w:pos="1410"/>
        </w:tabs>
        <w:spacing w:after="0" w:lineRule="auto" w:line="360"/>
        <w:jc w:val="both"/>
        <w:rPr>
          <w:rFonts w:ascii="Times New Roman" w:cs="Times New Roman" w:hAnsi="Times New Roman"/>
          <w:b/>
          <w:bCs/>
          <w:noProof/>
          <w:sz w:val="24"/>
          <w:szCs w:val="24"/>
        </w:rPr>
      </w:pPr>
      <w:r>
        <w:rPr>
          <w:rFonts w:ascii="Times New Roman" w:cs="Times New Roman" w:hAnsi="Times New Roman"/>
          <w:noProof/>
          <w:sz w:val="24"/>
          <w:szCs w:val="24"/>
          <w:lang w:val="id-ID" w:eastAsia="id-ID"/>
        </w:rPr>
        <w:drawing>
          <wp:anchor distT="0" distB="0" distL="0" distR="0" simplePos="false" relativeHeight="19" behindDoc="false" locked="false" layoutInCell="true" allowOverlap="true">
            <wp:simplePos x="0" y="0"/>
            <wp:positionH relativeFrom="column">
              <wp:posOffset>512064</wp:posOffset>
            </wp:positionH>
            <wp:positionV relativeFrom="paragraph">
              <wp:posOffset>243332</wp:posOffset>
            </wp:positionV>
            <wp:extent cx="3218687" cy="2377440"/>
            <wp:effectExtent l="0" t="0" r="1270" b="3810"/>
            <wp:wrapNone/>
            <wp:docPr id="1139" name="Picture 215" descr="https://hellosehat.com/wp-content/uploads/2019/11/mengangkat-kaki-ke-belakang-572x46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1" name="Picture 215"/>
                    <pic:cNvPicPr/>
                  </pic:nvPicPr>
                  <pic:blipFill>
                    <a:blip r:embed="rId96" cstate="print"/>
                    <a:srcRect l="0" t="0" r="0" b="0"/>
                    <a:stretch/>
                  </pic:blipFill>
                  <pic:spPr>
                    <a:xfrm rot="0">
                      <a:off x="0" y="0"/>
                      <a:ext cx="3218687" cy="2377440"/>
                    </a:xfrm>
                    <a:prstGeom prst="rect"/>
                    <a:ln>
                      <a:noFill/>
                    </a:ln>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bCs/>
          <w:noProof/>
          <w:sz w:val="24"/>
          <w:szCs w:val="24"/>
        </w:rPr>
        <w:t>Mengangkat kaki ke belakang</w:t>
      </w: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p>
    <w:p>
      <w:pPr>
        <w:pStyle w:val="style0"/>
        <w:tabs>
          <w:tab w:val="left" w:leader="none" w:pos="1410"/>
        </w:tabs>
        <w:spacing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Sumber: Philips Lifeline</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Latihan ini bermanfaat untuk menjaga keseimbangan serta memperkuat otot punggung dan bokong lansia.</w:t>
      </w:r>
      <w:r>
        <w:rPr>
          <w:rFonts w:ascii="Times New Roman" w:cs="Times New Roman" w:hAnsi="Times New Roman"/>
          <w:sz w:val="24"/>
          <w:szCs w:val="24"/>
        </w:rPr>
        <w:t xml:space="preserve"> </w:t>
      </w:r>
      <w:r>
        <w:rPr>
          <w:rFonts w:ascii="Times New Roman" w:cs="Times New Roman" w:hAnsi="Times New Roman"/>
          <w:sz w:val="24"/>
          <w:szCs w:val="24"/>
        </w:rPr>
        <w:t>Sebelum melakukan gerakan, siapkan sebuah bangku untuk dijadikan tumpuan. Pastikan bangku cukup kokoh untuk dijadikan pegangan.</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Kemudian, ikuti langkah-langkah berikut:</w:t>
      </w:r>
    </w:p>
    <w:p>
      <w:pPr>
        <w:pStyle w:val="style179"/>
        <w:numPr>
          <w:ilvl w:val="0"/>
          <w:numId w:val="68"/>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Berdirilah dengan tegak di belakang bangku, lalu peganglah sandarannya.</w:t>
      </w:r>
    </w:p>
    <w:p>
      <w:pPr>
        <w:pStyle w:val="style179"/>
        <w:numPr>
          <w:ilvl w:val="0"/>
          <w:numId w:val="68"/>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Angkat kaki kiri Anda dan luruskan ke belakang. Usahakan agar lutut kiri Anda tidak ikut menekuk.</w:t>
      </w:r>
    </w:p>
    <w:p>
      <w:pPr>
        <w:pStyle w:val="style179"/>
        <w:numPr>
          <w:ilvl w:val="0"/>
          <w:numId w:val="68"/>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Selama mengangkat kaki kiri, jagalah kaki kanan Anda agar tetap lurus. Anda dapat mencondongkan badan ke depan agar posisi badan lebih nyaman.</w:t>
      </w:r>
    </w:p>
    <w:p>
      <w:pPr>
        <w:pStyle w:val="style179"/>
        <w:numPr>
          <w:ilvl w:val="0"/>
          <w:numId w:val="68"/>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Tahan posisi ini selama satu detik, lalu kembalilah ke posisi semula. Ulangi sebanyak 15 kali, kemudian lakukan kembali dengan kaki kanan Anda. </w:t>
      </w: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179"/>
        <w:numPr>
          <w:ilvl w:val="0"/>
          <w:numId w:val="63"/>
        </w:numPr>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b/>
          <w:bCs/>
          <w:sz w:val="24"/>
          <w:szCs w:val="24"/>
        </w:rPr>
        <w:t xml:space="preserve">Latihan </w:t>
      </w:r>
      <w:r>
        <w:rPr>
          <w:rFonts w:ascii="Times New Roman" w:cs="Times New Roman" w:hAnsi="Times New Roman"/>
          <w:b/>
          <w:bCs/>
          <w:sz w:val="24"/>
          <w:szCs w:val="24"/>
        </w:rPr>
        <w:t>k</w:t>
      </w:r>
      <w:r>
        <w:rPr>
          <w:rFonts w:ascii="Times New Roman" w:cs="Times New Roman" w:hAnsi="Times New Roman"/>
          <w:b/>
          <w:bCs/>
          <w:sz w:val="24"/>
          <w:szCs w:val="24"/>
        </w:rPr>
        <w:t xml:space="preserve">ekuatan </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S</w:t>
      </w:r>
      <w:r>
        <w:rPr>
          <w:rFonts w:ascii="Times New Roman" w:cs="Times New Roman" w:hAnsi="Times New Roman"/>
          <w:sz w:val="24"/>
          <w:szCs w:val="24"/>
        </w:rPr>
        <w:t>atu set latihan kekuatan terdiri dari sepuluh jenis gerakan berbeda, sebanyak masing</w:t>
      </w:r>
      <w:r>
        <w:rPr>
          <w:rFonts w:ascii="Times New Roman" w:cs="Times New Roman" w:hAnsi="Times New Roman"/>
          <w:sz w:val="24"/>
          <w:szCs w:val="24"/>
        </w:rPr>
        <w:t>-</w:t>
      </w:r>
      <w:r>
        <w:rPr>
          <w:rFonts w:ascii="Times New Roman" w:cs="Times New Roman" w:hAnsi="Times New Roman"/>
          <w:sz w:val="24"/>
          <w:szCs w:val="24"/>
        </w:rPr>
        <w:t>masing 10-15 k</w:t>
      </w:r>
      <w:r>
        <w:rPr>
          <w:rFonts w:ascii="Times New Roman" w:cs="Times New Roman" w:hAnsi="Times New Roman"/>
          <w:sz w:val="24"/>
          <w:szCs w:val="24"/>
        </w:rPr>
        <w:t>ali tanpa merasa pegal kemudian dan</w:t>
      </w:r>
      <w:r>
        <w:rPr>
          <w:rFonts w:ascii="Times New Roman" w:cs="Times New Roman" w:hAnsi="Times New Roman"/>
          <w:sz w:val="24"/>
          <w:szCs w:val="24"/>
        </w:rPr>
        <w:t xml:space="preserve"> 2-3x seminggu. Bentuk latihan dapat berupa angkat botol aqua dengan lengan dan bangun-berdiri dari kursi. Gerakan mengangkat botol harus perlahan dan gerakan sendinya penuh. Latihan dapat dimulai dengan angkat lengan tanpa beban.</w:t>
      </w:r>
    </w:p>
    <w:p>
      <w:pPr>
        <w:pStyle w:val="style0"/>
        <w:tabs>
          <w:tab w:val="left" w:leader="none" w:pos="1410"/>
        </w:tabs>
        <w:spacing w:after="0" w:lineRule="auto" w:line="360"/>
        <w:jc w:val="both"/>
        <w:rPr>
          <w:rFonts w:ascii="Times New Roman" w:cs="Times New Roman" w:hAnsi="Times New Roman"/>
          <w:sz w:val="24"/>
          <w:szCs w:val="24"/>
        </w:rPr>
      </w:pPr>
    </w:p>
    <w:p>
      <w:pPr>
        <w:pStyle w:val="style179"/>
        <w:numPr>
          <w:ilvl w:val="0"/>
          <w:numId w:val="63"/>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b/>
          <w:bCs/>
          <w:sz w:val="24"/>
          <w:szCs w:val="24"/>
        </w:rPr>
        <w:t>Latihan daya tahan jantung-paru</w:t>
      </w:r>
    </w:p>
    <w:p>
      <w:pPr>
        <w:pStyle w:val="style94"/>
        <w:numPr>
          <w:ilvl w:val="0"/>
          <w:numId w:val="64"/>
        </w:numPr>
        <w:shd w:val="clear" w:color="auto" w:fill="ffffff"/>
        <w:spacing w:beforeAutospacing="false" w:after="300" w:afterAutospacing="false" w:lineRule="atLeast" w:line="336"/>
        <w:rPr>
          <w:color w:val="000000"/>
        </w:rPr>
      </w:pPr>
      <w:r>
        <w:rPr>
          <w:rStyle w:val="style87"/>
          <w:color w:val="000000"/>
        </w:rPr>
        <w:t>Bersepeda</w:t>
      </w:r>
    </w:p>
    <w:p>
      <w:pPr>
        <w:pStyle w:val="style179"/>
        <w:tabs>
          <w:tab w:val="left" w:leader="none" w:pos="1410"/>
        </w:tabs>
        <w:spacing w:after="0" w:lineRule="auto" w:line="360"/>
        <w:jc w:val="both"/>
        <w:rPr>
          <w:rFonts w:ascii="Times New Roman" w:cs="Times New Roman" w:hAnsi="Times New Roman"/>
          <w:sz w:val="24"/>
          <w:szCs w:val="24"/>
        </w:rPr>
      </w:pPr>
      <w:r>
        <w:rPr>
          <w:noProof/>
          <w:lang w:val="id-ID" w:eastAsia="id-ID"/>
        </w:rPr>
        <w:drawing>
          <wp:inline distL="0" distT="0" distB="0" distR="0">
            <wp:extent cx="3848100" cy="2004219"/>
            <wp:effectExtent l="19050" t="0" r="0" b="0"/>
            <wp:docPr id="1140" name="Picture 17" descr="Tips Aman Lansia Bersepeda | Perawat Home Care Lansia, Fisioterapi, Terapi  Okupasi dan Terapi Wicar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2" name="Picture 17"/>
                    <pic:cNvPicPr/>
                  </pic:nvPicPr>
                  <pic:blipFill>
                    <a:blip r:embed="rId97" cstate="print"/>
                    <a:srcRect l="0" t="0" r="0" b="0"/>
                    <a:stretch/>
                  </pic:blipFill>
                  <pic:spPr>
                    <a:xfrm rot="0">
                      <a:off x="0" y="0"/>
                      <a:ext cx="3848100" cy="2004219"/>
                    </a:xfrm>
                    <a:prstGeom prst="rect"/>
                    <a:ln>
                      <a:noFill/>
                    </a:ln>
                  </pic:spPr>
                </pic:pic>
              </a:graphicData>
            </a:graphic>
          </wp:inline>
        </w:drawing>
      </w:r>
    </w:p>
    <w:p>
      <w:pPr>
        <w:pStyle w:val="style179"/>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Sumber: MyNurz</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Olahraga ini bisa melatih otot-otot pada tubuh, bersepeda</w:t>
      </w:r>
      <w:r>
        <w:rPr>
          <w:rFonts w:ascii="Times New Roman" w:cs="Times New Roman" w:hAnsi="Times New Roman"/>
          <w:sz w:val="24"/>
          <w:szCs w:val="24"/>
        </w:rPr>
        <w:t xml:space="preserve"> juga bisa membantu jantung Anda</w:t>
      </w:r>
      <w:r>
        <w:rPr>
          <w:rFonts w:ascii="Times New Roman" w:cs="Times New Roman" w:hAnsi="Times New Roman"/>
          <w:sz w:val="24"/>
          <w:szCs w:val="24"/>
        </w:rPr>
        <w:t xml:space="preserve"> bekerja lebih baik. Beberapa penelitian juga menyatakan, dengan bersepeda dapat mengurangi sakit pada jantung.</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Saat bersepeda, tubuh menggunakan otot pada kaki yang membantu meningkatkan detak jantung. Selain itu, perasaan senang yang timbul saat bersepeda juga terbukti meningkatkan kesehatan mental.</w:t>
      </w:r>
    </w:p>
    <w:p>
      <w:pPr>
        <w:pStyle w:val="style0"/>
        <w:tabs>
          <w:tab w:val="left" w:leader="none" w:pos="1410"/>
        </w:tabs>
        <w:spacing w:after="0" w:lineRule="auto" w:line="360"/>
        <w:jc w:val="both"/>
        <w:rPr>
          <w:rStyle w:val="style87"/>
          <w:rFonts w:ascii="Times New Roman" w:cs="Times New Roman" w:hAnsi="Times New Roman"/>
          <w:b w:val="false"/>
          <w:bCs w:val="false"/>
          <w:sz w:val="24"/>
          <w:szCs w:val="24"/>
        </w:rPr>
      </w:pPr>
      <w:r>
        <w:rPr>
          <w:rFonts w:ascii="Times New Roman" w:cs="Times New Roman" w:hAnsi="Times New Roman"/>
          <w:sz w:val="24"/>
          <w:szCs w:val="24"/>
        </w:rPr>
        <w:tab/>
      </w:r>
      <w:r>
        <w:rPr>
          <w:rFonts w:ascii="Times New Roman" w:cs="Times New Roman" w:hAnsi="Times New Roman"/>
          <w:sz w:val="24"/>
          <w:szCs w:val="24"/>
        </w:rPr>
        <w:t>Akan tetapi Anda harus juga memperhatikan durasi dan jarak bersepeda yang tepat. Menurut penelitian, rata-rata menempuh 32 kilometer dalam seminggu saja sudah cukup untuk melatih daya tahan jantung.</w:t>
      </w:r>
    </w:p>
    <w:p>
      <w:pPr>
        <w:pStyle w:val="style94"/>
        <w:numPr>
          <w:ilvl w:val="0"/>
          <w:numId w:val="64"/>
        </w:numPr>
        <w:shd w:val="clear" w:color="auto" w:fill="ffffff"/>
        <w:spacing w:beforeAutospacing="false" w:after="300" w:afterAutospacing="false" w:lineRule="atLeast" w:line="336"/>
        <w:rPr>
          <w:rStyle w:val="style87"/>
          <w:b w:val="false"/>
          <w:bCs w:val="false"/>
          <w:color w:val="000000"/>
        </w:rPr>
      </w:pPr>
      <w:r>
        <w:rPr>
          <w:noProof/>
          <w:lang w:val="id-ID" w:eastAsia="id-ID"/>
        </w:rPr>
        <w:drawing>
          <wp:anchor distT="0" distB="0" distL="0" distR="0" simplePos="false" relativeHeight="20" behindDoc="false" locked="false" layoutInCell="true" allowOverlap="true">
            <wp:simplePos x="0" y="0"/>
            <wp:positionH relativeFrom="column">
              <wp:posOffset>474345</wp:posOffset>
            </wp:positionH>
            <wp:positionV relativeFrom="paragraph">
              <wp:posOffset>400685</wp:posOffset>
            </wp:positionV>
            <wp:extent cx="2847975" cy="1602755"/>
            <wp:effectExtent l="0" t="0" r="0" b="0"/>
            <wp:wrapNone/>
            <wp:docPr id="1141" name="Picture 217" descr="Cegah Pikun, Jalan Kaki Jadi Olahraga Paling Aman untuk Lansi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3" name="Picture 217"/>
                    <pic:cNvPicPr/>
                  </pic:nvPicPr>
                  <pic:blipFill>
                    <a:blip r:embed="rId98" cstate="print"/>
                    <a:srcRect l="0" t="0" r="0" b="0"/>
                    <a:stretch/>
                  </pic:blipFill>
                  <pic:spPr>
                    <a:xfrm rot="0">
                      <a:off x="0" y="0"/>
                      <a:ext cx="2847975" cy="1602755"/>
                    </a:xfrm>
                    <a:prstGeom prst="rect"/>
                    <a:ln>
                      <a:noFill/>
                    </a:ln>
                  </pic:spPr>
                </pic:pic>
              </a:graphicData>
            </a:graphic>
            <wp14:sizeRelH relativeFrom="margin">
              <wp14:pctWidth>0</wp14:pctWidth>
            </wp14:sizeRelH>
            <wp14:sizeRelV relativeFrom="margin">
              <wp14:pctHeight>0</wp14:pctHeight>
            </wp14:sizeRelV>
          </wp:anchor>
        </w:drawing>
      </w:r>
      <w:r>
        <w:rPr>
          <w:rStyle w:val="style87"/>
          <w:color w:val="000000"/>
        </w:rPr>
        <w:t>Jalan kaki</w:t>
      </w:r>
    </w:p>
    <w:p>
      <w:pPr>
        <w:pStyle w:val="style94"/>
        <w:shd w:val="clear" w:color="auto" w:fill="ffffff"/>
        <w:spacing w:beforeAutospacing="false" w:after="300" w:afterAutospacing="false" w:lineRule="atLeast" w:line="336"/>
        <w:ind w:left="720"/>
        <w:rPr>
          <w:rStyle w:val="style87"/>
          <w:b w:val="false"/>
          <w:bCs w:val="false"/>
          <w:color w:val="000000"/>
        </w:rPr>
      </w:pPr>
    </w:p>
    <w:p>
      <w:pPr>
        <w:pStyle w:val="style94"/>
        <w:shd w:val="clear" w:color="auto" w:fill="ffffff"/>
        <w:spacing w:beforeAutospacing="false" w:after="300" w:afterAutospacing="false" w:lineRule="atLeast" w:line="336"/>
        <w:ind w:left="2880"/>
        <w:rPr>
          <w:rStyle w:val="style87"/>
          <w:b w:val="false"/>
          <w:bCs w:val="false"/>
          <w:color w:val="000000"/>
        </w:rPr>
      </w:pPr>
    </w:p>
    <w:p>
      <w:pPr>
        <w:pStyle w:val="style94"/>
        <w:shd w:val="clear" w:color="auto" w:fill="ffffff"/>
        <w:spacing w:beforeAutospacing="false" w:after="300" w:afterAutospacing="false" w:lineRule="atLeast" w:line="336"/>
        <w:ind w:left="2880"/>
        <w:rPr>
          <w:rStyle w:val="style87"/>
          <w:b w:val="false"/>
          <w:bCs w:val="false"/>
          <w:color w:val="000000"/>
        </w:rPr>
      </w:pPr>
    </w:p>
    <w:p>
      <w:pPr>
        <w:pStyle w:val="style94"/>
        <w:shd w:val="clear" w:color="auto" w:fill="ffffff"/>
        <w:spacing w:beforeAutospacing="false" w:after="300" w:afterAutospacing="false" w:lineRule="atLeast" w:line="336"/>
        <w:rPr>
          <w:rStyle w:val="style87"/>
          <w:b w:val="false"/>
          <w:bCs w:val="false"/>
          <w:color w:val="000000"/>
        </w:rPr>
      </w:pPr>
    </w:p>
    <w:p>
      <w:pPr>
        <w:pStyle w:val="style94"/>
        <w:shd w:val="clear" w:color="auto" w:fill="ffffff"/>
        <w:spacing w:beforeAutospacing="false" w:after="300" w:afterAutospacing="false" w:lineRule="atLeast" w:line="336"/>
        <w:ind w:left="1440" w:firstLine="720"/>
        <w:rPr>
          <w:color w:val="000000"/>
        </w:rPr>
      </w:pPr>
      <w:r>
        <w:rPr>
          <w:rStyle w:val="style87"/>
          <w:color w:val="000000"/>
        </w:rPr>
        <w:t>Sumber: detikhealth</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Jalan kaki bisa dilakukan kapan saja dan dimana saja. Dikutip dalam Medical News Today, peneliti menyatakan bahwa aktivitas statis seperti jalan kaki dapat merangsang otot dan jantung untuk memompa darah.</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Hal ini mempengaruhi distribusi darah yang terpusat di jantung yang efek jangka panjangnya dapat menurunkan risiko serangan jantung. Cukup melakukan jalan kaki 5.000 hingga 10.000 langkah per hari kesehatan jantung pun akan meningkat.</w:t>
      </w: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0"/>
        <w:tabs>
          <w:tab w:val="left" w:leader="none" w:pos="1410"/>
        </w:tabs>
        <w:spacing w:after="0" w:lineRule="auto" w:line="360"/>
        <w:jc w:val="both"/>
        <w:rPr>
          <w:rFonts w:ascii="Times New Roman" w:cs="Times New Roman" w:hAnsi="Times New Roman"/>
          <w:sz w:val="24"/>
          <w:szCs w:val="24"/>
        </w:rPr>
      </w:pPr>
    </w:p>
    <w:p>
      <w:pPr>
        <w:pStyle w:val="style94"/>
        <w:numPr>
          <w:ilvl w:val="0"/>
          <w:numId w:val="64"/>
        </w:numPr>
        <w:shd w:val="clear" w:color="auto" w:fill="ffffff"/>
        <w:spacing w:beforeAutospacing="false" w:after="300" w:afterAutospacing="false" w:lineRule="atLeast" w:line="336"/>
        <w:rPr>
          <w:rStyle w:val="style87"/>
          <w:rFonts w:ascii="宋体" w:cs="宋体" w:hAnsi="宋体"/>
          <w:b w:val="false"/>
          <w:bCs w:val="false"/>
          <w:color w:val="000000"/>
        </w:rPr>
      </w:pPr>
      <w:r>
        <w:rPr>
          <w:rFonts w:ascii="宋体" w:cs="宋体" w:hAnsi="宋体"/>
          <w:b/>
          <w:bCs/>
          <w:noProof/>
          <w:color w:val="000000"/>
          <w:lang w:val="id-ID" w:eastAsia="id-ID"/>
        </w:rPr>
        <w:drawing>
          <wp:anchor distT="0" distB="0" distL="0" distR="0" simplePos="false" relativeHeight="25" behindDoc="false" locked="false" layoutInCell="true" allowOverlap="true">
            <wp:simplePos x="0" y="0"/>
            <wp:positionH relativeFrom="column">
              <wp:posOffset>759188</wp:posOffset>
            </wp:positionH>
            <wp:positionV relativeFrom="paragraph">
              <wp:posOffset>212090</wp:posOffset>
            </wp:positionV>
            <wp:extent cx="2743199" cy="1820840"/>
            <wp:effectExtent l="0" t="0" r="0" b="8255"/>
            <wp:wrapNone/>
            <wp:docPr id="1142" name="Picture 218" descr="Renang, Olahraga yang Disarankan Bagi Lansia - National Geographic"/>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4" name="Picture 218"/>
                    <pic:cNvPicPr/>
                  </pic:nvPicPr>
                  <pic:blipFill>
                    <a:blip r:embed="rId99" cstate="print"/>
                    <a:srcRect l="0" t="0" r="0" b="0"/>
                    <a:stretch/>
                  </pic:blipFill>
                  <pic:spPr>
                    <a:xfrm rot="0">
                      <a:off x="0" y="0"/>
                      <a:ext cx="2743199" cy="1820840"/>
                    </a:xfrm>
                    <a:prstGeom prst="rect"/>
                    <a:ln>
                      <a:noFill/>
                    </a:ln>
                  </pic:spPr>
                </pic:pic>
              </a:graphicData>
            </a:graphic>
            <wp14:sizeRelH relativeFrom="margin">
              <wp14:pctWidth>0</wp14:pctWidth>
            </wp14:sizeRelH>
            <wp14:sizeRelV relativeFrom="margin">
              <wp14:pctHeight>0</wp14:pctHeight>
            </wp14:sizeRelV>
          </wp:anchor>
        </w:drawing>
      </w:r>
      <w:r>
        <w:rPr>
          <w:rStyle w:val="style87"/>
          <w:rFonts w:ascii="宋体" w:cs="宋体" w:hAnsi="宋体"/>
          <w:color w:val="000000"/>
        </w:rPr>
        <w:t>Berenang</w:t>
      </w:r>
    </w:p>
    <w:p>
      <w:pPr>
        <w:pStyle w:val="style94"/>
        <w:shd w:val="clear" w:color="auto" w:fill="ffffff"/>
        <w:spacing w:beforeAutospacing="false" w:after="300" w:afterAutospacing="false" w:lineRule="atLeast" w:line="336"/>
        <w:ind w:left="720"/>
        <w:rPr>
          <w:rStyle w:val="style87"/>
          <w:rFonts w:ascii="宋体" w:cs="宋体" w:hAnsi="宋体"/>
          <w:b w:val="false"/>
          <w:bCs w:val="false"/>
          <w:color w:val="000000"/>
        </w:rPr>
      </w:pPr>
    </w:p>
    <w:p>
      <w:pPr>
        <w:pStyle w:val="style94"/>
        <w:shd w:val="clear" w:color="auto" w:fill="ffffff"/>
        <w:spacing w:beforeAutospacing="false" w:after="300" w:afterAutospacing="false" w:lineRule="atLeast" w:line="336"/>
        <w:ind w:left="720"/>
        <w:rPr>
          <w:rStyle w:val="style87"/>
          <w:rFonts w:ascii="宋体" w:cs="宋体" w:hAnsi="宋体"/>
          <w:b w:val="false"/>
          <w:bCs w:val="false"/>
          <w:color w:val="000000"/>
        </w:rPr>
      </w:pPr>
    </w:p>
    <w:p>
      <w:pPr>
        <w:pStyle w:val="style94"/>
        <w:shd w:val="clear" w:color="auto" w:fill="ffffff"/>
        <w:spacing w:beforeAutospacing="false" w:after="300" w:afterAutospacing="false" w:lineRule="atLeast" w:line="336"/>
        <w:ind w:left="720"/>
        <w:rPr>
          <w:rStyle w:val="style87"/>
          <w:rFonts w:ascii="宋体" w:cs="宋体" w:hAnsi="宋体"/>
          <w:b w:val="false"/>
          <w:bCs w:val="false"/>
          <w:color w:val="000000"/>
        </w:rPr>
      </w:pPr>
    </w:p>
    <w:p>
      <w:pPr>
        <w:pStyle w:val="style94"/>
        <w:shd w:val="clear" w:color="auto" w:fill="ffffff"/>
        <w:spacing w:beforeAutospacing="false" w:after="300" w:afterAutospacing="false" w:lineRule="atLeast" w:line="336"/>
        <w:ind w:left="720"/>
        <w:rPr>
          <w:rStyle w:val="style87"/>
          <w:rFonts w:ascii="宋体" w:cs="宋体" w:hAnsi="宋体"/>
          <w:b w:val="false"/>
          <w:bCs w:val="false"/>
          <w:color w:val="000000"/>
        </w:rPr>
      </w:pPr>
    </w:p>
    <w:p>
      <w:pPr>
        <w:pStyle w:val="style94"/>
        <w:shd w:val="clear" w:color="auto" w:fill="ffffff"/>
        <w:spacing w:beforeAutospacing="false" w:after="300" w:afterAutospacing="false" w:lineRule="atLeast" w:line="336"/>
        <w:ind w:left="720" w:firstLine="720"/>
        <w:rPr>
          <w:rFonts w:ascii="宋体" w:cs="宋体" w:hAnsi="宋体"/>
          <w:color w:val="000000"/>
        </w:rPr>
      </w:pPr>
      <w:r>
        <w:rPr>
          <w:rStyle w:val="style87"/>
          <w:rFonts w:ascii="宋体" w:cs="宋体" w:hAnsi="宋体"/>
          <w:color w:val="000000"/>
        </w:rPr>
        <w:t>Sumber: National Geographic Indonesia</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Berenang membuat seseorang melakukan latihan pernapasan seperti mengambil, menahan dan mengeluarkan napas yang ber</w:t>
      </w:r>
      <w:r>
        <w:rPr>
          <w:rFonts w:ascii="Times New Roman" w:cs="Times New Roman" w:hAnsi="Times New Roman"/>
          <w:sz w:val="24"/>
          <w:szCs w:val="24"/>
        </w:rPr>
        <w:t>fungsi bisa meningkatkan efektif</w:t>
      </w:r>
      <w:r>
        <w:rPr>
          <w:rFonts w:ascii="Times New Roman" w:cs="Times New Roman" w:hAnsi="Times New Roman"/>
          <w:sz w:val="24"/>
          <w:szCs w:val="24"/>
        </w:rPr>
        <w:t>itas dari paru-paru sehingga bisa bekerja lebih optimal dan sehat.</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Renang juga memiliki manfaat lain seperti memberikan latihan kardiovaskular yang sangat baik sehingga mampu memperkuat otot jantung dan meningkatkan pengiriman oksigen ke bagian tubuh yang berbeda.</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Berenang sama seperti latihan aerobik, dapat menguatkan dan memperbesar jantung sehingga membuatnya lebih efisien dalam memompa. Sehingga aliran darah ke seluruh tubuh menjadi lancar. Tentunya berenang juga menjadi </w:t>
      </w:r>
      <w:r>
        <w:rPr/>
        <w:fldChar w:fldCharType="begin"/>
      </w:r>
      <w:r>
        <w:instrText xml:space="preserve"> HYPERLINK "https://www.detik.com/tag/olahraga" </w:instrText>
      </w:r>
      <w:r>
        <w:rPr/>
        <w:fldChar w:fldCharType="separate"/>
      </w:r>
      <w:r>
        <w:rPr>
          <w:rFonts w:ascii="Times New Roman" w:cs="Times New Roman" w:hAnsi="Times New Roman"/>
          <w:sz w:val="24"/>
          <w:szCs w:val="24"/>
        </w:rPr>
        <w:t>olahraga</w:t>
      </w:r>
      <w:r>
        <w:rPr/>
        <w:fldChar w:fldCharType="end"/>
      </w:r>
      <w:r>
        <w:rPr>
          <w:rFonts w:ascii="Times New Roman" w:cs="Times New Roman" w:hAnsi="Times New Roman"/>
          <w:sz w:val="24"/>
          <w:szCs w:val="24"/>
        </w:rPr>
        <w:t> yang tepat untuk melatih daya tahan jantung dan paru-paru</w:t>
      </w:r>
      <w:r>
        <w:rPr>
          <w:rFonts w:ascii="Times New Roman" w:cs="Times New Roman" w:hAnsi="Times New Roman"/>
          <w:sz w:val="24"/>
          <w:szCs w:val="24"/>
        </w:rPr>
        <w:t xml:space="preserve">. </w:t>
      </w:r>
    </w:p>
    <w:p>
      <w:pPr>
        <w:pStyle w:val="style179"/>
        <w:numPr>
          <w:ilvl w:val="0"/>
          <w:numId w:val="61"/>
        </w:numPr>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b/>
          <w:bCs/>
          <w:sz w:val="24"/>
          <w:szCs w:val="24"/>
        </w:rPr>
        <w:t xml:space="preserve">Kesimpulan </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Pada </w:t>
      </w:r>
      <w:r>
        <w:rPr>
          <w:rFonts w:ascii="Times New Roman" w:cs="Times New Roman" w:hAnsi="Times New Roman"/>
          <w:sz w:val="24"/>
          <w:szCs w:val="24"/>
        </w:rPr>
        <w:t>masa seperti saat ini yaitu masa Covid 19, mereka yang berusia lanjut adalah kelompok yang sangat rentan terpapar Covid 19 karena imunitas yang rendah dan dapat berd</w:t>
      </w:r>
      <w:r>
        <w:rPr>
          <w:rFonts w:ascii="Times New Roman" w:cs="Times New Roman" w:hAnsi="Times New Roman"/>
          <w:sz w:val="24"/>
          <w:szCs w:val="24"/>
        </w:rPr>
        <w:t>ampak fatal</w:t>
      </w:r>
      <w:r>
        <w:rPr>
          <w:rFonts w:ascii="Times New Roman" w:cs="Times New Roman" w:hAnsi="Times New Roman"/>
          <w:sz w:val="24"/>
          <w:szCs w:val="24"/>
        </w:rPr>
        <w:t xml:space="preserve"> </w:t>
      </w:r>
      <w:r>
        <w:rPr>
          <w:rFonts w:ascii="Times New Roman" w:cs="Times New Roman" w:hAnsi="Times New Roman"/>
          <w:sz w:val="24"/>
          <w:szCs w:val="24"/>
        </w:rPr>
        <w:t>jika sebelum terinfeksi virus corona pasien lansia sudah mempunyai komorbid</w:t>
      </w:r>
      <w:r>
        <w:rPr>
          <w:rFonts w:ascii="Times New Roman" w:cs="Times New Roman" w:hAnsi="Times New Roman"/>
          <w:sz w:val="24"/>
          <w:szCs w:val="24"/>
        </w:rPr>
        <w:t xml:space="preserve"> (penyakit penyerta) s</w:t>
      </w:r>
      <w:r>
        <w:rPr>
          <w:rFonts w:ascii="Times New Roman" w:cs="Times New Roman" w:hAnsi="Times New Roman"/>
          <w:sz w:val="24"/>
          <w:szCs w:val="24"/>
        </w:rPr>
        <w:t xml:space="preserve">eperti hipertensi, diabetes, sakit jantung, </w:t>
      </w:r>
      <w:r>
        <w:rPr>
          <w:rFonts w:ascii="Times New Roman" w:cs="Times New Roman" w:hAnsi="Times New Roman"/>
          <w:sz w:val="24"/>
          <w:szCs w:val="24"/>
        </w:rPr>
        <w:t xml:space="preserve">dan </w:t>
      </w:r>
      <w:r>
        <w:rPr>
          <w:rFonts w:ascii="Times New Roman" w:cs="Times New Roman" w:hAnsi="Times New Roman"/>
          <w:sz w:val="24"/>
          <w:szCs w:val="24"/>
        </w:rPr>
        <w:t>sakit paru-par</w:t>
      </w:r>
      <w:r>
        <w:rPr>
          <w:rFonts w:ascii="Times New Roman" w:cs="Times New Roman" w:hAnsi="Times New Roman"/>
          <w:sz w:val="24"/>
          <w:szCs w:val="24"/>
        </w:rPr>
        <w:t xml:space="preserve">u. Maka dari Gerakan 3M (Memakai Masker, Menjaga Jarak, Mencuci Tangan) tidak cukup untuk para lansia untuk antisipasi menghadapi Covid 19. </w:t>
      </w:r>
    </w:p>
    <w:p>
      <w:pPr>
        <w:pStyle w:val="style0"/>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Upaya lain adalah dengan melakukan exercise bagi lansia pada masa Covid 19, seperti : Latihan Kelenturan, Latihan Kekuatan dan Latihan Daya Tahan Jantung dan Paru – Paru.</w:t>
      </w:r>
    </w:p>
    <w:p>
      <w:pPr>
        <w:pStyle w:val="style0"/>
        <w:tabs>
          <w:tab w:val="left" w:leader="none" w:pos="1410"/>
        </w:tabs>
        <w:spacing w:after="0" w:lineRule="auto" w:line="360"/>
        <w:jc w:val="both"/>
        <w:rPr>
          <w:rFonts w:ascii="Times New Roman" w:cs="Times New Roman" w:hAnsi="Times New Roman"/>
          <w:sz w:val="24"/>
          <w:szCs w:val="24"/>
        </w:rPr>
      </w:pPr>
    </w:p>
    <w:p>
      <w:pPr>
        <w:pStyle w:val="style179"/>
        <w:numPr>
          <w:ilvl w:val="0"/>
          <w:numId w:val="61"/>
        </w:numPr>
        <w:tabs>
          <w:tab w:val="left" w:leader="none" w:pos="1410"/>
        </w:tabs>
        <w:spacing w:after="0" w:lineRule="auto" w:line="360"/>
        <w:jc w:val="both"/>
        <w:rPr>
          <w:rFonts w:ascii="Times New Roman" w:cs="Times New Roman" w:hAnsi="Times New Roman"/>
          <w:b/>
          <w:bCs/>
          <w:sz w:val="24"/>
          <w:szCs w:val="24"/>
        </w:rPr>
      </w:pPr>
      <w:r>
        <w:rPr>
          <w:rFonts w:ascii="Times New Roman" w:cs="Times New Roman" w:hAnsi="Times New Roman"/>
          <w:b/>
          <w:bCs/>
          <w:sz w:val="24"/>
          <w:szCs w:val="24"/>
        </w:rPr>
        <w:t xml:space="preserve">Daftar Pustaka </w:t>
      </w:r>
    </w:p>
    <w:p>
      <w:pPr>
        <w:pStyle w:val="style179"/>
        <w:numPr>
          <w:ilvl w:val="0"/>
          <w:numId w:val="65"/>
        </w:numPr>
        <w:tabs>
          <w:tab w:val="left" w:leader="none" w:pos="1410"/>
        </w:tabs>
        <w:spacing w:after="0" w:lineRule="auto" w:line="360"/>
        <w:jc w:val="both"/>
        <w:rPr>
          <w:rFonts w:ascii="Times New Roman" w:cs="Times New Roman" w:hAnsi="Times New Roman"/>
          <w:color w:val="000000"/>
          <w:sz w:val="24"/>
          <w:szCs w:val="24"/>
        </w:rPr>
      </w:pPr>
      <w:r>
        <w:rPr>
          <w:rFonts w:ascii="Times New Roman" w:cs="Times New Roman" w:hAnsi="Times New Roman"/>
          <w:sz w:val="24"/>
          <w:szCs w:val="24"/>
        </w:rPr>
        <w:t xml:space="preserve">Idhom, Addi M. 2020. “Manfaat &amp; Tips Olahraga Bagi Lansia Saat Pandemic Covid – 19”, </w:t>
      </w:r>
      <w:r>
        <w:rPr/>
        <w:fldChar w:fldCharType="begin"/>
      </w:r>
      <w:r>
        <w:instrText xml:space="preserve"> HYPERLINK "https://tirto.id/manfaat-dan-tips-olahraga-bagi-lansia-saat-pandemi-covid-19-f62r" </w:instrText>
      </w:r>
      <w:r>
        <w:rPr/>
        <w:fldChar w:fldCharType="separate"/>
      </w:r>
      <w:r>
        <w:rPr>
          <w:rStyle w:val="style85"/>
          <w:rFonts w:ascii="Times New Roman" w:cs="Times New Roman" w:hAnsi="Times New Roman"/>
          <w:sz w:val="24"/>
          <w:szCs w:val="24"/>
        </w:rPr>
        <w:t>https://tirto.id/manfaat-dan-tips-olahraga-bagi-lansia-saat-pandemi-covid-19-f62r</w:t>
      </w:r>
      <w:r>
        <w:rPr/>
        <w:fldChar w:fldCharType="end"/>
      </w:r>
      <w:r>
        <w:rPr>
          <w:rStyle w:val="style85"/>
          <w:rFonts w:ascii="Times New Roman" w:cs="Times New Roman" w:hAnsi="Times New Roman"/>
          <w:sz w:val="24"/>
          <w:szCs w:val="24"/>
        </w:rPr>
        <w:t xml:space="preserve"> , </w:t>
      </w:r>
      <w:r>
        <w:rPr>
          <w:rStyle w:val="style85"/>
          <w:rFonts w:ascii="Times New Roman" w:cs="Times New Roman" w:hAnsi="Times New Roman"/>
          <w:color w:val="000000"/>
          <w:sz w:val="24"/>
          <w:szCs w:val="24"/>
        </w:rPr>
        <w:t>diakses pada 27 Januari 2021 pukul 15.23.</w:t>
      </w:r>
    </w:p>
    <w:p>
      <w:pPr>
        <w:pStyle w:val="style179"/>
        <w:numPr>
          <w:ilvl w:val="0"/>
          <w:numId w:val="65"/>
        </w:numPr>
        <w:tabs>
          <w:tab w:val="left" w:leader="none" w:pos="1410"/>
        </w:tabs>
        <w:spacing w:after="0" w:lineRule="auto" w:line="360"/>
        <w:jc w:val="both"/>
        <w:rPr>
          <w:rFonts w:ascii="Times New Roman" w:cs="Times New Roman" w:hAnsi="Times New Roman"/>
          <w:color w:val="000000"/>
          <w:sz w:val="24"/>
          <w:szCs w:val="24"/>
        </w:rPr>
      </w:pPr>
      <w:r>
        <w:rPr>
          <w:rFonts w:ascii="Times New Roman" w:cs="Times New Roman" w:hAnsi="Times New Roman"/>
          <w:sz w:val="24"/>
          <w:szCs w:val="24"/>
        </w:rPr>
        <w:t xml:space="preserve">Ayu, Diah. 2020. “Lindungi Lansia Dari Risiko Jatuh Dengan Lima Latihan Kesimbangan ini”, </w:t>
      </w:r>
      <w:r>
        <w:rPr/>
        <w:fldChar w:fldCharType="begin"/>
      </w:r>
      <w:r>
        <w:instrText xml:space="preserve"> HYPERLINK "https://hellosehat.com/lansia/olahraga-lansia/latihan-keseimbangan-lansia/" \l "gref" </w:instrText>
      </w:r>
      <w:r>
        <w:rPr/>
        <w:fldChar w:fldCharType="separate"/>
      </w:r>
      <w:r>
        <w:rPr>
          <w:rStyle w:val="style85"/>
          <w:rFonts w:ascii="Times New Roman" w:cs="Times New Roman" w:hAnsi="Times New Roman"/>
          <w:sz w:val="24"/>
          <w:szCs w:val="24"/>
        </w:rPr>
        <w:t>https://hellosehat.com/lansia/olahraga-lansia/latihan-keseimbangan-lansia/#gref</w:t>
      </w:r>
      <w:r>
        <w:rPr/>
        <w:fldChar w:fldCharType="end"/>
      </w:r>
      <w:r>
        <w:rPr>
          <w:rStyle w:val="style85"/>
          <w:rFonts w:ascii="Times New Roman" w:cs="Times New Roman" w:hAnsi="Times New Roman"/>
          <w:sz w:val="24"/>
          <w:szCs w:val="24"/>
        </w:rPr>
        <w:t xml:space="preserve">, </w:t>
      </w:r>
      <w:r>
        <w:rPr>
          <w:rStyle w:val="style85"/>
          <w:rFonts w:ascii="Times New Roman" w:cs="Times New Roman" w:hAnsi="Times New Roman"/>
          <w:color w:val="000000"/>
          <w:sz w:val="24"/>
          <w:szCs w:val="24"/>
        </w:rPr>
        <w:t>diakses pada 27 Januari 2021 pukul 15.45.</w:t>
      </w:r>
    </w:p>
    <w:p>
      <w:pPr>
        <w:pStyle w:val="style179"/>
        <w:numPr>
          <w:ilvl w:val="0"/>
          <w:numId w:val="65"/>
        </w:numPr>
        <w:tabs>
          <w:tab w:val="left" w:leader="none" w:pos="1410"/>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Mustinda, Lusiana. 2020. “5 Olahraga yang tepat untuk Melatih Daya Tahan Jantung dan Paru – paru, </w:t>
      </w:r>
      <w:r>
        <w:rPr>
          <w:rFonts w:ascii="Times New Roman" w:cs="Times New Roman" w:hAnsi="Times New Roman"/>
          <w:sz w:val="24"/>
          <w:szCs w:val="24"/>
        </w:rPr>
        <w:t>(</w:t>
      </w:r>
      <w:r>
        <w:rPr/>
        <w:fldChar w:fldCharType="begin"/>
      </w:r>
      <w:r>
        <w:instrText xml:space="preserve"> HYPERLINK "https://health.detik.com/berita-detikhealth/d-5291921/5-olahraga-yang-tepat-untuk-melatih-daya-tahan-jantung-dan-paru-paru" </w:instrText>
      </w:r>
      <w:r>
        <w:rPr/>
        <w:fldChar w:fldCharType="separate"/>
      </w:r>
      <w:r>
        <w:rPr>
          <w:rStyle w:val="style85"/>
          <w:rFonts w:ascii="Times New Roman" w:cs="Times New Roman" w:hAnsi="Times New Roman"/>
          <w:sz w:val="24"/>
          <w:szCs w:val="24"/>
        </w:rPr>
        <w:t>https://health.detik.com/berita-detikhealth/d-5291921/5-olahraga-yang-tepat-untuk-melatih-daya-tahan-jantung-dan-paru-paru</w:t>
      </w:r>
      <w:r>
        <w:rPr/>
        <w:fldChar w:fldCharType="end"/>
      </w:r>
      <w:r>
        <w:rPr>
          <w:rFonts w:ascii="Times New Roman" w:cs="Times New Roman" w:hAnsi="Times New Roman"/>
          <w:sz w:val="24"/>
          <w:szCs w:val="24"/>
        </w:rPr>
        <w:t xml:space="preserve"> )</w:t>
      </w:r>
      <w:r>
        <w:rPr>
          <w:rFonts w:ascii="Times New Roman" w:cs="Times New Roman" w:hAnsi="Times New Roman"/>
          <w:sz w:val="24"/>
          <w:szCs w:val="24"/>
        </w:rPr>
        <w:t xml:space="preserve"> diakses pada 27 Januari 2021 pukul 16.15</w:t>
      </w:r>
    </w:p>
    <w:p>
      <w:pPr>
        <w:pStyle w:val="style0"/>
        <w:tabs>
          <w:tab w:val="left" w:leader="none" w:pos="1410"/>
        </w:tabs>
        <w:spacing w:after="0" w:lineRule="auto" w:line="360"/>
        <w:ind w:left="360"/>
        <w:jc w:val="both"/>
        <w:rPr>
          <w:rFonts w:ascii="Times New Roman" w:cs="Times New Roman" w:hAnsi="Times New Roman"/>
          <w:sz w:val="24"/>
          <w:szCs w:val="24"/>
        </w:rPr>
      </w:pPr>
    </w:p>
    <w:p>
      <w:pPr>
        <w:pStyle w:val="style0"/>
        <w:tabs>
          <w:tab w:val="left" w:leader="none" w:pos="1410"/>
        </w:tabs>
        <w:spacing w:after="0" w:lineRule="auto" w:line="360"/>
        <w:ind w:left="360"/>
        <w:jc w:val="both"/>
        <w:rPr>
          <w:rFonts w:ascii="Times New Roman" w:cs="Times New Roman" w:hAnsi="Times New Roman"/>
          <w:b/>
          <w:bCs/>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0"/>
        <w:jc w:val="center"/>
        <w:rPr>
          <w:rFonts w:ascii="宋体" w:cs="宋体" w:hAnsi="宋体"/>
          <w:sz w:val="44"/>
          <w:szCs w:val="44"/>
        </w:rPr>
      </w:pPr>
    </w:p>
    <w:p>
      <w:pPr>
        <w:pStyle w:val="style62"/>
        <w:jc w:val="center"/>
        <w:rPr>
          <w:rFonts w:ascii="Times New Roman" w:cs="Times New Roman" w:hAnsi="Times New Roman"/>
        </w:rPr>
      </w:pPr>
      <w:r>
        <w:rPr>
          <w:rFonts w:ascii="Times New Roman" w:cs="Times New Roman" w:hAnsi="Times New Roman"/>
        </w:rPr>
        <w:t>PENANGANAN FISIOTERAPI PADA ASMA BRONHCIAL DENGAN TERAPI LATIHAN</w:t>
      </w:r>
    </w:p>
    <w:p>
      <w:pPr>
        <w:pStyle w:val="style179"/>
        <w:numPr>
          <w:ilvl w:val="0"/>
          <w:numId w:val="70"/>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lang w:val="en-ID"/>
        </w:rPr>
        <w:t xml:space="preserve">Pendahuluan </w:t>
      </w: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Asma merupakan problem kesehatan di seluruh dunia, yang mempengaruhi kurang lebih 300 juta jiwa. Angka kematian di dunia akibat asma diperkirakan mencapai 250.00 orang per tahun (Ikawati, 2011).</w:t>
      </w:r>
      <w:r>
        <w:rPr>
          <w:rFonts w:ascii="Times New Roman" w:cs="Times New Roman" w:hAnsi="Times New Roman"/>
          <w:sz w:val="24"/>
          <w:szCs w:val="24"/>
        </w:rPr>
        <w:t xml:space="preserve"> Apalagi pada saat pandemic covid-19, asma menjadi sesuatu yang lebih ditakutkan oleh masyarakat karena penderita asma akan sangat beresiko jika terpapar virus covid-19. </w:t>
      </w:r>
      <w:r>
        <w:rPr>
          <w:rFonts w:ascii="Times New Roman" w:cs="Times New Roman" w:hAnsi="Times New Roman"/>
          <w:sz w:val="24"/>
          <w:szCs w:val="24"/>
        </w:rPr>
        <w:t>Asma bronchial adalah suatu penyakit gangguan jalan nafas obstruktif intermiten yang bersifat reversibel, ditandai dengan adanya periode bronkospasme, peningkatan respon trakea dan bronkus terhadap berbagai rangsangan yang menyebabkan penyempitan jalan nafas.</w:t>
      </w: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Penyakit asma merupakan penyakit misterius yang sukar disembuhkan dan cenderung kambuh meski berobat secara teratur karena hanya bergantung pada obat-obatan yang dimasukkan pada alat, seperti nebulizer, meski dengan menggunakan nebulizer, pasien sudah merasakan lebih baik dan sesak napas berkurang, namun akan lebih efektif jika setelah menggunakan nebulizer diberikan latihan pernapasan, untuk meningkatkan kualitas hidup pada penderita asma (Barmawi, 2006).</w:t>
      </w:r>
      <w:r>
        <w:rPr>
          <w:rFonts w:ascii="Times New Roman" w:cs="Times New Roman" w:hAnsi="Times New Roman"/>
          <w:sz w:val="24"/>
          <w:szCs w:val="24"/>
        </w:rPr>
        <w:t>Maka dari itu latihan pernafasan disertai cara batuk efektif ini juga menjadi penting untuk meringankan asma yang diderita. Berikut latihan-latihan yang dapat dilakukan :</w:t>
      </w:r>
    </w:p>
    <w:p>
      <w:pPr>
        <w:pStyle w:val="style179"/>
        <w:numPr>
          <w:ilvl w:val="0"/>
          <w:numId w:val="69"/>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Pursed lip breathing (PLB)</w:t>
      </w:r>
    </w:p>
    <w:p>
      <w:pPr>
        <w:pStyle w:val="style179"/>
        <w:spacing w:lineRule="auto" w:line="360"/>
        <w:ind w:left="1080"/>
        <w:jc w:val="both"/>
        <w:rPr>
          <w:rFonts w:ascii="Times New Roman" w:cs="Times New Roman" w:hAnsi="Times New Roman"/>
          <w:sz w:val="24"/>
          <w:szCs w:val="24"/>
          <w:lang w:val="en-ID"/>
        </w:rPr>
      </w:pP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Tarik napas perlahan melalui hidung Anda dan hitung - 1 dan 2. </w:t>
      </w: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Kencangkan atau kerutkan bibir Anda seolah-olah Anda akan bersiul. </w:t>
      </w: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Buang nafas dengan lembut melalui bibir yang mengerucut dan hitung perlahan - 1 dan 2 dan 3 dan 4. </w:t>
      </w: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Jangan memaksa udara keluar dari paru-paru Anda. </w:t>
      </w: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Ada beberapa cara untuk melakukan pernapasan jenis ini. </w:t>
      </w:r>
    </w:p>
    <w:p>
      <w:pPr>
        <w:pStyle w:val="style179"/>
        <w:numPr>
          <w:ilvl w:val="0"/>
          <w:numId w:val="72"/>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Fisioterapis akan membantu Anda menemukan cara terbaik untuk Anda.</w:t>
      </w:r>
    </w:p>
    <w:p>
      <w:pPr>
        <w:pStyle w:val="style0"/>
        <w:spacing w:lineRule="auto" w:line="360"/>
        <w:ind w:left="1800"/>
        <w:jc w:val="both"/>
        <w:rPr>
          <w:rFonts w:ascii="Times New Roman" w:cs="Times New Roman" w:hAnsi="Times New Roman"/>
          <w:sz w:val="24"/>
          <w:szCs w:val="24"/>
          <w:lang w:val="en-ID"/>
        </w:rPr>
      </w:pPr>
      <w:r>
        <w:rPr>
          <w:rFonts w:ascii="Times New Roman" w:cs="Times New Roman" w:hAnsi="Times New Roman"/>
          <w:noProof/>
          <w:sz w:val="24"/>
          <w:szCs w:val="24"/>
          <w:lang w:val="id-ID" w:eastAsia="id-ID"/>
        </w:rPr>
        <w:drawing>
          <wp:inline distL="0" distT="0" distB="0" distR="0">
            <wp:extent cx="3295650" cy="1647825"/>
            <wp:effectExtent l="0" t="0" r="0" b="9525"/>
            <wp:docPr id="1143" name="Picture 2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5" name="Picture 219"/>
                    <pic:cNvPicPr/>
                  </pic:nvPicPr>
                  <pic:blipFill>
                    <a:blip r:embed="rId100" cstate="print"/>
                    <a:srcRect l="0" t="0" r="0" b="0"/>
                    <a:stretch/>
                  </pic:blipFill>
                  <pic:spPr>
                    <a:xfrm rot="0">
                      <a:off x="0" y="0"/>
                      <a:ext cx="3295650" cy="1647825"/>
                    </a:xfrm>
                    <a:prstGeom prst="rect"/>
                  </pic:spPr>
                </pic:pic>
              </a:graphicData>
            </a:graphic>
          </wp:inline>
        </w:drawing>
      </w:r>
    </w:p>
    <w:p>
      <w:pPr>
        <w:pStyle w:val="style179"/>
        <w:spacing w:lineRule="auto" w:line="360"/>
        <w:jc w:val="both"/>
        <w:rPr>
          <w:rFonts w:ascii="Times New Roman" w:cs="Times New Roman" w:hAnsi="Times New Roman"/>
          <w:sz w:val="24"/>
          <w:szCs w:val="24"/>
          <w:lang w:val="en-ID"/>
        </w:rPr>
      </w:pPr>
    </w:p>
    <w:p>
      <w:pPr>
        <w:pStyle w:val="style179"/>
        <w:numPr>
          <w:ilvl w:val="0"/>
          <w:numId w:val="69"/>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Diaphragmatic Breathing</w:t>
      </w:r>
    </w:p>
    <w:p>
      <w:pPr>
        <w:pStyle w:val="style179"/>
        <w:spacing w:lineRule="auto" w:line="360"/>
        <w:ind w:left="1080"/>
        <w:jc w:val="both"/>
        <w:rPr>
          <w:rFonts w:ascii="Times New Roman" w:cs="Times New Roman" w:hAnsi="Times New Roman"/>
          <w:sz w:val="24"/>
          <w:szCs w:val="24"/>
          <w:lang w:val="en-ID"/>
        </w:rPr>
      </w:pP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Letakkan satu tangan di perut Anda tepat di bawah tangan Anda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Tulang dada.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Bernapas perlahan melalui hidung dan rasakan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Perut naik ke tangan Anda.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Buang nafas perlahan melalui bibir yang mengerucut dan rasakan perut jauh dari tangan Anda.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Jaga agar bahu Anda tetap rileks - jangan membungkuk.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 xml:space="preserve">Lakukan ini dengan duduk atau berbaring dalam posisi yang nyaman. </w:t>
      </w:r>
    </w:p>
    <w:p>
      <w:pPr>
        <w:pStyle w:val="style179"/>
        <w:numPr>
          <w:ilvl w:val="0"/>
          <w:numId w:val="73"/>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rPr>
        <w:t>Ulangi 5 kali.</w:t>
      </w:r>
    </w:p>
    <w:p>
      <w:pPr>
        <w:pStyle w:val="style0"/>
        <w:spacing w:lineRule="auto" w:line="360"/>
        <w:jc w:val="center"/>
        <w:rPr>
          <w:rFonts w:ascii="Times New Roman" w:cs="Times New Roman" w:hAnsi="Times New Roman"/>
          <w:sz w:val="24"/>
          <w:szCs w:val="24"/>
          <w:lang w:val="en-ID"/>
        </w:rPr>
      </w:pPr>
      <w:r>
        <w:rPr>
          <w:rFonts w:ascii="Times New Roman" w:cs="Times New Roman" w:hAnsi="Times New Roman"/>
          <w:noProof/>
          <w:sz w:val="24"/>
          <w:szCs w:val="24"/>
          <w:lang w:val="id-ID" w:eastAsia="id-ID"/>
        </w:rPr>
        <w:drawing>
          <wp:inline distL="0" distT="0" distB="0" distR="0">
            <wp:extent cx="2468880" cy="1847215"/>
            <wp:effectExtent l="0" t="0" r="7620" b="635"/>
            <wp:docPr id="1144" name="Picture 2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6" name="Picture 220"/>
                    <pic:cNvPicPr/>
                  </pic:nvPicPr>
                  <pic:blipFill>
                    <a:blip r:embed="rId101" cstate="print"/>
                    <a:srcRect l="0" t="0" r="0" b="0"/>
                    <a:stretch/>
                  </pic:blipFill>
                  <pic:spPr>
                    <a:xfrm rot="0">
                      <a:off x="0" y="0"/>
                      <a:ext cx="2468880" cy="1847215"/>
                    </a:xfrm>
                    <a:prstGeom prst="rect"/>
                  </pic:spPr>
                </pic:pic>
              </a:graphicData>
            </a:graphic>
          </wp:inline>
        </w:drawing>
      </w:r>
    </w:p>
    <w:p>
      <w:pPr>
        <w:pStyle w:val="style0"/>
        <w:spacing w:lineRule="auto" w:line="360"/>
        <w:jc w:val="center"/>
        <w:rPr>
          <w:rFonts w:ascii="Times New Roman" w:cs="Times New Roman" w:hAnsi="Times New Roman"/>
          <w:sz w:val="24"/>
          <w:szCs w:val="24"/>
          <w:lang w:val="en-ID"/>
        </w:rPr>
      </w:pPr>
      <w:r>
        <w:rPr>
          <w:rFonts w:ascii="Times New Roman" w:cs="Times New Roman" w:hAnsi="Times New Roman"/>
          <w:noProof/>
          <w:sz w:val="24"/>
          <w:szCs w:val="24"/>
          <w:lang w:val="id-ID" w:eastAsia="id-ID"/>
        </w:rPr>
        <w:drawing>
          <wp:inline distL="0" distT="0" distB="0" distR="0">
            <wp:extent cx="3695699" cy="1143000"/>
            <wp:effectExtent l="0" t="0" r="0" b="0"/>
            <wp:docPr id="1145" name="Picture 2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7" name="Picture 221"/>
                    <pic:cNvPicPr/>
                  </pic:nvPicPr>
                  <pic:blipFill>
                    <a:blip r:embed="rId102" cstate="print"/>
                    <a:srcRect l="0" t="0" r="0" b="0"/>
                    <a:stretch/>
                  </pic:blipFill>
                  <pic:spPr>
                    <a:xfrm rot="0">
                      <a:off x="0" y="0"/>
                      <a:ext cx="3695699" cy="1143000"/>
                    </a:xfrm>
                    <a:prstGeom prst="rect"/>
                  </pic:spPr>
                </pic:pic>
              </a:graphicData>
            </a:graphic>
          </wp:inline>
        </w:drawing>
      </w:r>
    </w:p>
    <w:p>
      <w:pPr>
        <w:pStyle w:val="style179"/>
        <w:numPr>
          <w:ilvl w:val="0"/>
          <w:numId w:val="69"/>
        </w:numPr>
        <w:spacing w:after="160" w:lineRule="auto" w:line="360"/>
        <w:jc w:val="both"/>
        <w:rPr>
          <w:rFonts w:ascii="Times New Roman" w:cs="Times New Roman" w:hAnsi="Times New Roman"/>
          <w:sz w:val="24"/>
          <w:szCs w:val="24"/>
          <w:lang w:val="en-ID"/>
        </w:rPr>
      </w:pPr>
      <w:r>
        <w:rPr>
          <w:rFonts w:ascii="Times New Roman" w:cs="Times New Roman" w:hAnsi="Times New Roman"/>
          <w:sz w:val="24"/>
          <w:szCs w:val="24"/>
          <w:lang w:val="en-ID"/>
        </w:rPr>
        <w:t xml:space="preserve">Batuk Efektif </w:t>
      </w:r>
    </w:p>
    <w:p>
      <w:pPr>
        <w:pStyle w:val="style179"/>
        <w:spacing w:lineRule="auto" w:line="360"/>
        <w:ind w:left="1440"/>
        <w:jc w:val="both"/>
        <w:rPr>
          <w:rFonts w:ascii="Times New Roman" w:cs="Times New Roman" w:hAnsi="Times New Roman"/>
          <w:sz w:val="24"/>
          <w:szCs w:val="24"/>
          <w:lang w:val="en-ID"/>
        </w:rPr>
      </w:pPr>
      <w:r>
        <w:rPr>
          <w:rFonts w:ascii="Times New Roman" w:cs="Times New Roman" w:hAnsi="Times New Roman"/>
          <w:sz w:val="24"/>
          <w:szCs w:val="24"/>
          <w:lang w:val="en-ID"/>
        </w:rPr>
        <w:t xml:space="preserve"> </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Duduk di atas kursi atau tepi tempat tidur dengan kedua kaki menapak lantai.</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Posisikan tubuh sedikit condong ke depan tapi tetap rileks.</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Lipat lengan di depan perut dan bernapaslah secara perlahan melalui hidung.</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Saat membuang napas, posisikan tubuh lebih condong lagi dan tekan perut menggunakan lipatan tengan tersebut dan batuklah sebanyak 2-3 kali dengan sedikit membuka mulut.</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Batuk pertama akan menggerakkan dahak ke atas. Selanjutnya, batuk kedua dan ketiga lah yang akan mendorongnya keluar.</w:t>
      </w:r>
    </w:p>
    <w:p>
      <w:pPr>
        <w:pStyle w:val="style179"/>
        <w:numPr>
          <w:ilvl w:val="0"/>
          <w:numId w:val="74"/>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Ulangi tahap di atas bila diperlukan.</w:t>
      </w:r>
    </w:p>
    <w:p>
      <w:pPr>
        <w:pStyle w:val="style179"/>
        <w:spacing w:lineRule="auto" w:line="360"/>
        <w:ind w:left="1800"/>
        <w:jc w:val="both"/>
        <w:rPr>
          <w:rFonts w:ascii="Times New Roman" w:cs="Times New Roman" w:hAnsi="Times New Roman"/>
          <w:sz w:val="24"/>
          <w:szCs w:val="24"/>
        </w:rPr>
      </w:pP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Saat batuk, Anda tidak disarankan untuk bernapas terlalu cepat dan dalam melalui mulut. Sebab, hal ini bisa mengganggu pergerakan dahak untuk keluar dari paru-paru, dan justru akan membuat batuk Anda semakin parah.</w:t>
      </w: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Untuk membantu meredakan batuk, Anda juga disarankan untuk minum 6-8 gelas air dalam sehari. Asupan air akan membuat dahak lebih cair, sehingga lebih mudah keluar</w:t>
      </w: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.Teknik batuk efektif di atas mungkin hanya bisa dilakukan apabila Anda sedang berada di rumah atau rumah sakit. Saat berada di luar rumah, Anda bisa melakukannya sambil berdiri dengan tahap yang hampir sama, yaitu:</w:t>
      </w:r>
    </w:p>
    <w:p>
      <w:pPr>
        <w:pStyle w:val="style179"/>
        <w:numPr>
          <w:ilvl w:val="0"/>
          <w:numId w:val="75"/>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Menarik napas dalam-dalam sebanyak 4-5 kali</w:t>
      </w:r>
    </w:p>
    <w:p>
      <w:pPr>
        <w:pStyle w:val="style179"/>
        <w:numPr>
          <w:ilvl w:val="0"/>
          <w:numId w:val="75"/>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Pada tarikan napas terakhir, tahan napas selama 1-2 detik</w:t>
      </w:r>
    </w:p>
    <w:p>
      <w:pPr>
        <w:pStyle w:val="style179"/>
        <w:numPr>
          <w:ilvl w:val="0"/>
          <w:numId w:val="75"/>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Angkat bahu dan dada dan longgarkan, setelah itu batuklah dengan kuat dan spontan</w:t>
      </w:r>
    </w:p>
    <w:p>
      <w:pPr>
        <w:pStyle w:val="style179"/>
        <w:numPr>
          <w:ilvl w:val="0"/>
          <w:numId w:val="75"/>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Keluarkan dahak sambil berdeham</w:t>
      </w:r>
    </w:p>
    <w:p>
      <w:pPr>
        <w:pStyle w:val="style179"/>
        <w:numPr>
          <w:ilvl w:val="0"/>
          <w:numId w:val="75"/>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Lakukan ulang sesuai kebutuhan</w:t>
      </w:r>
    </w:p>
    <w:p>
      <w:pPr>
        <w:pStyle w:val="style179"/>
        <w:spacing w:lineRule="auto" w:line="360"/>
        <w:ind w:left="1800"/>
        <w:jc w:val="both"/>
        <w:rPr>
          <w:rFonts w:ascii="Times New Roman" w:cs="Times New Roman" w:hAnsi="Times New Roman"/>
          <w:sz w:val="24"/>
          <w:szCs w:val="24"/>
        </w:rPr>
      </w:pPr>
    </w:p>
    <w:p>
      <w:pPr>
        <w:pStyle w:val="style179"/>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Saat batuk, baik di rumah maupun di luar rumah, sediakan tempat untuk membuang dahak. Jangan buang dahak sembarangan apalagi jika langsung meludah di jalan. Air liur dan dahak bisa jadi media penularan penyakit.</w:t>
      </w:r>
    </w:p>
    <w:p>
      <w:pPr>
        <w:pStyle w:val="style179"/>
        <w:spacing w:lineRule="auto" w:line="360"/>
        <w:ind w:left="1440"/>
        <w:jc w:val="both"/>
        <w:rPr>
          <w:rFonts w:ascii="Times New Roman" w:cs="Times New Roman" w:hAnsi="Times New Roman"/>
          <w:sz w:val="24"/>
          <w:szCs w:val="24"/>
          <w:lang w:val="en-ID"/>
        </w:rPr>
      </w:pPr>
    </w:p>
    <w:p>
      <w:pPr>
        <w:pStyle w:val="style179"/>
        <w:spacing w:lineRule="auto" w:line="360"/>
        <w:ind w:left="1080"/>
        <w:jc w:val="center"/>
        <w:rPr>
          <w:rFonts w:ascii="Times New Roman" w:cs="Times New Roman" w:hAnsi="Times New Roman"/>
          <w:sz w:val="24"/>
          <w:szCs w:val="24"/>
          <w:lang w:val="en-ID"/>
        </w:rPr>
      </w:pPr>
      <w:r>
        <w:rPr>
          <w:rFonts w:ascii="Times New Roman" w:cs="Times New Roman" w:hAnsi="Times New Roman"/>
          <w:noProof/>
          <w:sz w:val="24"/>
          <w:szCs w:val="24"/>
          <w:lang w:val="id-ID" w:eastAsia="id-ID"/>
        </w:rPr>
        <w:drawing>
          <wp:inline distL="0" distT="0" distB="0" distR="0">
            <wp:extent cx="2762250" cy="1619250"/>
            <wp:effectExtent l="0" t="0" r="0" b="0"/>
            <wp:docPr id="1146" name="Picture 2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8" name="Picture 222"/>
                    <pic:cNvPicPr/>
                  </pic:nvPicPr>
                  <pic:blipFill>
                    <a:blip r:embed="rId103" cstate="print"/>
                    <a:srcRect l="0" t="0" r="0" b="0"/>
                    <a:stretch/>
                  </pic:blipFill>
                  <pic:spPr>
                    <a:xfrm rot="0">
                      <a:off x="0" y="0"/>
                      <a:ext cx="2762250" cy="1619250"/>
                    </a:xfrm>
                    <a:prstGeom prst="rect"/>
                  </pic:spPr>
                </pic:pic>
              </a:graphicData>
            </a:graphic>
          </wp:inline>
        </w:drawing>
      </w:r>
    </w:p>
    <w:p>
      <w:pPr>
        <w:pStyle w:val="style179"/>
        <w:numPr>
          <w:ilvl w:val="0"/>
          <w:numId w:val="70"/>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Pembahasan </w:t>
      </w: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440" w:firstLine="72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PLB merupakan latihan pernapasan yang menekankan pada proses ekspirasi yang dilakukan secara tenang dan rileks dengan tujuan untuk mempermudah proses pengeluaran udara yang terjebak oleh saluran napas (Nerini, dkk. 2011). Melalui teknik ini, maka udara yang ke luar akan dihambat oleh kedua bibir, yang menyebabkan tekanan dalam rongga mulut lebih positif. Tekanan posistif ini akan menjalar ke dalam saluran napas yang </w:t>
      </w:r>
      <w:r>
        <w:rPr>
          <w:rFonts w:ascii="Times New Roman" w:cs="Times New Roman" w:hAnsi="Times New Roman"/>
          <w:sz w:val="24"/>
          <w:szCs w:val="24"/>
          <w:shd w:val="clear" w:color="auto" w:fill="ffffff"/>
        </w:rPr>
        <w:t xml:space="preserve">menyempit dan bermanfaat untuk mempertahankan saluran napas untuk tetap terbuka. Dengan terbukanya saluran napas, maka udara dapat ke luar dengan mudah melalui saluran napas yang menyempit serta dengan mudah erpengaruh pada kekuatan otot pernapasan untuk mengurangi sesak napas (Alsagaf, 2012). Latihan napas dalam atau sustained maximal inspiration merupakan teknik latihan pernapasan (breathing exercise) yang menekankan pada inspirasi maksimum ditambah dengan penahanan pada akhir inspirasi sebanyak tiga detik maksimal yang panjang yang dimulai dari akhir ekspirasi (Basuki, 2008). Selama latihan napas dalam yang ditahan, udara yang masuk ke paru-paru tidak didistribusikan secara merata. Hal ini disebabkan karena penurunan tekanan intrapleural yang disebabkan oleh gravitasi, tekanan dari dinding torak dan paru yang akan menyebabkan alveolus di bagian dependen paru lebih mengecil dibandingkan dengan bagian independen. Oleh karena itu, jika pernapasan dilakukan dengan pernapasan tenang, maka distribusi udara akan lebih banyak pada daerah dependen paru. Namun demikian, jika pernapasan dilakukan pada volume paru yang besar (very high lung volume) distribusi akan lebih merata, hal ini disebabkan karena alveolus menjadi kurang compliant. Kebalikannya, jika pernapasan diselenggarakan pada volume paru yang lebih kecil (low lung volume), maka distribusi udara hanya terjadi pada daerah independen saja. </w:t>
      </w:r>
    </w:p>
    <w:p>
      <w:pPr>
        <w:pStyle w:val="style179"/>
        <w:spacing w:lineRule="auto" w:line="360"/>
        <w:ind w:left="1440" w:firstLine="72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Hal tersebut disebabkan pada daerah dependen terjadi penutupan saluran napas, sehingga udara tidak bisa masuk ke daerah dependen. Keadaan ini akan mempermudah timbulnya atelektasis terutama pada kasus pasca operasi yang menyebabkan turunnya volume paru termasuk pada kasus hemotorak. Ferris dan Pollard tahun 2006 melaporkan bahwa latihan napas dalam yang ditahan sebanyak lima kali berurutan dapat meningkatkan kekuatan otot pernapasan untuk mengurangi sesak napas pada penyakit paru obstruktif kronis</w:t>
      </w:r>
    </w:p>
    <w:p>
      <w:pPr>
        <w:pStyle w:val="style179"/>
        <w:spacing w:lineRule="auto" w:line="360"/>
        <w:ind w:left="1440" w:first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Menurut Holloway Ram (2004) dalam Utami (2014) latihan pernapasan diafragma dimaksudkan untuk melatih cara bernapas yang benar. Karena ketika terjadi sesak napas pasien cenderung tegang yang membuat pasien tidak </w:t>
      </w:r>
      <w:r>
        <w:rPr>
          <w:rFonts w:ascii="Times New Roman" w:cs="Times New Roman" w:hAnsi="Times New Roman"/>
          <w:sz w:val="24"/>
          <w:szCs w:val="24"/>
          <w:shd w:val="clear" w:color="auto" w:fill="ffffff"/>
        </w:rPr>
        <w:t>dapat mengatur pernapasannya sehingga mengakibatkan bertambah penyempitan pernapasan di bronkus. Melenturkan dan memperkuat otot pernapasan bertujuan untuk 5 mempertahankan pasien asma terkontrol dan melatih penderita untuk pernapasan difragma jika terasa serangan mendadak.</w:t>
      </w:r>
    </w:p>
    <w:p>
      <w:pPr>
        <w:pStyle w:val="style179"/>
        <w:spacing w:lineRule="auto" w:line="360"/>
        <w:ind w:left="1440" w:firstLine="360"/>
        <w:jc w:val="both"/>
        <w:rPr>
          <w:rFonts w:ascii="Times New Roman" w:cs="Times New Roman" w:hAnsi="Times New Roman"/>
          <w:sz w:val="24"/>
          <w:szCs w:val="24"/>
          <w:shd w:val="clear" w:color="auto" w:fill="ffffff"/>
        </w:rPr>
      </w:pPr>
    </w:p>
    <w:p>
      <w:pPr>
        <w:pStyle w:val="style179"/>
        <w:spacing w:lineRule="auto" w:line="360"/>
        <w:ind w:left="1440" w:firstLine="360"/>
        <w:jc w:val="both"/>
        <w:rPr>
          <w:rFonts w:ascii="Times New Roman" w:cs="Times New Roman" w:hAnsi="Times New Roman"/>
          <w:sz w:val="24"/>
          <w:szCs w:val="24"/>
          <w:shd w:val="clear" w:color="auto" w:fill="ffffff"/>
        </w:rPr>
      </w:pPr>
    </w:p>
    <w:p>
      <w:pPr>
        <w:pStyle w:val="style179"/>
        <w:spacing w:lineRule="auto" w:line="360"/>
        <w:ind w:left="1440" w:firstLine="360"/>
        <w:jc w:val="both"/>
        <w:rPr>
          <w:rFonts w:ascii="Times New Roman" w:cs="Times New Roman" w:hAnsi="Times New Roman"/>
          <w:sz w:val="24"/>
          <w:szCs w:val="24"/>
          <w:shd w:val="clear" w:color="auto" w:fill="ffffff"/>
        </w:rPr>
      </w:pPr>
    </w:p>
    <w:p>
      <w:pPr>
        <w:pStyle w:val="style179"/>
        <w:spacing w:lineRule="auto" w:line="360"/>
        <w:ind w:left="1440" w:first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Latihan batuk efektif dilaksanakan terutama pada pasien dengan masalah keperawatan ketidakefektifan bersihan jalan napas (Muttaqin,2008, hlm.242). Teknik batuk efektif merupakan cara untuk melatih pasien yang tidak memiliki kemampuan batuk secara efektif, tujuannya untuk membersihkan laring dan trakea dari sekret.</w:t>
      </w:r>
    </w:p>
    <w:p>
      <w:pPr>
        <w:pStyle w:val="style179"/>
        <w:spacing w:lineRule="auto" w:line="360"/>
        <w:ind w:left="1440" w:first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Latihan batuk efektif dan fisioterapi ini dilakukan pada pagi hari, karena pada penderita asma akan terus batuk dan mengeluarkan dahak pada pagi hari. Pada pasien asma, serangan akan memburuk pada malam hari atau dini hari dan membaik pada siang hari, saat malam hari, sel-sel mast akan melepaskan histamin dan leukotrien, yang menyebabkan inflamasi, kemudian sel goblet akan terangsang untuk terus mengeluaran dahak berlebih, dahak yang tidak bisa keluar akan menumpuk sampai pagi hari (Hadibroto, 2009, hlm.166). Lendir ini diangkut menuju faring oleh gerakan pembersihan normal dari silia yang ada di perbatasan saluran pernapasan, terbentuk lendir yang berlebihan, maka proses normal pembersihan mungkin tidak efektif lagi, sehingga akhirnya lendir tertimbun (Lewis, 2007, hlm. 186).</w:t>
      </w:r>
    </w:p>
    <w:p>
      <w:pPr>
        <w:pStyle w:val="style179"/>
        <w:spacing w:lineRule="auto" w:line="360"/>
        <w:ind w:left="1440" w:first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 Pengeluaran sputum pada siang hari lebih sedikit, karena pasien asma gejala bersifat paroksismal, pada siang hari keadaan membaik, sehingga sel mast tidak mengalami degranulasi dan melepaskan mediator, sehingga tidak ada edema mukosa dan sekresi mukus tidak berlebihan, frekuensi batuk pasien juga berkurang (Aditama, 2009, hlm.54). Dahak atau sputum merupakan materi yang dikeluarkan dari saluran nafas bawah oleh batuk. Batuk dengan dahak menunjukkan adanya eksudat bebas dalam saluran pernapasan. </w:t>
      </w:r>
    </w:p>
    <w:p>
      <w:pPr>
        <w:pStyle w:val="style179"/>
        <w:spacing w:lineRule="auto" w:line="360"/>
        <w:ind w:left="1440" w:firstLine="360"/>
        <w:jc w:val="both"/>
        <w:rPr>
          <w:rFonts w:ascii="Times New Roman" w:cs="Times New Roman" w:hAnsi="Times New Roman"/>
          <w:sz w:val="24"/>
          <w:szCs w:val="24"/>
          <w:shd w:val="clear" w:color="auto" w:fill="ffffff"/>
        </w:rPr>
      </w:pPr>
    </w:p>
    <w:p>
      <w:pPr>
        <w:pStyle w:val="style179"/>
        <w:spacing w:lineRule="auto" w:line="360"/>
        <w:ind w:left="1440" w:firstLine="360"/>
        <w:jc w:val="both"/>
        <w:rPr>
          <w:rFonts w:ascii="Times New Roman" w:cs="Times New Roman" w:hAnsi="Times New Roman"/>
          <w:sz w:val="24"/>
          <w:szCs w:val="24"/>
          <w:shd w:val="clear" w:color="auto" w:fill="ffffff"/>
        </w:rPr>
      </w:pPr>
    </w:p>
    <w:p>
      <w:pPr>
        <w:pStyle w:val="style179"/>
        <w:spacing w:lineRule="auto" w:line="360"/>
        <w:ind w:left="1440" w:first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Keadaan abnormal produksi mukus yang berlebihan (karena gangguan fisik, kimiawi, atau infeksi yang terjadi pada membran mukosa), menyebabkan proses pembersihan tidak berjalan secara adekuat, sehingga mukus ini banyak tertimbun dan terjadi bersihan jalan napas tidak efektif (Maranatha, 2009, hlm.211). Bila hal ini terjadi, membran mukosa akan terangsang, dan mukus akan dikeluarkan dengan kekuatan intrathorakal dan intraabdominal, kemudian dibatukkan, maka udara keluar dengan akselerasi yang cepat beserta membawa sekret yang tertimbun (Djojodibroto, 2009, hlm.87)</w:t>
      </w:r>
    </w:p>
    <w:p>
      <w:pPr>
        <w:pStyle w:val="style179"/>
        <w:spacing w:lineRule="auto" w:line="360"/>
        <w:ind w:left="1080" w:firstLine="360"/>
        <w:jc w:val="both"/>
        <w:rPr>
          <w:rFonts w:ascii="Times New Roman" w:cs="Times New Roman" w:hAnsi="Times New Roman"/>
          <w:sz w:val="24"/>
          <w:szCs w:val="24"/>
          <w:shd w:val="clear" w:color="auto" w:fill="ffffff"/>
        </w:rPr>
      </w:pPr>
    </w:p>
    <w:p>
      <w:pPr>
        <w:pStyle w:val="style179"/>
        <w:numPr>
          <w:ilvl w:val="0"/>
          <w:numId w:val="70"/>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Kesimpulan </w:t>
      </w:r>
    </w:p>
    <w:p>
      <w:pPr>
        <w:pStyle w:val="style179"/>
        <w:spacing w:lineRule="auto" w:line="360"/>
        <w:ind w:left="1080"/>
        <w:jc w:val="both"/>
        <w:rPr>
          <w:rFonts w:ascii="Times New Roman" w:cs="Times New Roman" w:hAnsi="Times New Roman"/>
          <w:sz w:val="24"/>
          <w:szCs w:val="24"/>
          <w:lang w:val="en-ID"/>
        </w:rPr>
      </w:pPr>
      <w:r>
        <w:rPr>
          <w:rFonts w:ascii="Times New Roman" w:cs="Times New Roman" w:hAnsi="Times New Roman"/>
          <w:sz w:val="24"/>
          <w:szCs w:val="24"/>
          <w:shd w:val="clear" w:color="auto" w:fill="ffffff"/>
        </w:rPr>
        <w:t>Berdasarkan</w:t>
      </w:r>
      <w:r>
        <w:rPr>
          <w:rFonts w:ascii="Times New Roman" w:cs="Times New Roman" w:hAnsi="Times New Roman"/>
          <w:sz w:val="24"/>
          <w:szCs w:val="24"/>
          <w:shd w:val="clear" w:color="auto" w:fill="ffffff"/>
        </w:rPr>
        <w:t xml:space="preserve"> pembahasan</w:t>
      </w:r>
      <w:r>
        <w:rPr>
          <w:rFonts w:ascii="Times New Roman" w:cs="Times New Roman" w:hAnsi="Times New Roman"/>
          <w:sz w:val="24"/>
          <w:szCs w:val="24"/>
          <w:shd w:val="clear" w:color="auto" w:fill="ffffff"/>
        </w:rPr>
        <w:t xml:space="preserve"> diatas</w:t>
      </w:r>
      <w:r>
        <w:rPr>
          <w:rFonts w:ascii="Times New Roman" w:cs="Times New Roman" w:hAnsi="Times New Roman"/>
          <w:sz w:val="24"/>
          <w:szCs w:val="24"/>
          <w:shd w:val="clear" w:color="auto" w:fill="ffffff"/>
        </w:rPr>
        <w:t>, maka kesim</w:t>
      </w:r>
      <w:r>
        <w:rPr>
          <w:rFonts w:ascii="Times New Roman" w:cs="Times New Roman" w:hAnsi="Times New Roman"/>
          <w:sz w:val="24"/>
          <w:szCs w:val="24"/>
          <w:shd w:val="clear" w:color="auto" w:fill="ffffff"/>
        </w:rPr>
        <w:t>pulan yang dapat diambil adalah a</w:t>
      </w:r>
      <w:r>
        <w:rPr>
          <w:rFonts w:ascii="Times New Roman" w:cs="Times New Roman" w:hAnsi="Times New Roman"/>
          <w:sz w:val="24"/>
          <w:szCs w:val="24"/>
          <w:shd w:val="clear" w:color="auto" w:fill="ffffff"/>
        </w:rPr>
        <w:t>sma bronchial adalah suatu penyakit gangguan jalan nafas obstruktif intermiten yang bersifat reversibel, ditandai dengan adanya periode bronkospasme, peningkatan respon trakea dan bronkus terhadap berbagai rangsangan yang menyebabkan penyempitan jalan nafas.</w:t>
      </w:r>
      <w:r>
        <w:rPr>
          <w:rFonts w:ascii="Times New Roman" w:cs="Times New Roman" w:hAnsi="Times New Roman"/>
          <w:sz w:val="24"/>
          <w:szCs w:val="24"/>
          <w:shd w:val="clear" w:color="auto" w:fill="ffffff"/>
        </w:rPr>
        <w:t xml:space="preserve"> Peran Fisioterapi yaitu membantu untuk meringankan jalan nafas dengan latihan </w:t>
      </w:r>
      <w:r>
        <w:rPr>
          <w:rFonts w:ascii="Times New Roman" w:cs="Times New Roman" w:hAnsi="Times New Roman"/>
          <w:sz w:val="24"/>
          <w:szCs w:val="24"/>
          <w:shd w:val="clear" w:color="auto" w:fill="ffffff"/>
        </w:rPr>
        <w:t>Pursed lip breathing (PLB)</w:t>
      </w:r>
      <w:r>
        <w:rPr>
          <w:rFonts w:ascii="Times New Roman" w:cs="Times New Roman" w:hAnsi="Times New Roman"/>
          <w:sz w:val="24"/>
          <w:szCs w:val="24"/>
          <w:shd w:val="clear" w:color="auto" w:fill="ffffff"/>
        </w:rPr>
        <w:t xml:space="preserve">, </w:t>
      </w:r>
      <w:r>
        <w:rPr>
          <w:rFonts w:ascii="Times New Roman" w:cs="Times New Roman" w:hAnsi="Times New Roman"/>
          <w:sz w:val="24"/>
          <w:szCs w:val="24"/>
        </w:rPr>
        <w:t>Diaphragmatic Breathing</w:t>
      </w:r>
      <w:r>
        <w:rPr>
          <w:rFonts w:ascii="Times New Roman" w:cs="Times New Roman" w:hAnsi="Times New Roman"/>
          <w:sz w:val="24"/>
          <w:szCs w:val="24"/>
        </w:rPr>
        <w:t xml:space="preserve">, dan </w:t>
      </w:r>
      <w:r>
        <w:rPr>
          <w:rFonts w:ascii="Times New Roman" w:cs="Times New Roman" w:hAnsi="Times New Roman"/>
          <w:sz w:val="24"/>
          <w:szCs w:val="24"/>
          <w:lang w:val="en-ID"/>
        </w:rPr>
        <w:t xml:space="preserve">Batuk Efektif </w:t>
      </w:r>
      <w:r>
        <w:rPr>
          <w:rFonts w:ascii="Times New Roman" w:cs="Times New Roman" w:hAnsi="Times New Roman"/>
          <w:sz w:val="24"/>
          <w:szCs w:val="24"/>
          <w:lang w:val="en-ID"/>
        </w:rPr>
        <w:t xml:space="preserve">. </w:t>
      </w:r>
    </w:p>
    <w:p>
      <w:pPr>
        <w:pStyle w:val="style179"/>
        <w:spacing w:lineRule="auto" w:line="360"/>
        <w:ind w:left="1080"/>
        <w:jc w:val="both"/>
        <w:rPr>
          <w:rFonts w:ascii="Times New Roman" w:cs="Times New Roman" w:hAnsi="Times New Roman"/>
          <w:sz w:val="24"/>
          <w:szCs w:val="24"/>
          <w:lang w:val="en-ID"/>
        </w:rPr>
      </w:pPr>
    </w:p>
    <w:p>
      <w:pPr>
        <w:pStyle w:val="style179"/>
        <w:spacing w:lineRule="auto" w:line="360"/>
        <w:ind w:left="1080"/>
        <w:jc w:val="both"/>
        <w:rPr>
          <w:rFonts w:ascii="Times New Roman" w:cs="Times New Roman" w:hAnsi="Times New Roman"/>
          <w:sz w:val="24"/>
          <w:szCs w:val="24"/>
          <w:shd w:val="clear" w:color="auto" w:fill="ffffff"/>
          <w:lang w:val="en-ID"/>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spacing w:lineRule="auto" w:line="360"/>
        <w:ind w:left="1080"/>
        <w:jc w:val="both"/>
        <w:rPr>
          <w:rFonts w:ascii="Times New Roman" w:cs="Times New Roman" w:hAnsi="Times New Roman"/>
          <w:sz w:val="24"/>
          <w:szCs w:val="24"/>
          <w:shd w:val="clear" w:color="auto" w:fill="ffffff"/>
        </w:rPr>
      </w:pPr>
    </w:p>
    <w:p>
      <w:pPr>
        <w:pStyle w:val="style179"/>
        <w:numPr>
          <w:ilvl w:val="0"/>
          <w:numId w:val="70"/>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Daftar Pustaka</w:t>
      </w:r>
    </w:p>
    <w:p>
      <w:pPr>
        <w:pStyle w:val="style179"/>
        <w:spacing w:lineRule="auto" w:line="360"/>
        <w:ind w:left="1080"/>
        <w:jc w:val="both"/>
        <w:rPr>
          <w:rFonts w:ascii="Times New Roman" w:cs="Times New Roman" w:hAnsi="Times New Roman"/>
          <w:sz w:val="24"/>
          <w:szCs w:val="24"/>
          <w:shd w:val="clear" w:color="auto" w:fill="ffffff"/>
        </w:rPr>
      </w:pPr>
    </w:p>
    <w:p>
      <w:pPr>
        <w:pStyle w:val="style179"/>
        <w:numPr>
          <w:ilvl w:val="0"/>
          <w:numId w:val="71"/>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 xml:space="preserve">Wahyu Nur Kasanah, Sri Puguh Kristiyawati, Supriyadi. 2015. Efektifitas batuk efektif dan fisioterapi dada pagi dan siang hari terhadap pengeluaran </w:t>
      </w:r>
      <w:r>
        <w:rPr>
          <w:rFonts w:ascii="Times New Roman" w:cs="Times New Roman" w:hAnsi="Times New Roman"/>
          <w:sz w:val="24"/>
          <w:szCs w:val="24"/>
          <w:shd w:val="clear" w:color="auto" w:fill="ffffff"/>
        </w:rPr>
        <w:t>sputum pasien asma bronkial di RS Paru dr.Ario wirawan salatiga. Ilmu Keperawatan dan Kebidanan (JIKK).vol…: 5-6</w:t>
      </w:r>
    </w:p>
    <w:p>
      <w:pPr>
        <w:pStyle w:val="style179"/>
        <w:numPr>
          <w:ilvl w:val="0"/>
          <w:numId w:val="71"/>
        </w:numPr>
        <w:spacing w:after="160" w:lineRule="auto" w:line="360"/>
        <w:jc w:val="both"/>
        <w:rPr>
          <w:rFonts w:ascii="Times New Roman" w:cs="Times New Roman" w:hAnsi="Times New Roman"/>
          <w:sz w:val="24"/>
          <w:szCs w:val="24"/>
          <w:shd w:val="clear" w:color="auto" w:fill="ffffff"/>
        </w:rPr>
      </w:pPr>
      <w:r>
        <w:rPr/>
        <w:fldChar w:fldCharType="begin"/>
      </w:r>
      <w:r>
        <w:instrText xml:space="preserve"> HYPERLINK "https://fikes.upnvj.ac.id/uploads/files/2020/Mei%202020/FISIOTERAPI/Turwanto.pdf" </w:instrText>
      </w:r>
      <w:r>
        <w:rPr/>
        <w:fldChar w:fldCharType="separate"/>
      </w:r>
      <w:r>
        <w:rPr>
          <w:rStyle w:val="style85"/>
          <w:rFonts w:ascii="Times New Roman" w:cs="Times New Roman" w:hAnsi="Times New Roman"/>
          <w:sz w:val="24"/>
          <w:szCs w:val="24"/>
          <w:shd w:val="clear" w:color="auto" w:fill="ffffff"/>
        </w:rPr>
        <w:t>https://fikes.upnvj.ac.id/uploads/files/2020/Mei%202020/FISIOTERAPI/Turwanto.pdf</w:t>
      </w:r>
      <w:r>
        <w:rPr/>
        <w:fldChar w:fldCharType="end"/>
      </w:r>
    </w:p>
    <w:p>
      <w:pPr>
        <w:pStyle w:val="style179"/>
        <w:numPr>
          <w:ilvl w:val="0"/>
          <w:numId w:val="71"/>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Ustadzi, Imam. 2015.</w:t>
      </w:r>
      <w:r>
        <w:rPr>
          <w:rFonts w:ascii="Times New Roman" w:cs="Times New Roman" w:hAnsi="Times New Roman"/>
          <w:sz w:val="24"/>
          <w:szCs w:val="24"/>
        </w:rPr>
        <w:t xml:space="preserve"> </w:t>
      </w:r>
      <w:r>
        <w:rPr>
          <w:rFonts w:ascii="Times New Roman" w:cs="Times New Roman" w:hAnsi="Times New Roman"/>
          <w:sz w:val="24"/>
          <w:szCs w:val="24"/>
          <w:shd w:val="clear" w:color="auto" w:fill="ffffff"/>
        </w:rPr>
        <w:t xml:space="preserve">Penatalaksanaan fisioterapi pada kasus asma bronhcial di balai pengobatan penyakit paru-paru Yogyakarta [KTI]. Surakarta (ID). Universitas Muhammadiyah Surakarta. </w:t>
      </w:r>
    </w:p>
    <w:p>
      <w:pPr>
        <w:pStyle w:val="style179"/>
        <w:numPr>
          <w:ilvl w:val="0"/>
          <w:numId w:val="71"/>
        </w:numPr>
        <w:spacing w:after="160"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Agung Wahyu Permadi, Antonius Tri Wahyudi</w:t>
      </w:r>
      <w:r>
        <w:rPr>
          <w:rFonts w:ascii="Times New Roman" w:cs="Times New Roman" w:hAnsi="Times New Roman"/>
          <w:sz w:val="24"/>
          <w:szCs w:val="24"/>
          <w:shd w:val="clear" w:color="auto" w:fill="ffffff"/>
        </w:rPr>
        <w:t>. 2017. Pengaruh pursed lip breathing dan sustained maximal inspirasi terhadap peningkatan kekuatan otot pernapasan untuk mengurangi keluhan sesak napas pada kasus kardio respirasi. Jurnal Terpadu Ilmu Kesehatan. 6 (</w:t>
      </w:r>
      <w:r>
        <w:rPr>
          <w:rFonts w:ascii="Times New Roman" w:cs="Times New Roman" w:hAnsi="Times New Roman"/>
          <w:sz w:val="24"/>
          <w:szCs w:val="24"/>
          <w:shd w:val="clear" w:color="auto" w:fill="ffffff"/>
        </w:rPr>
        <w:t>2</w:t>
      </w:r>
      <w:r>
        <w:rPr>
          <w:rFonts w:ascii="Times New Roman" w:cs="Times New Roman" w:hAnsi="Times New Roman"/>
          <w:sz w:val="24"/>
          <w:szCs w:val="24"/>
          <w:shd w:val="clear" w:color="auto" w:fill="ffffff"/>
        </w:rPr>
        <w:t>): 237 -238</w:t>
      </w:r>
    </w:p>
    <w:p>
      <w:pPr>
        <w:pStyle w:val="style0"/>
        <w:spacing w:lineRule="auto" w:line="360"/>
        <w:jc w:val="both"/>
        <w:rPr>
          <w:rFonts w:ascii="Times New Roman" w:cs="Times New Roman" w:hAnsi="Times New Roman"/>
          <w:sz w:val="24"/>
          <w:szCs w:val="24"/>
          <w:shd w:val="clear" w:color="auto" w:fill="ffffff"/>
        </w:rPr>
      </w:pPr>
    </w:p>
    <w:p>
      <w:pPr>
        <w:pStyle w:val="style0"/>
        <w:rPr>
          <w:rFonts w:ascii="Times New Roman" w:cs="Times New Roman" w:hAnsi="Times New Roman"/>
          <w:color w:val="2a2a2a"/>
          <w:sz w:val="24"/>
          <w:szCs w:val="24"/>
          <w:shd w:val="clear" w:color="auto" w:fill="ffffff"/>
        </w:rPr>
      </w:pPr>
      <w:r>
        <w:rPr>
          <w:rFonts w:ascii="Times New Roman" w:cs="Times New Roman" w:hAnsi="Times New Roman"/>
          <w:color w:val="2a2a2a"/>
          <w:sz w:val="24"/>
          <w:szCs w:val="24"/>
          <w:shd w:val="clear" w:color="auto" w:fill="ffffff"/>
        </w:rPr>
        <w:br w:type="page"/>
      </w:r>
    </w:p>
    <w:p>
      <w:pPr>
        <w:pStyle w:val="style62"/>
        <w:jc w:val="center"/>
        <w:rPr>
          <w:rFonts w:ascii="Times New Roman" w:cs="Times New Roman" w:hAnsi="Times New Roman"/>
        </w:rPr>
      </w:pPr>
      <w:r>
        <w:rPr>
          <w:rFonts w:ascii="Times New Roman" w:cs="Times New Roman" w:hAnsi="Times New Roman"/>
        </w:rPr>
        <w:t>EXERCISE UNTUK MENGURANGI OBESITAS DAN MENJAGA KESEHATAN JANTUNG</w:t>
      </w:r>
    </w:p>
    <w:p>
      <w:pPr>
        <w:pStyle w:val="style179"/>
        <w:numPr>
          <w:ilvl w:val="0"/>
          <w:numId w:val="76"/>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Pendahuluan </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Belakangan</w:t>
      </w:r>
      <w:r>
        <w:rPr>
          <w:rFonts w:ascii="Times New Roman" w:cs="Times New Roman" w:hAnsi="Times New Roman"/>
          <w:sz w:val="24"/>
          <w:szCs w:val="24"/>
        </w:rPr>
        <w:t xml:space="preserve"> ini kita dihadapkan dengan pendemi yang berlangsung di seluruh duni</w:t>
      </w:r>
      <w:r>
        <w:rPr>
          <w:rFonts w:ascii="Times New Roman" w:cs="Times New Roman" w:hAnsi="Times New Roman"/>
          <w:sz w:val="24"/>
          <w:szCs w:val="24"/>
        </w:rPr>
        <w:t xml:space="preserve">a yang disebabkan penyebaran virus Covid-19. Virus </w:t>
      </w:r>
      <w:r>
        <w:rPr>
          <w:rFonts w:ascii="Times New Roman" w:cs="Times New Roman" w:hAnsi="Times New Roman"/>
          <w:sz w:val="24"/>
          <w:szCs w:val="24"/>
        </w:rPr>
        <w:t>ini tidak mengenal usia baik anak muda ataupun orang tua ,</w:t>
      </w:r>
      <w:r>
        <w:rPr>
          <w:rFonts w:ascii="Times New Roman" w:cs="Times New Roman" w:hAnsi="Times New Roman"/>
          <w:sz w:val="24"/>
          <w:szCs w:val="24"/>
        </w:rPr>
        <w:t xml:space="preserve"> untuk mecegah penularan yang terjadi sangat cepat mengakibatkan kita harus membatasi seluruh kegiatan dan </w:t>
      </w:r>
      <w:r>
        <w:rPr>
          <w:rFonts w:ascii="Times New Roman" w:cs="Times New Roman" w:hAnsi="Times New Roman"/>
          <w:sz w:val="24"/>
          <w:szCs w:val="24"/>
        </w:rPr>
        <w:t xml:space="preserve">aktifitas </w:t>
      </w:r>
      <w:r>
        <w:rPr>
          <w:rFonts w:ascii="Times New Roman" w:cs="Times New Roman" w:hAnsi="Times New Roman"/>
          <w:sz w:val="24"/>
          <w:szCs w:val="24"/>
        </w:rPr>
        <w:t xml:space="preserve">di luar rumah dan </w:t>
      </w:r>
      <w:r>
        <w:rPr>
          <w:rFonts w:ascii="Times New Roman" w:cs="Times New Roman" w:hAnsi="Times New Roman"/>
          <w:sz w:val="24"/>
          <w:szCs w:val="24"/>
        </w:rPr>
        <w:t xml:space="preserve">mengharuskan kita </w:t>
      </w:r>
      <w:r>
        <w:rPr>
          <w:rFonts w:ascii="Times New Roman" w:cs="Times New Roman" w:hAnsi="Times New Roman"/>
          <w:sz w:val="24"/>
          <w:szCs w:val="24"/>
        </w:rPr>
        <w:t>untuk tetap tinggal di rumah saja.</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Kegiatan yang hanya bisa dilakukan dari rumah saja</w:t>
      </w:r>
      <w:r>
        <w:rPr>
          <w:rFonts w:ascii="Times New Roman" w:cs="Times New Roman" w:hAnsi="Times New Roman"/>
          <w:sz w:val="24"/>
          <w:szCs w:val="24"/>
        </w:rPr>
        <w:t>, menimbulkan ke khawatiran akan</w:t>
      </w:r>
      <w:r>
        <w:rPr>
          <w:rFonts w:ascii="Times New Roman" w:cs="Times New Roman" w:hAnsi="Times New Roman"/>
          <w:sz w:val="24"/>
          <w:szCs w:val="24"/>
        </w:rPr>
        <w:t xml:space="preserve"> timbulnya masalah kesehatan lain</w:t>
      </w:r>
      <w:r>
        <w:rPr>
          <w:rFonts w:ascii="Times New Roman" w:cs="Times New Roman" w:hAnsi="Times New Roman"/>
          <w:sz w:val="24"/>
          <w:szCs w:val="24"/>
        </w:rPr>
        <w:t>, yakni obesitas. Hal ini turut disebabkan oleh pola kebiasaan makan yang diikuti dengan kurangnya aktivit</w:t>
      </w:r>
      <w:r>
        <w:rPr>
          <w:rFonts w:ascii="Times New Roman" w:cs="Times New Roman" w:hAnsi="Times New Roman"/>
          <w:sz w:val="24"/>
          <w:szCs w:val="24"/>
        </w:rPr>
        <w:t>as fisik selama berkegiatan dari rumah.</w:t>
      </w:r>
    </w:p>
    <w:p>
      <w:pPr>
        <w:pStyle w:val="style0"/>
        <w:spacing w:lineRule="auto" w:line="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619375" cy="1743075"/>
            <wp:effectExtent l="0" t="0" r="9525" b="9525"/>
            <wp:docPr id="1147" name="Picture 10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9" name="Picture 1056"/>
                    <pic:cNvPicPr/>
                  </pic:nvPicPr>
                  <pic:blipFill>
                    <a:blip r:embed="rId104" cstate="print"/>
                    <a:srcRect l="0" t="0" r="0" b="0"/>
                    <a:stretch/>
                  </pic:blipFill>
                  <pic:spPr>
                    <a:xfrm rot="0">
                      <a:off x="0" y="0"/>
                      <a:ext cx="2619375" cy="1743075"/>
                    </a:xfrm>
                    <a:prstGeom prst="rect"/>
                  </pic:spPr>
                </pic:pic>
              </a:graphicData>
            </a:graphic>
          </wp:inline>
        </w:drawing>
      </w:r>
    </w:p>
    <w:p>
      <w:pPr>
        <w:pStyle w:val="style0"/>
        <w:spacing w:lineRule="auto" w:line="360"/>
        <w:ind w:firstLine="720"/>
        <w:rPr>
          <w:rFonts w:ascii="Times New Roman" w:cs="Times New Roman" w:hAnsi="Times New Roman"/>
          <w:b/>
          <w:i/>
          <w:sz w:val="24"/>
          <w:szCs w:val="24"/>
        </w:rPr>
      </w:pPr>
      <w:r>
        <w:rPr>
          <w:rFonts w:ascii="Times New Roman" w:cs="Times New Roman" w:hAnsi="Times New Roman"/>
          <w:b/>
          <w:i/>
          <w:sz w:val="24"/>
          <w:szCs w:val="24"/>
        </w:rPr>
        <w:t>Sumber Siloamhospital.com</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Obesitas merupakan salah satu masalah rumit yang seringkali dihad</w:t>
      </w:r>
      <w:r>
        <w:rPr>
          <w:rFonts w:ascii="Times New Roman" w:cs="Times New Roman" w:hAnsi="Times New Roman"/>
          <w:sz w:val="24"/>
          <w:szCs w:val="24"/>
        </w:rPr>
        <w:t>api oleh setiap orang</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Menurut para ahli, obesitas dipengaruhi oleh beberapa faktor penyebabnya. Penyebab terjadinya obesitas dipengaruhi oleh genetik dan lingkungan. Selain itu, obesitas juga dipengaruhi oleh faktor sosial, faktor gaya hidup, faktor kompensasi, kurang gerak/berolahraga, disfungsi salah satu fungsi otak, serta pola makan yang berlebihan.</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Obesitas adalah kondisi akumulasi lemak yang abnormal atau berlebihan di jarin</w:t>
      </w:r>
      <w:r>
        <w:rPr>
          <w:rFonts w:ascii="Times New Roman" w:cs="Times New Roman" w:hAnsi="Times New Roman"/>
          <w:sz w:val="24"/>
          <w:szCs w:val="24"/>
        </w:rPr>
        <w:t xml:space="preserve">gan adiposa. Obesitas tidak hanya akan membuat aktivitas kita terganggu karena penambahan bobot badan, namun obesitas juga dapat menimbulkan masalah kesehatan lainnya seperti hipertensi, dan masalah gangguan jantung lainnya. </w:t>
      </w:r>
    </w:p>
    <w:p>
      <w:pPr>
        <w:pStyle w:val="style179"/>
        <w:numPr>
          <w:ilvl w:val="0"/>
          <w:numId w:val="76"/>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Pembahasan </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Dengan adanya pandemi covid-</w:t>
      </w:r>
      <w:r>
        <w:rPr>
          <w:rFonts w:ascii="Times New Roman" w:cs="Times New Roman" w:hAnsi="Times New Roman"/>
          <w:sz w:val="24"/>
          <w:szCs w:val="24"/>
        </w:rPr>
        <w:t>19 yan</w:t>
      </w:r>
      <w:r>
        <w:rPr>
          <w:rFonts w:ascii="Times New Roman" w:cs="Times New Roman" w:hAnsi="Times New Roman"/>
          <w:sz w:val="24"/>
          <w:szCs w:val="24"/>
        </w:rPr>
        <w:t>g membuat kita membatasi kegiatan kita diluar rumah, membuat kita harus melakukan segala kegiatan dari rumah saja, jikalau sudah seperti ini kegiatan yang kita lakukan terbatas dan hanya sedikit, hal ini akan membuat kita bosan dan akhirnya membuat kita mengkonsumsi banyak makanan yang kurang sehat yang dapat kita peroleh dengan mudah akibat kemajuan teknologi, kita bisa memesan makanan-makanan melalui aplikasi online, dengan mengkonsumsi makanan yang tidak sehat secara berlebihan dan ditambah kurangnya aktivitas fisik yang kita lakukan membuat kita beresiko mengalami obesitas. Obesitas</w:t>
      </w:r>
      <w:r>
        <w:rPr>
          <w:rFonts w:ascii="Times New Roman" w:cs="Times New Roman" w:hAnsi="Times New Roman"/>
          <w:sz w:val="24"/>
          <w:szCs w:val="24"/>
        </w:rPr>
        <w:t xml:space="preserve"> adalah s</w:t>
      </w:r>
      <w:r>
        <w:rPr>
          <w:rFonts w:ascii="Times New Roman" w:cs="Times New Roman" w:hAnsi="Times New Roman"/>
          <w:sz w:val="24"/>
          <w:szCs w:val="24"/>
        </w:rPr>
        <w:t xml:space="preserve">alah satu yang harus di hindari karena selain membuat bobot badan kita bertambah, obesitas juga dapat membuat kita terserang penyakit lainnya dan menyebabkan komplikasi, seperti </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Komplikasi obesitas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Hipertensi</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Jantung koroner</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Diabetus militus</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Gangguan persedian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Kurang gerak</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 xml:space="preserve">Selain itu obesitas juga dapat menyebabkan, </w:t>
      </w:r>
      <w:r>
        <w:rPr>
          <w:rFonts w:ascii="Times New Roman" w:cs="Times New Roman" w:hAnsi="Times New Roman"/>
          <w:sz w:val="24"/>
          <w:szCs w:val="24"/>
        </w:rPr>
        <w:t>Ga</w:t>
      </w:r>
      <w:r>
        <w:rPr>
          <w:rFonts w:ascii="Times New Roman" w:cs="Times New Roman" w:hAnsi="Times New Roman"/>
          <w:sz w:val="24"/>
          <w:szCs w:val="24"/>
        </w:rPr>
        <w:t>ngguan pernafasan dan sirkulasi,</w:t>
      </w:r>
      <w:r>
        <w:rPr>
          <w:rFonts w:ascii="Times New Roman" w:cs="Times New Roman" w:hAnsi="Times New Roman"/>
          <w:sz w:val="24"/>
          <w:szCs w:val="24"/>
        </w:rPr>
        <w:t xml:space="preserve"> sesak nafas dan</w:t>
      </w:r>
      <w:r>
        <w:rPr>
          <w:rFonts w:ascii="Times New Roman" w:cs="Times New Roman" w:hAnsi="Times New Roman"/>
          <w:sz w:val="24"/>
          <w:szCs w:val="24"/>
        </w:rPr>
        <w:t xml:space="preserve"> pada</w:t>
      </w:r>
      <w:r>
        <w:rPr>
          <w:rFonts w:ascii="Times New Roman" w:cs="Times New Roman" w:hAnsi="Times New Roman"/>
          <w:sz w:val="24"/>
          <w:szCs w:val="24"/>
        </w:rPr>
        <w:t xml:space="preserve"> usia lanjut</w:t>
      </w:r>
      <w:r>
        <w:rPr>
          <w:rFonts w:ascii="Times New Roman" w:cs="Times New Roman" w:hAnsi="Times New Roman"/>
          <w:sz w:val="24"/>
          <w:szCs w:val="24"/>
        </w:rPr>
        <w:t xml:space="preserve"> dapat</w:t>
      </w:r>
      <w:r>
        <w:rPr>
          <w:rFonts w:ascii="Times New Roman" w:cs="Times New Roman" w:hAnsi="Times New Roman"/>
          <w:sz w:val="24"/>
          <w:szCs w:val="24"/>
        </w:rPr>
        <w:t xml:space="preserve"> terjadi osteoartrosis</w:t>
      </w:r>
      <w:r>
        <w:rPr>
          <w:rFonts w:ascii="Times New Roman" w:cs="Times New Roman" w:hAnsi="Times New Roman"/>
          <w:sz w:val="24"/>
          <w:szCs w:val="24"/>
        </w:rPr>
        <w:t xml:space="preserve">. Wah banyak sekali ya masalah yang ditimbulkan oleh obesitas. Kalau sudah begini tentunya masalah obesitas akan mempengaruhi kualitas hidup kita, maka dari itu kita harus melakukan pencegahan agar terhindar dari masalah obesitas dan masalah kesehatan jantung. Selain menjaga dan mengatur pola makan yang sehat latihan dan olahraga yang rutin perlu dilakukan agar dapat terhindar dari obesitas. Kalau memang sudah mengalami obesitas yang cukup berat dapat datang ke fisioterapi untuk </w:t>
      </w:r>
      <w:r>
        <w:rPr>
          <w:rFonts w:ascii="Times New Roman" w:cs="Times New Roman" w:hAnsi="Times New Roman"/>
          <w:sz w:val="24"/>
          <w:szCs w:val="24"/>
        </w:rPr>
        <w:t xml:space="preserve">melakukan program penurunan berat badan, fisioterapi akan membantu untuk dapat menurunkan berat badan, dan mengembalikan keterbatasan gerak tubuh, serta membantu menguatkan kembali otot-otot jantung yang melemah akibat obesitas. </w:t>
      </w:r>
    </w:p>
    <w:p>
      <w:pPr>
        <w:pStyle w:val="style179"/>
        <w:numPr>
          <w:ilvl w:val="0"/>
          <w:numId w:val="77"/>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Latihan Aerobik </w:t>
      </w:r>
    </w:p>
    <w:p>
      <w:pPr>
        <w:pStyle w:val="style0"/>
        <w:spacing w:lineRule="auto" w:line="360"/>
        <w:ind w:left="360" w:firstLine="360"/>
        <w:jc w:val="both"/>
        <w:rPr>
          <w:rFonts w:ascii="Times New Roman" w:cs="Times New Roman" w:hAnsi="Times New Roman"/>
          <w:sz w:val="24"/>
          <w:szCs w:val="24"/>
        </w:rPr>
      </w:pPr>
      <w:r>
        <w:rPr>
          <w:rFonts w:ascii="Times New Roman" w:cs="Times New Roman" w:hAnsi="Times New Roman"/>
          <w:sz w:val="24"/>
          <w:szCs w:val="24"/>
        </w:rPr>
        <w:t>Latihan Aerobik adalah latihan yang dapat menjaga berat badan, selain itu latihan ini juga berfungsi untuk meningkatkan fungsi jantung dan pernapasan, dan meningkatkan oksigen dalam tubuh, karena latihan Aerobik adalah salah satu latihan Kardiovaskuler karena dapat meningkatkan dan memperbaiki kapasitas kerja paru. Beberapa jenis latihan aerobik adalah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Berjalan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Jogging</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Bersepeda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Skipping /lompat tali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Latihan naik turun tangga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Melakukan aktivitas rumah seperti menyapu, mengepel lantai rumah </w:t>
      </w:r>
    </w:p>
    <w:p>
      <w:pPr>
        <w:pStyle w:val="style179"/>
        <w:numPr>
          <w:ilvl w:val="0"/>
          <w:numId w:val="78"/>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Latihan jumping jacks </w:t>
      </w:r>
    </w:p>
    <w:p>
      <w:pPr>
        <w:pStyle w:val="style0"/>
        <w:spacing w:lineRule="auto" w:line="360"/>
        <w:ind w:left="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514600" cy="1628775"/>
            <wp:effectExtent l="0" t="0" r="0" b="9525"/>
            <wp:docPr id="1148" name="Picture 10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0" name="Picture 1057"/>
                    <pic:cNvPicPr/>
                  </pic:nvPicPr>
                  <pic:blipFill>
                    <a:blip r:embed="rId105" cstate="print"/>
                    <a:srcRect l="0" t="0" r="0" b="0"/>
                    <a:stretch/>
                  </pic:blipFill>
                  <pic:spPr>
                    <a:xfrm rot="0">
                      <a:off x="0" y="0"/>
                      <a:ext cx="2514600" cy="1628775"/>
                    </a:xfrm>
                    <a:prstGeom prst="rect"/>
                  </pic:spPr>
                </pic:pic>
              </a:graphicData>
            </a:graphic>
          </wp:inline>
        </w:drawing>
      </w:r>
    </w:p>
    <w:p>
      <w:pPr>
        <w:pStyle w:val="style0"/>
        <w:spacing w:lineRule="auto" w:line="360"/>
        <w:ind w:left="360"/>
        <w:rPr>
          <w:rFonts w:ascii="Times New Roman" w:cs="Times New Roman" w:hAnsi="Times New Roman"/>
          <w:b/>
          <w:i/>
          <w:sz w:val="24"/>
          <w:szCs w:val="24"/>
        </w:rPr>
      </w:pPr>
      <w:r>
        <w:rPr>
          <w:rFonts w:ascii="Times New Roman" w:cs="Times New Roman" w:hAnsi="Times New Roman"/>
          <w:b/>
          <w:i/>
          <w:sz w:val="24"/>
          <w:szCs w:val="24"/>
        </w:rPr>
        <w:t>Contoh latihan lompat tali /skipping (</w:t>
      </w:r>
      <w:r>
        <w:rPr>
          <w:rFonts w:ascii="Times New Roman" w:cs="Times New Roman" w:hAnsi="Times New Roman"/>
          <w:b/>
          <w:i/>
          <w:sz w:val="24"/>
          <w:szCs w:val="24"/>
        </w:rPr>
        <w:t>Sumber Howtoloseweight.com.pk</w:t>
      </w:r>
      <w:r>
        <w:rPr>
          <w:rFonts w:ascii="Times New Roman" w:cs="Times New Roman" w:hAnsi="Times New Roman"/>
          <w:b/>
          <w:i/>
          <w:sz w:val="24"/>
          <w:szCs w:val="24"/>
        </w:rPr>
        <w:t>)</w:t>
      </w:r>
    </w:p>
    <w:p>
      <w:pPr>
        <w:pStyle w:val="style0"/>
        <w:spacing w:lineRule="auto" w:line="360"/>
        <w:ind w:left="360" w:firstLine="360"/>
        <w:jc w:val="both"/>
        <w:rPr>
          <w:rFonts w:ascii="Times New Roman" w:cs="Times New Roman" w:hAnsi="Times New Roman"/>
          <w:sz w:val="24"/>
          <w:szCs w:val="24"/>
        </w:rPr>
      </w:pPr>
      <w:r>
        <w:rPr>
          <w:rFonts w:ascii="Times New Roman" w:cs="Times New Roman" w:hAnsi="Times New Roman"/>
          <w:sz w:val="24"/>
          <w:szCs w:val="24"/>
        </w:rPr>
        <w:t xml:space="preserve">Berjalan, jogging, dan bersepeda dapat dilakukan disekitar rumah setiap pagi atau pun sore selama 30menit sehari, jikalau melakukan aktivitas ini tetap ingat untuk menjaga protokol kesehatan ya, dengan tidak berkerumun, dan selalu menggunakan masker. Untuk aktifitas yang dapat dilakukan dirumah adalah dengan melakukan latihan naik turun tangga, melakukan aktifitas membersihkan rumah, seperti menyapu dan mengepel lantai </w:t>
      </w:r>
      <w:r>
        <w:rPr>
          <w:rFonts w:ascii="Times New Roman" w:cs="Times New Roman" w:hAnsi="Times New Roman"/>
          <w:sz w:val="24"/>
          <w:szCs w:val="24"/>
        </w:rPr>
        <w:t xml:space="preserve">rumah, lalu dapat melakukan latihan skipping 10 menit sehari, selain itu kita juga dapat melihat media online untuk mengakses senam aerobik yang dapat kita ikuti, satu lagi latihan yang dapat kita lakukan dirumah adalah latihan Jumping Jacks yang dapat dilakukan sekitar 7-15 menit dalam sekali latihan. Berikut adalah contoh latihan Jumping Jacks. </w:t>
      </w:r>
    </w:p>
    <w:p>
      <w:pPr>
        <w:pStyle w:val="style0"/>
        <w:spacing w:lineRule="auto" w:line="360"/>
        <w:ind w:left="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743325" cy="2257425"/>
            <wp:effectExtent l="0" t="0" r="9525" b="9525"/>
            <wp:docPr id="1149" name="Picture 10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1" name="Picture 1058"/>
                    <pic:cNvPicPr/>
                  </pic:nvPicPr>
                  <pic:blipFill>
                    <a:blip r:embed="rId106" cstate="print"/>
                    <a:srcRect l="0" t="0" r="0" b="0"/>
                    <a:stretch/>
                  </pic:blipFill>
                  <pic:spPr>
                    <a:xfrm rot="0">
                      <a:off x="0" y="0"/>
                      <a:ext cx="3743325" cy="2257425"/>
                    </a:xfrm>
                    <a:prstGeom prst="rect"/>
                  </pic:spPr>
                </pic:pic>
              </a:graphicData>
            </a:graphic>
          </wp:inline>
        </w:drawing>
      </w:r>
    </w:p>
    <w:p>
      <w:pPr>
        <w:pStyle w:val="style0"/>
        <w:spacing w:lineRule="auto" w:line="360"/>
        <w:ind w:left="360"/>
        <w:rPr>
          <w:rFonts w:ascii="Times New Roman" w:cs="Times New Roman" w:hAnsi="Times New Roman"/>
          <w:b/>
          <w:i/>
          <w:sz w:val="24"/>
          <w:szCs w:val="24"/>
        </w:rPr>
      </w:pPr>
      <w:r>
        <w:rPr>
          <w:rFonts w:ascii="Times New Roman" w:cs="Times New Roman" w:hAnsi="Times New Roman"/>
          <w:b/>
          <w:i/>
          <w:sz w:val="24"/>
          <w:szCs w:val="24"/>
        </w:rPr>
        <w:t>Contoh latihan Jumping Jacks (Sumber anytimefitness.com)</w:t>
      </w:r>
    </w:p>
    <w:p>
      <w:pPr>
        <w:pStyle w:val="style179"/>
        <w:numPr>
          <w:ilvl w:val="0"/>
          <w:numId w:val="77"/>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Latihan Kekuatan dan Ketahanan Otot </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 xml:space="preserve">Latihan kekuatan otot ini dapat dilakukan untuk dapat meningkatkan kekuatan otot dan ketahanan otot, kita dapat melakukan Push up, sit up, plank bisa juga menggunakan alat bantu seperti latihan melempar dan menendang bola, atau latihan dengan beban dumbel, barbel dll. Namun olahraga yang mudah dilakukan adalah push up, back up, sit up dan plank yang dapat dilakukan sendiri dirumah, melakukan gerakan-gerakan ini selain melatih kekuatan otot juga dapat membakar kalori didalam tubuh jadi sangat cocok untuk mencegah dan mengurangi obesitas pada tubuh. Lakukan push up dan sit up selama 10-20 kali untuk permulaan, kita dapat meningkatkan intensitasnya secara bertahap dan juga dapat melakukan plank selama beberapa detik. </w:t>
      </w:r>
    </w:p>
    <w:p>
      <w:pPr>
        <w:pStyle w:val="style0"/>
        <w:spacing w:lineRule="auto" w:line="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552700" cy="1790700"/>
            <wp:effectExtent l="0" t="0" r="0" b="0"/>
            <wp:docPr id="1150" name="Picture 10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2" name="Picture 1059"/>
                    <pic:cNvPicPr/>
                  </pic:nvPicPr>
                  <pic:blipFill>
                    <a:blip r:embed="rId107" cstate="print"/>
                    <a:srcRect l="0" t="0" r="0" b="0"/>
                    <a:stretch/>
                  </pic:blipFill>
                  <pic:spPr>
                    <a:xfrm rot="0">
                      <a:off x="0" y="0"/>
                      <a:ext cx="2552700" cy="1790700"/>
                    </a:xfrm>
                    <a:prstGeom prst="rect"/>
                  </pic:spPr>
                </pic:pic>
              </a:graphicData>
            </a:graphic>
          </wp:inline>
        </w:drawing>
      </w:r>
    </w:p>
    <w:p>
      <w:pPr>
        <w:pStyle w:val="style0"/>
        <w:spacing w:lineRule="auto" w:line="360"/>
        <w:rPr>
          <w:rFonts w:ascii="Times New Roman" w:cs="Times New Roman" w:hAnsi="Times New Roman"/>
          <w:b/>
          <w:i/>
          <w:sz w:val="24"/>
          <w:szCs w:val="24"/>
        </w:rPr>
      </w:pPr>
      <w:r>
        <w:rPr>
          <w:rFonts w:ascii="Times New Roman" w:cs="Times New Roman" w:hAnsi="Times New Roman"/>
          <w:b/>
          <w:i/>
          <w:sz w:val="24"/>
          <w:szCs w:val="24"/>
        </w:rPr>
        <w:t>Contoh gerakan Push up (Sumber vecteezy.com)</w:t>
      </w:r>
    </w:p>
    <w:p>
      <w:pPr>
        <w:pStyle w:val="style0"/>
        <w:spacing w:lineRule="auto" w:line="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743075" cy="2619375"/>
            <wp:effectExtent l="0" t="0" r="9525" b="9525"/>
            <wp:docPr id="1151" name="Picture 106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3" name="Picture 1060"/>
                    <pic:cNvPicPr/>
                  </pic:nvPicPr>
                  <pic:blipFill>
                    <a:blip r:embed="rId108" cstate="print"/>
                    <a:srcRect l="0" t="0" r="0" b="0"/>
                    <a:stretch/>
                  </pic:blipFill>
                  <pic:spPr>
                    <a:xfrm rot="0">
                      <a:off x="0" y="0"/>
                      <a:ext cx="1743075" cy="2619375"/>
                    </a:xfrm>
                    <a:prstGeom prst="rect"/>
                  </pic:spPr>
                </pic:pic>
              </a:graphicData>
            </a:graphic>
          </wp:inline>
        </w:drawing>
      </w:r>
    </w:p>
    <w:p>
      <w:pPr>
        <w:pStyle w:val="style0"/>
        <w:spacing w:lineRule="auto" w:line="360"/>
        <w:rPr>
          <w:rFonts w:ascii="Times New Roman" w:cs="Times New Roman" w:hAnsi="Times New Roman"/>
          <w:b/>
          <w:i/>
          <w:sz w:val="24"/>
          <w:szCs w:val="24"/>
        </w:rPr>
      </w:pPr>
      <w:r>
        <w:rPr>
          <w:rFonts w:ascii="Times New Roman" w:cs="Times New Roman" w:hAnsi="Times New Roman"/>
          <w:b/>
          <w:i/>
          <w:sz w:val="24"/>
          <w:szCs w:val="24"/>
        </w:rPr>
        <w:t>Contoh gerakan sit up (Sumber Depositphotos.com)</w:t>
      </w:r>
    </w:p>
    <w:p>
      <w:pPr>
        <w:pStyle w:val="style0"/>
        <w:spacing w:lineRule="auto" w:line="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028950" cy="1514475"/>
            <wp:effectExtent l="0" t="0" r="0" b="9525"/>
            <wp:docPr id="1152" name="Picture 106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4" name="Picture 1061"/>
                    <pic:cNvPicPr/>
                  </pic:nvPicPr>
                  <pic:blipFill>
                    <a:blip r:embed="rId109" cstate="print"/>
                    <a:srcRect l="0" t="0" r="0" b="0"/>
                    <a:stretch/>
                  </pic:blipFill>
                  <pic:spPr>
                    <a:xfrm rot="0">
                      <a:off x="0" y="0"/>
                      <a:ext cx="3028950" cy="1514475"/>
                    </a:xfrm>
                    <a:prstGeom prst="rect"/>
                  </pic:spPr>
                </pic:pic>
              </a:graphicData>
            </a:graphic>
          </wp:inline>
        </w:drawing>
      </w:r>
    </w:p>
    <w:p>
      <w:pPr>
        <w:pStyle w:val="style0"/>
        <w:spacing w:lineRule="auto" w:line="360"/>
        <w:rPr>
          <w:rFonts w:ascii="Times New Roman" w:cs="Times New Roman" w:hAnsi="Times New Roman"/>
          <w:b/>
          <w:i/>
          <w:sz w:val="24"/>
          <w:szCs w:val="24"/>
        </w:rPr>
      </w:pPr>
      <w:r>
        <w:rPr>
          <w:rFonts w:ascii="Times New Roman" w:cs="Times New Roman" w:hAnsi="Times New Roman"/>
          <w:b/>
          <w:i/>
          <w:sz w:val="24"/>
          <w:szCs w:val="24"/>
        </w:rPr>
        <w:t>Contoh gerakan plank (sumber Healthkompas.com)</w:t>
      </w:r>
    </w:p>
    <w:p>
      <w:pPr>
        <w:pStyle w:val="style179"/>
        <w:numPr>
          <w:ilvl w:val="0"/>
          <w:numId w:val="77"/>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Latihan keseimbangan </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 xml:space="preserve">Latihan keseimbangan adalah latihan yang dapat membantu menjaga tubuh kita agar tidak mudah jatuh, dan seimbang dalam menjaga posture tubuh, selain latihan aerobik dan latihan kekuatan otot pastikan juga untuk melatih keseimbangan tubuh saat melakukan aktifitas olahraga kita, agar keseimbangan tubuh tetap terjaga, beberapa latihan yang dapat dilakukan adalah dengan berdiri dengan satu kaki yang ditahan selama beberapa detik, lalu bisa juga melakukan gerakan squat, dan berjalan sambil mengangkat lutut secara bergantian. </w:t>
      </w:r>
    </w:p>
    <w:p>
      <w:pPr>
        <w:pStyle w:val="style0"/>
        <w:spacing w:lineRule="auto" w:line="36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143125" cy="2857500"/>
            <wp:effectExtent l="0" t="0" r="9525" b="0"/>
            <wp:docPr id="1153" name="Picture 106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5" name="Picture 1062"/>
                    <pic:cNvPicPr/>
                  </pic:nvPicPr>
                  <pic:blipFill>
                    <a:blip r:embed="rId110" cstate="print"/>
                    <a:srcRect l="0" t="0" r="0" b="0"/>
                    <a:stretch/>
                  </pic:blipFill>
                  <pic:spPr>
                    <a:xfrm rot="0">
                      <a:off x="0" y="0"/>
                      <a:ext cx="2143125" cy="2857500"/>
                    </a:xfrm>
                    <a:prstGeom prst="rect"/>
                  </pic:spPr>
                </pic:pic>
              </a:graphicData>
            </a:graphic>
          </wp:inline>
        </w:drawing>
      </w:r>
    </w:p>
    <w:p>
      <w:pPr>
        <w:pStyle w:val="style0"/>
        <w:spacing w:lineRule="auto" w:line="360"/>
        <w:rPr>
          <w:rFonts w:ascii="Times New Roman" w:cs="Times New Roman" w:hAnsi="Times New Roman"/>
          <w:b/>
          <w:i/>
          <w:sz w:val="24"/>
          <w:szCs w:val="24"/>
        </w:rPr>
      </w:pPr>
      <w:r>
        <w:rPr>
          <w:rFonts w:ascii="Times New Roman" w:cs="Times New Roman" w:hAnsi="Times New Roman"/>
          <w:b/>
          <w:i/>
          <w:sz w:val="24"/>
          <w:szCs w:val="24"/>
        </w:rPr>
        <w:t>Contoh gerakan Squat (Sumber bodyhappy.co.uk)</w:t>
      </w:r>
    </w:p>
    <w:p>
      <w:pPr>
        <w:pStyle w:val="style0"/>
        <w:spacing w:lineRule="auto" w:line="360"/>
        <w:rPr>
          <w:rFonts w:ascii="Times New Roman" w:cs="Times New Roman" w:hAnsi="Times New Roman"/>
          <w:sz w:val="24"/>
          <w:szCs w:val="24"/>
        </w:rPr>
      </w:pPr>
    </w:p>
    <w:p>
      <w:pPr>
        <w:pStyle w:val="style179"/>
        <w:numPr>
          <w:ilvl w:val="0"/>
          <w:numId w:val="76"/>
        </w:numPr>
        <w:spacing w:after="160" w:lineRule="auto" w:line="360"/>
        <w:rPr>
          <w:rFonts w:ascii="Times New Roman" w:cs="Times New Roman" w:hAnsi="Times New Roman"/>
          <w:b/>
          <w:sz w:val="24"/>
          <w:szCs w:val="24"/>
        </w:rPr>
      </w:pPr>
      <w:r>
        <w:rPr>
          <w:rFonts w:ascii="Times New Roman" w:cs="Times New Roman" w:hAnsi="Times New Roman"/>
          <w:b/>
          <w:sz w:val="24"/>
          <w:szCs w:val="24"/>
        </w:rPr>
        <w:t xml:space="preserve">Kesimpulan </w:t>
      </w:r>
    </w:p>
    <w:p>
      <w:pPr>
        <w:pStyle w:val="style0"/>
        <w:spacing w:lineRule="auto" w:line="360"/>
        <w:ind w:left="360" w:firstLine="360"/>
        <w:jc w:val="both"/>
        <w:rPr>
          <w:rFonts w:ascii="Times New Roman" w:cs="Times New Roman" w:hAnsi="Times New Roman"/>
          <w:sz w:val="24"/>
          <w:szCs w:val="24"/>
        </w:rPr>
      </w:pPr>
      <w:r>
        <w:rPr>
          <w:rFonts w:ascii="Times New Roman" w:cs="Times New Roman" w:hAnsi="Times New Roman"/>
          <w:sz w:val="24"/>
          <w:szCs w:val="24"/>
        </w:rPr>
        <w:t xml:space="preserve">Menjaga kesehatan tubuh dimasa pandemi adalah hal yang sangat penting, mengingat kegiatan yang kita lakukan hanya dari rumah saja, hal ini tentunya membuat kita terbatas dalam melakukan aktifitas fisik, ditambah konsumsi makanan yang tidak sehat. Gaya hidup kita yang tidak sehat inilah yang akan memicu kita mengalami obesitas dan obesitas ini juga akan mempengaruhi kesehatan jantung kita dan bahkan dapat mengakibatkan hal serius jika tidak segera ditangani, tentunya hal akan mempengaruhi kualitas hidup kita. Maka dari itu meskipun hanya beraktifitas dari rumah kita harus tetap rutin berolahraga, dan mengkonsumsi makanan yang sehat dan seimbang agar terhindar dari berbagai macam penyakit salah satunya adalah obesitas dan dengan hidup sehat </w:t>
      </w:r>
      <w:r>
        <w:rPr>
          <w:rFonts w:ascii="Times New Roman" w:cs="Times New Roman" w:hAnsi="Times New Roman"/>
          <w:sz w:val="24"/>
          <w:szCs w:val="24"/>
        </w:rPr>
        <w:t>kualitas hidup kita pun akan menjadi lebih baik, mari kita sama-sama menjaga kesehatan tubuh kita, salam sehat untuk kita semua.</w:t>
      </w: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0"/>
        <w:spacing w:lineRule="auto" w:line="360"/>
        <w:ind w:left="360" w:firstLine="360"/>
        <w:jc w:val="both"/>
        <w:rPr>
          <w:rFonts w:ascii="Times New Roman" w:cs="Times New Roman" w:hAnsi="Times New Roman"/>
          <w:sz w:val="24"/>
          <w:szCs w:val="24"/>
        </w:rPr>
      </w:pPr>
    </w:p>
    <w:p>
      <w:pPr>
        <w:pStyle w:val="style179"/>
        <w:numPr>
          <w:ilvl w:val="0"/>
          <w:numId w:val="76"/>
        </w:numPr>
        <w:spacing w:after="160" w:lineRule="auto" w:line="360"/>
        <w:jc w:val="both"/>
        <w:rPr>
          <w:rFonts w:ascii="Times New Roman" w:cs="Times New Roman" w:hAnsi="Times New Roman"/>
          <w:b/>
          <w:sz w:val="24"/>
          <w:szCs w:val="24"/>
        </w:rPr>
      </w:pPr>
      <w:r>
        <w:rPr>
          <w:rFonts w:ascii="Times New Roman" w:cs="Times New Roman" w:hAnsi="Times New Roman"/>
          <w:b/>
          <w:sz w:val="24"/>
          <w:szCs w:val="24"/>
        </w:rPr>
        <w:t xml:space="preserve">Daftar Pustaka </w:t>
      </w:r>
    </w:p>
    <w:p>
      <w:pPr>
        <w:pStyle w:val="style0"/>
        <w:spacing w:lineRule="auto" w:line="360"/>
        <w:ind w:left="709"/>
        <w:rPr>
          <w:rFonts w:ascii="Times New Roman" w:cs="Times New Roman" w:hAnsi="Times New Roman"/>
          <w:sz w:val="24"/>
          <w:szCs w:val="24"/>
        </w:rPr>
      </w:pPr>
      <w:r>
        <w:rPr>
          <w:rFonts w:ascii="Times New Roman" w:cs="Times New Roman" w:hAnsi="Times New Roman"/>
          <w:sz w:val="24"/>
          <w:szCs w:val="24"/>
        </w:rPr>
        <w:t>Klinikhydrotherapy.com.(2017). Obesitas . Diakses dari</w:t>
      </w:r>
      <w:r>
        <w:rPr>
          <w:rFonts w:ascii="Times New Roman" w:cs="Times New Roman" w:hAnsi="Times New Roman"/>
          <w:sz w:val="24"/>
          <w:szCs w:val="24"/>
        </w:rPr>
        <w:tab/>
      </w:r>
      <w:r>
        <w:rPr/>
        <w:fldChar w:fldCharType="begin"/>
      </w:r>
      <w:r>
        <w:instrText xml:space="preserve"> HYPERLINK "http://klinikhydrotherapy.com/obesitas-detail-41606.html" </w:instrText>
      </w:r>
      <w:r>
        <w:rPr/>
        <w:fldChar w:fldCharType="separate"/>
      </w:r>
      <w:r>
        <w:rPr>
          <w:rStyle w:val="style85"/>
          <w:rFonts w:ascii="Times New Roman" w:cs="Times New Roman" w:hAnsi="Times New Roman"/>
          <w:sz w:val="24"/>
          <w:szCs w:val="24"/>
        </w:rPr>
        <w:t>http://klinikhydrotherapy.com/obesitas-detail-41606.html</w:t>
      </w:r>
      <w:r>
        <w:rPr/>
        <w:fldChar w:fldCharType="end"/>
      </w:r>
      <w:r>
        <w:rPr>
          <w:rFonts w:ascii="Times New Roman" w:cs="Times New Roman" w:hAnsi="Times New Roman"/>
          <w:sz w:val="24"/>
          <w:szCs w:val="24"/>
        </w:rPr>
        <w:t xml:space="preserve"> pada tanggal 06</w:t>
      </w:r>
      <w:r>
        <w:rPr>
          <w:rFonts w:ascii="Times New Roman" w:cs="Times New Roman" w:hAnsi="Times New Roman"/>
          <w:sz w:val="24"/>
          <w:szCs w:val="24"/>
        </w:rPr>
        <w:tab/>
      </w:r>
      <w:r>
        <w:rPr>
          <w:rFonts w:ascii="Times New Roman" w:cs="Times New Roman" w:hAnsi="Times New Roman"/>
          <w:sz w:val="24"/>
          <w:szCs w:val="24"/>
        </w:rPr>
        <w:t>Juni 2021.</w:t>
      </w:r>
    </w:p>
    <w:p>
      <w:pPr>
        <w:pStyle w:val="style0"/>
        <w:spacing w:lineRule="auto" w:line="360"/>
        <w:ind w:left="709"/>
        <w:rPr>
          <w:rFonts w:ascii="Times New Roman" w:cs="Times New Roman" w:hAnsi="Times New Roman"/>
          <w:sz w:val="24"/>
          <w:szCs w:val="24"/>
        </w:rPr>
      </w:pPr>
      <w:r>
        <w:rPr>
          <w:rFonts w:ascii="Times New Roman" w:cs="Times New Roman" w:hAnsi="Times New Roman"/>
          <w:sz w:val="24"/>
          <w:szCs w:val="24"/>
        </w:rPr>
        <w:t>Amazine.com. (n.d). 14 Aktifitas Fisik yang ter</w:t>
      </w:r>
      <w:r>
        <w:rPr>
          <w:rFonts w:ascii="Times New Roman" w:cs="Times New Roman" w:hAnsi="Times New Roman"/>
          <w:sz w:val="24"/>
          <w:szCs w:val="24"/>
        </w:rPr>
        <w:t xml:space="preserve">masuk latihan Aerobik . Diakses </w:t>
      </w:r>
      <w:r>
        <w:rPr>
          <w:rFonts w:ascii="Times New Roman" w:cs="Times New Roman" w:hAnsi="Times New Roman"/>
          <w:sz w:val="24"/>
          <w:szCs w:val="24"/>
        </w:rPr>
        <w:t xml:space="preserve">dari </w:t>
      </w:r>
      <w:r>
        <w:rPr/>
        <w:fldChar w:fldCharType="begin"/>
      </w:r>
      <w:r>
        <w:instrText xml:space="preserve"> HYPERLINK "https://www.amazine.co/18720/14-aktivitas-fisik-yang-termasuk-latihan-aerobik/" </w:instrText>
      </w:r>
      <w:r>
        <w:rPr/>
        <w:fldChar w:fldCharType="separate"/>
      </w:r>
      <w:r>
        <w:rPr>
          <w:rStyle w:val="style85"/>
          <w:rFonts w:ascii="Times New Roman" w:cs="Times New Roman" w:hAnsi="Times New Roman"/>
          <w:sz w:val="24"/>
          <w:szCs w:val="24"/>
        </w:rPr>
        <w:t>https://www.amazine.co/18720/14-aktivitas-fisik-yang-termasuk-latihan-aerobik/</w:t>
      </w:r>
      <w:r>
        <w:rPr/>
        <w:fldChar w:fldCharType="end"/>
      </w:r>
      <w:r>
        <w:rPr>
          <w:rFonts w:ascii="Times New Roman" w:cs="Times New Roman" w:hAnsi="Times New Roman"/>
          <w:sz w:val="24"/>
          <w:szCs w:val="24"/>
        </w:rPr>
        <w:t xml:space="preserve"> pada tanggal 06 Juni 2021.</w:t>
      </w:r>
    </w:p>
    <w:p>
      <w:pPr>
        <w:pStyle w:val="style0"/>
        <w:spacing w:lineRule="auto" w:line="360"/>
        <w:ind w:left="709"/>
        <w:rPr>
          <w:rFonts w:ascii="Times New Roman" w:cs="Times New Roman" w:hAnsi="Times New Roman"/>
          <w:color w:val="0000ff"/>
          <w:sz w:val="24"/>
          <w:szCs w:val="24"/>
          <w:u w:val="single"/>
        </w:rPr>
      </w:pPr>
      <w:r>
        <w:rPr>
          <w:rFonts w:ascii="Times New Roman" w:cs="Times New Roman" w:hAnsi="Times New Roman"/>
          <w:sz w:val="24"/>
          <w:szCs w:val="24"/>
        </w:rPr>
        <w:t>Kompas.com.  (2020). 6 Alasan Mengapa Obesitas dapat Menyebabkan Penyakit</w:t>
      </w:r>
      <w:r>
        <w:rPr>
          <w:rFonts w:ascii="Times New Roman" w:cs="Times New Roman" w:hAnsi="Times New Roman"/>
          <w:sz w:val="24"/>
          <w:szCs w:val="24"/>
        </w:rPr>
        <w:tab/>
      </w:r>
      <w:r>
        <w:rPr>
          <w:rFonts w:ascii="Times New Roman" w:cs="Times New Roman" w:hAnsi="Times New Roman"/>
          <w:sz w:val="24"/>
          <w:szCs w:val="24"/>
        </w:rPr>
        <w:t>Jantung. Diakses dari</w:t>
      </w:r>
      <w:r>
        <w:rPr>
          <w:rFonts w:ascii="Times New Roman" w:cs="Times New Roman" w:hAnsi="Times New Roman"/>
          <w:sz w:val="24"/>
          <w:szCs w:val="24"/>
        </w:rPr>
        <w:tab/>
      </w:r>
      <w:r>
        <w:rPr/>
        <w:fldChar w:fldCharType="begin"/>
      </w:r>
      <w:r>
        <w:instrText xml:space="preserve"> HYPERLINK "https://health.kompas.com/read/2020/08/24/060300068/6-alasan-mengapa-obesitas-dapat-menyebabkan-penyakit-jantung?page=all" </w:instrText>
      </w:r>
      <w:r>
        <w:rPr/>
        <w:fldChar w:fldCharType="separate"/>
      </w:r>
      <w:r>
        <w:rPr>
          <w:rStyle w:val="style85"/>
          <w:rFonts w:ascii="Times New Roman" w:cs="Times New Roman" w:hAnsi="Times New Roman"/>
          <w:sz w:val="24"/>
          <w:szCs w:val="24"/>
        </w:rPr>
        <w:t>https://health.kompas.com/read/2020/08/24/060300068/6-alasan-mengapa-obesitas-dapat-menyebabkan-penyakit-jantung?page=all</w:t>
      </w:r>
      <w:r>
        <w:rPr/>
        <w:fldChar w:fldCharType="end"/>
      </w:r>
      <w:r>
        <w:rPr>
          <w:rFonts w:ascii="Times New Roman" w:cs="Times New Roman" w:hAnsi="Times New Roman"/>
          <w:sz w:val="24"/>
          <w:szCs w:val="24"/>
        </w:rPr>
        <w:t xml:space="preserve"> pada tanggal 06 </w:t>
      </w:r>
      <w:r>
        <w:rPr>
          <w:rFonts w:ascii="Times New Roman" w:cs="Times New Roman" w:hAnsi="Times New Roman"/>
          <w:sz w:val="24"/>
          <w:szCs w:val="24"/>
        </w:rPr>
        <w:t>Juni 2021.</w:t>
      </w:r>
    </w:p>
    <w:p>
      <w:pPr>
        <w:pStyle w:val="style0"/>
        <w:spacing w:lineRule="auto" w:line="360"/>
        <w:ind w:left="709"/>
        <w:rPr>
          <w:rFonts w:ascii="Times New Roman" w:cs="Times New Roman" w:hAnsi="Times New Roman"/>
          <w:color w:val="0000ff"/>
          <w:sz w:val="24"/>
          <w:szCs w:val="24"/>
          <w:u w:val="single"/>
        </w:rPr>
      </w:pPr>
      <w:r>
        <w:rPr>
          <w:rFonts w:ascii="Times New Roman" w:cs="Times New Roman" w:hAnsi="Times New Roman"/>
          <w:sz w:val="24"/>
          <w:szCs w:val="24"/>
        </w:rPr>
        <w:t>Damay. (2020). Cara Melatih Keseimbangan Tubuh. Diakses dari</w:t>
      </w:r>
      <w:r>
        <w:rPr>
          <w:rFonts w:ascii="Times New Roman" w:cs="Times New Roman" w:hAnsi="Times New Roman"/>
          <w:sz w:val="24"/>
          <w:szCs w:val="24"/>
        </w:rPr>
        <w:tab/>
      </w:r>
      <w:r>
        <w:rPr/>
        <w:fldChar w:fldCharType="begin"/>
      </w:r>
      <w:r>
        <w:instrText xml:space="preserve"> HYPERLINK "https://www.klikdokter.com/info-sehat/read/3620375/cara-melatih-keseimbangan-tubuh-anda" </w:instrText>
      </w:r>
      <w:r>
        <w:rPr/>
        <w:fldChar w:fldCharType="separate"/>
      </w:r>
      <w:r>
        <w:rPr>
          <w:rStyle w:val="style85"/>
          <w:rFonts w:ascii="Times New Roman" w:cs="Times New Roman" w:hAnsi="Times New Roman"/>
          <w:sz w:val="24"/>
          <w:szCs w:val="24"/>
        </w:rPr>
        <w:t>https://www.klikdokter.com/info-sehat/read/3620375/cara-melatih-keseimbangan-tubuh-anda</w:t>
      </w:r>
      <w:r>
        <w:rPr/>
        <w:fldChar w:fldCharType="end"/>
      </w:r>
      <w:r>
        <w:rPr>
          <w:rFonts w:ascii="Times New Roman" w:cs="Times New Roman" w:hAnsi="Times New Roman"/>
          <w:sz w:val="24"/>
          <w:szCs w:val="24"/>
        </w:rPr>
        <w:t xml:space="preserve"> pada tanggal 06 Juni 2021.</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p>
    <w:p>
      <w:pPr>
        <w:pStyle w:val="style0"/>
        <w:rPr>
          <w:rFonts w:ascii="Times New Roman" w:cs="Times New Roman" w:eastAsia="Calibri" w:hAnsi="Times New Roman"/>
          <w:color w:val="2a2a2a"/>
          <w:sz w:val="24"/>
          <w:szCs w:val="24"/>
          <w:lang w:val="en-GB"/>
        </w:rPr>
      </w:pPr>
      <w:r>
        <w:rPr>
          <w:rFonts w:ascii="Times New Roman" w:cs="Times New Roman" w:hAnsi="Times New Roman"/>
          <w:color w:val="2a2a2a"/>
          <w:sz w:val="24"/>
          <w:szCs w:val="24"/>
        </w:rPr>
        <w:br w:type="page"/>
      </w:r>
    </w:p>
    <w:p>
      <w:pPr>
        <w:pStyle w:val="style62"/>
        <w:jc w:val="center"/>
        <w:rPr>
          <w:rFonts w:ascii="Times New Roman" w:cs="Times New Roman" w:hAnsi="Times New Roman"/>
          <w:i/>
        </w:rPr>
      </w:pPr>
      <w:r>
        <w:rPr>
          <w:rFonts w:ascii="Times New Roman" w:cs="Times New Roman" w:hAnsi="Times New Roman"/>
          <w:i/>
        </w:rPr>
        <w:t>TENNIS ELBOW</w:t>
      </w:r>
    </w:p>
    <w:p>
      <w:pPr>
        <w:pStyle w:val="style0"/>
        <w:spacing w:before="240" w:after="240" w:lineRule="auto" w:line="360"/>
        <w:ind w:firstLine="720"/>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114300" distB="114300" distL="0" distR="0" simplePos="false" relativeHeight="26" behindDoc="false" locked="false" layoutInCell="true" allowOverlap="true">
            <wp:simplePos x="0" y="0"/>
            <wp:positionH relativeFrom="margin">
              <wp:align>center</wp:align>
            </wp:positionH>
            <wp:positionV relativeFrom="paragraph">
              <wp:posOffset>1110615</wp:posOffset>
            </wp:positionV>
            <wp:extent cx="2582234" cy="1993725"/>
            <wp:effectExtent l="0" t="0" r="8890" b="6985"/>
            <wp:wrapTopAndBottom/>
            <wp:docPr id="1154" name="image1.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6" name="image1.png"/>
                    <pic:cNvPicPr/>
                  </pic:nvPicPr>
                  <pic:blipFill>
                    <a:blip r:embed="rId111" cstate="print"/>
                    <a:srcRect l="44403" t="32393" r="39088" b="44928"/>
                    <a:stretch/>
                  </pic:blipFill>
                  <pic:spPr>
                    <a:xfrm rot="0">
                      <a:off x="0" y="0"/>
                      <a:ext cx="2582234" cy="1993725"/>
                    </a:xfrm>
                    <a:prstGeom prst="rect"/>
                    <a:ln cmpd="sng" cap="flat" w="9525">
                      <a:solidFill>
                        <a:srgbClr val="000000"/>
                      </a:solidFill>
                      <a:prstDash val="solid"/>
                      <a:round/>
                      <a:headEnd/>
                      <a:tailEnd/>
                    </a:ln>
                  </pic:spPr>
                </pic:pic>
              </a:graphicData>
            </a:graphic>
          </wp:anchor>
        </w:drawing>
      </w:r>
      <w:r>
        <w:rPr>
          <w:rFonts w:ascii="Times New Roman" w:cs="Times New Roman" w:hAnsi="Times New Roman"/>
          <w:sz w:val="24"/>
          <w:szCs w:val="24"/>
        </w:rPr>
        <w:t>Gangguan sendi siku merupakan gangguan yang sering terjadi dan mengganggu aktivitas.Tennis elbow merupakan salah satu kondisi dimana sendi siku bagian luar terasa nyeri akibat peradangan atau iritasi pada tempat melekatnya tendon ekstensor carpi radialis pada epicondylus humeri.</w:t>
      </w:r>
    </w:p>
    <w:p>
      <w:pPr>
        <w:pStyle w:val="style0"/>
        <w:spacing w:before="240" w:after="240" w:lineRule="auto" w:line="360"/>
        <w:ind w:firstLine="720"/>
        <w:rPr>
          <w:rFonts w:ascii="Times New Roman" w:cs="Times New Roman" w:hAnsi="Times New Roman"/>
          <w:sz w:val="24"/>
          <w:szCs w:val="24"/>
          <w:lang w:val="en-GB"/>
        </w:rPr>
      </w:pPr>
      <w:r>
        <w:rPr>
          <w:rFonts w:ascii="Times New Roman" w:cs="Times New Roman" w:hAnsi="Times New Roman"/>
          <w:sz w:val="24"/>
          <w:szCs w:val="24"/>
        </w:rPr>
        <w:t xml:space="preserve">Tennis elbow atau yang disebut juga </w:t>
      </w:r>
      <w:r>
        <w:rPr>
          <w:rFonts w:ascii="Times New Roman" w:cs="Times New Roman" w:hAnsi="Times New Roman"/>
          <w:i/>
          <w:sz w:val="24"/>
          <w:szCs w:val="24"/>
        </w:rPr>
        <w:t>epicondylitis lateralis</w:t>
      </w:r>
      <w:r>
        <w:rPr>
          <w:rFonts w:ascii="Times New Roman" w:cs="Times New Roman" w:hAnsi="Times New Roman"/>
          <w:sz w:val="24"/>
          <w:szCs w:val="24"/>
        </w:rPr>
        <w:t xml:space="preserve"> </w:t>
      </w:r>
      <w:r>
        <w:rPr>
          <w:rFonts w:ascii="Times New Roman" w:cs="Times New Roman" w:hAnsi="Times New Roman"/>
          <w:sz w:val="24"/>
          <w:szCs w:val="24"/>
          <w:lang w:val="en-GB"/>
        </w:rPr>
        <w:t>biasanya terjadi karena penyakit degenerative atau adanya g</w:t>
      </w:r>
      <w:r>
        <w:rPr>
          <w:rFonts w:ascii="Times New Roman" w:cs="Times New Roman" w:hAnsi="Times New Roman"/>
          <w:sz w:val="24"/>
          <w:szCs w:val="24"/>
        </w:rPr>
        <w:t>erakan yang berulang-ulang</w:t>
      </w:r>
      <w:r>
        <w:rPr>
          <w:rFonts w:ascii="Times New Roman" w:cs="Times New Roman" w:hAnsi="Times New Roman"/>
          <w:sz w:val="24"/>
          <w:szCs w:val="24"/>
          <w:lang w:val="en-GB"/>
        </w:rPr>
        <w:t xml:space="preserve"> pada </w:t>
      </w:r>
      <w:r>
        <w:rPr>
          <w:rFonts w:ascii="Times New Roman" w:cs="Times New Roman" w:hAnsi="Times New Roman"/>
          <w:i/>
          <w:iCs/>
          <w:sz w:val="24"/>
          <w:szCs w:val="24"/>
          <w:lang w:val="en-GB"/>
        </w:rPr>
        <w:t xml:space="preserve">aponeurosis ekstensor wirst </w:t>
      </w:r>
      <w:r>
        <w:rPr>
          <w:rFonts w:ascii="Times New Roman" w:cs="Times New Roman" w:hAnsi="Times New Roman"/>
          <w:sz w:val="24"/>
          <w:szCs w:val="24"/>
          <w:lang w:val="en-GB"/>
        </w:rPr>
        <w:t>yang berorigo pada siku</w:t>
      </w:r>
      <w:r>
        <w:rPr>
          <w:rFonts w:ascii="Times New Roman" w:cs="Times New Roman" w:hAnsi="Times New Roman"/>
          <w:sz w:val="24"/>
          <w:szCs w:val="24"/>
        </w:rPr>
        <w:t xml:space="preserve"> </w:t>
      </w:r>
      <w:r>
        <w:rPr>
          <w:rFonts w:ascii="Times New Roman" w:cs="Times New Roman" w:hAnsi="Times New Roman"/>
          <w:sz w:val="24"/>
          <w:szCs w:val="24"/>
          <w:lang w:val="en-GB"/>
        </w:rPr>
        <w:t>sehingga</w:t>
      </w:r>
      <w:r>
        <w:rPr>
          <w:rFonts w:ascii="Times New Roman" w:cs="Times New Roman" w:hAnsi="Times New Roman"/>
          <w:sz w:val="24"/>
          <w:szCs w:val="24"/>
        </w:rPr>
        <w:t xml:space="preserve"> menyebabkan peradangan pada otot dan tendon pada sisi </w:t>
      </w:r>
      <w:r>
        <w:rPr>
          <w:rFonts w:ascii="Times New Roman" w:cs="Times New Roman" w:hAnsi="Times New Roman"/>
          <w:i/>
          <w:sz w:val="24"/>
          <w:szCs w:val="24"/>
        </w:rPr>
        <w:t>lateral</w:t>
      </w:r>
      <w:r>
        <w:rPr>
          <w:rFonts w:ascii="Times New Roman" w:cs="Times New Roman" w:hAnsi="Times New Roman"/>
          <w:sz w:val="24"/>
          <w:szCs w:val="24"/>
        </w:rPr>
        <w:t xml:space="preserve"> atau terluar siku yang menyebabkan tendon menjadi robek. Tennis elbow </w:t>
      </w:r>
      <w:r>
        <w:rPr>
          <w:rFonts w:ascii="Times New Roman" w:cs="Times New Roman" w:hAnsi="Times New Roman"/>
          <w:sz w:val="24"/>
          <w:szCs w:val="24"/>
          <w:lang w:val="en-GB"/>
        </w:rPr>
        <w:t>dapat</w:t>
      </w:r>
      <w:r>
        <w:rPr>
          <w:rFonts w:ascii="Times New Roman" w:cs="Times New Roman" w:hAnsi="Times New Roman"/>
          <w:sz w:val="24"/>
          <w:szCs w:val="24"/>
        </w:rPr>
        <w:t xml:space="preserve"> terjadi pada </w:t>
      </w:r>
      <w:r>
        <w:rPr>
          <w:rFonts w:ascii="Times New Roman" w:cs="Times New Roman" w:hAnsi="Times New Roman"/>
          <w:sz w:val="24"/>
          <w:szCs w:val="24"/>
          <w:lang w:val="en-GB"/>
        </w:rPr>
        <w:t>pria</w:t>
      </w:r>
      <w:r>
        <w:rPr>
          <w:rFonts w:ascii="Times New Roman" w:cs="Times New Roman" w:hAnsi="Times New Roman"/>
          <w:sz w:val="24"/>
          <w:szCs w:val="24"/>
        </w:rPr>
        <w:t xml:space="preserve"> </w:t>
      </w:r>
      <w:r>
        <w:rPr>
          <w:rFonts w:ascii="Times New Roman" w:cs="Times New Roman" w:hAnsi="Times New Roman"/>
          <w:sz w:val="24"/>
          <w:szCs w:val="24"/>
          <w:lang w:val="en-GB"/>
        </w:rPr>
        <w:t>atau</w:t>
      </w:r>
      <w:r>
        <w:rPr>
          <w:rFonts w:ascii="Times New Roman" w:cs="Times New Roman" w:hAnsi="Times New Roman"/>
          <w:sz w:val="24"/>
          <w:szCs w:val="24"/>
        </w:rPr>
        <w:t xml:space="preserve"> wanita</w:t>
      </w:r>
      <w:r>
        <w:rPr>
          <w:rFonts w:ascii="Times New Roman" w:cs="Times New Roman" w:hAnsi="Times New Roman"/>
          <w:sz w:val="24"/>
          <w:szCs w:val="24"/>
          <w:lang w:val="en-GB"/>
        </w:rPr>
        <w:t xml:space="preserve"> dengan rentang usia</w:t>
      </w:r>
      <w:r>
        <w:rPr>
          <w:rFonts w:ascii="Times New Roman" w:cs="Times New Roman" w:hAnsi="Times New Roman"/>
          <w:sz w:val="24"/>
          <w:szCs w:val="24"/>
        </w:rPr>
        <w:t xml:space="preserve"> antara 35 sampai 50 tahun</w:t>
      </w:r>
      <w:r>
        <w:rPr>
          <w:rFonts w:ascii="Times New Roman" w:cs="Times New Roman" w:hAnsi="Times New Roman"/>
          <w:sz w:val="24"/>
          <w:szCs w:val="24"/>
          <w:lang w:val="en-GB"/>
        </w:rPr>
        <w:t xml:space="preserve">. </w:t>
      </w:r>
    </w:p>
    <w:p>
      <w:pPr>
        <w:pStyle w:val="style0"/>
        <w:spacing w:before="240" w:after="240" w:lineRule="auto" w:line="360"/>
        <w:ind w:firstLine="720"/>
        <w:rPr>
          <w:rFonts w:ascii="Times New Roman" w:cs="Times New Roman" w:hAnsi="Times New Roman"/>
          <w:sz w:val="24"/>
          <w:szCs w:val="24"/>
          <w:lang w:val="en-GB"/>
        </w:rPr>
      </w:pPr>
      <w:r>
        <w:rPr>
          <w:rFonts w:ascii="Times New Roman" w:cs="Times New Roman" w:hAnsi="Times New Roman"/>
          <w:sz w:val="24"/>
          <w:szCs w:val="24"/>
        </w:rPr>
        <w:t xml:space="preserve">Keluhan utama </w:t>
      </w:r>
      <w:r>
        <w:rPr>
          <w:rFonts w:ascii="Times New Roman" w:cs="Times New Roman" w:hAnsi="Times New Roman"/>
          <w:sz w:val="24"/>
          <w:szCs w:val="24"/>
          <w:lang w:val="en-GB"/>
        </w:rPr>
        <w:t>yang terjadi pada</w:t>
      </w:r>
      <w:r>
        <w:rPr>
          <w:rFonts w:ascii="Times New Roman" w:cs="Times New Roman" w:hAnsi="Times New Roman"/>
          <w:sz w:val="24"/>
          <w:szCs w:val="24"/>
        </w:rPr>
        <w:t xml:space="preserve"> tennis elbow adalah penurunan kekuatan cengkeraman, penurunan aktivitas fungsional sehar-hari, dan peningkatan rasa sakit. Pada penderita yang mengalami kondisi Tennis Elbow sering mengalami kesulitan dalam melaksanakan aktifitas fungsional dasar seperti mencuci, memeras, menjemur, memutar baut, mengecat, membersihkan kebun, mengepal serta bermain tennis</w:t>
      </w:r>
      <w:r>
        <w:rPr>
          <w:rFonts w:ascii="Times New Roman" w:cs="Times New Roman" w:hAnsi="Times New Roman"/>
          <w:sz w:val="24"/>
          <w:szCs w:val="24"/>
          <w:lang w:val="en-GB"/>
        </w:rPr>
        <w:t>.</w:t>
      </w:r>
    </w:p>
    <w:p>
      <w:pPr>
        <w:pStyle w:val="style0"/>
        <w:spacing w:before="240" w:after="240" w:lineRule="auto" w:line="360"/>
        <w:ind w:firstLine="720"/>
        <w:rPr>
          <w:rFonts w:ascii="Times New Roman" w:cs="Times New Roman" w:hAnsi="Times New Roman"/>
          <w:sz w:val="24"/>
          <w:szCs w:val="24"/>
        </w:rPr>
      </w:pPr>
    </w:p>
    <w:p>
      <w:pPr>
        <w:pStyle w:val="style0"/>
        <w:spacing w:before="240" w:after="240" w:lineRule="auto" w:line="360"/>
        <w:ind w:firstLine="720"/>
        <w:rPr>
          <w:rFonts w:ascii="Times New Roman" w:cs="Times New Roman" w:hAnsi="Times New Roman"/>
          <w:sz w:val="24"/>
          <w:szCs w:val="24"/>
          <w:lang w:val="en-GB"/>
        </w:rPr>
      </w:pPr>
      <w:r>
        <w:rPr>
          <w:rFonts w:ascii="Times New Roman" w:cs="Times New Roman" w:hAnsi="Times New Roman"/>
          <w:sz w:val="24"/>
          <w:szCs w:val="24"/>
        </w:rPr>
        <w:t>Penyebab Tennis Elbow</w:t>
      </w:r>
    </w:p>
    <w:p>
      <w:pPr>
        <w:pStyle w:val="style0"/>
        <w:spacing w:before="240" w:after="240" w:lineRule="auto" w:line="360"/>
        <w:ind w:left="1500" w:hanging="360"/>
        <w:rPr>
          <w:rFonts w:ascii="Times New Roman" w:cs="Times New Roman" w:hAnsi="Times New Roman"/>
          <w:sz w:val="24"/>
          <w:szCs w:val="24"/>
        </w:rPr>
      </w:pPr>
      <w:r>
        <w:rPr>
          <w:rFonts w:ascii="Times New Roman" w:cs="Times New Roman" w:hAnsi="Times New Roman"/>
          <w:sz w:val="24"/>
          <w:szCs w:val="24"/>
        </w:rPr>
        <w:t>a.       Overuse karena kontraksi otot yang diguanakan berkontraksi secara terus menerus</w:t>
      </w:r>
    </w:p>
    <w:p>
      <w:pPr>
        <w:pStyle w:val="style0"/>
        <w:spacing w:before="240" w:after="240" w:lineRule="auto" w:line="360"/>
        <w:ind w:left="1500" w:hanging="360"/>
        <w:rPr>
          <w:rFonts w:ascii="Times New Roman" w:cs="Times New Roman" w:hAnsi="Times New Roman"/>
          <w:sz w:val="24"/>
          <w:szCs w:val="24"/>
        </w:rPr>
      </w:pPr>
      <w:r>
        <w:rPr>
          <w:rFonts w:ascii="Times New Roman" w:cs="Times New Roman" w:hAnsi="Times New Roman"/>
          <w:sz w:val="24"/>
          <w:szCs w:val="24"/>
        </w:rPr>
        <w:t>b.       Peradangan pada periosteum yang menutupi epikondilus lateralis humeri imflamasi tersebut disebabkan oleh tariakan yang berlebihan dan terus menerus pada otot ekstensor lengan bawah</w:t>
      </w:r>
    </w:p>
    <w:p>
      <w:pPr>
        <w:pStyle w:val="style0"/>
        <w:spacing w:before="240" w:after="240" w:lineRule="auto" w:line="360"/>
        <w:ind w:firstLine="420"/>
        <w:rPr>
          <w:rFonts w:ascii="Times New Roman" w:cs="Times New Roman" w:hAnsi="Times New Roman"/>
          <w:sz w:val="24"/>
          <w:szCs w:val="24"/>
        </w:rPr>
      </w:pPr>
      <w:r>
        <w:rPr>
          <w:rFonts w:ascii="Times New Roman" w:cs="Times New Roman" w:hAnsi="Times New Roman"/>
          <w:sz w:val="24"/>
          <w:szCs w:val="24"/>
        </w:rPr>
        <w:t>Gejala Tennis Elbow</w:t>
      </w:r>
    </w:p>
    <w:p>
      <w:pPr>
        <w:pStyle w:val="style0"/>
        <w:spacing w:before="240" w:after="240" w:lineRule="auto" w:line="360"/>
        <w:ind w:left="1500" w:hanging="360"/>
        <w:rPr>
          <w:rFonts w:ascii="Times New Roman" w:cs="Times New Roman" w:hAnsi="Times New Roman"/>
          <w:sz w:val="24"/>
          <w:szCs w:val="24"/>
        </w:rPr>
      </w:pPr>
      <w:r>
        <w:rPr>
          <w:rFonts w:ascii="Times New Roman" w:cs="Times New Roman" w:hAnsi="Times New Roman"/>
          <w:sz w:val="24"/>
          <w:szCs w:val="24"/>
        </w:rPr>
        <w:t>a.       Rasa nyeri yang semakin kuat di sekitar siku bagian lateral terutama pada saat mengenggam objek atau mengerakan tanggan kearah belakang</w:t>
      </w:r>
    </w:p>
    <w:p>
      <w:pPr>
        <w:pStyle w:val="style0"/>
        <w:spacing w:before="240" w:after="240" w:lineRule="auto" w:line="360"/>
        <w:ind w:left="1500" w:hanging="360"/>
        <w:rPr>
          <w:rFonts w:ascii="Times New Roman" w:cs="Times New Roman" w:hAnsi="Times New Roman"/>
          <w:sz w:val="24"/>
          <w:szCs w:val="24"/>
        </w:rPr>
      </w:pPr>
      <w:r>
        <w:rPr>
          <w:rFonts w:ascii="Times New Roman" w:cs="Times New Roman" w:hAnsi="Times New Roman"/>
          <w:sz w:val="24"/>
          <w:szCs w:val="24"/>
        </w:rPr>
        <w:t>b.       Nyeri dapat menjalar dari siku bagian lateral kearah lengan bawah dan pergelangan tangan.</w:t>
      </w:r>
    </w:p>
    <w:p>
      <w:pPr>
        <w:pStyle w:val="style0"/>
        <w:spacing w:before="240" w:after="240" w:lineRule="auto" w:line="360"/>
        <w:ind w:left="1500" w:hanging="360"/>
        <w:rPr>
          <w:rFonts w:ascii="Times New Roman" w:cs="Times New Roman" w:hAnsi="Times New Roman"/>
          <w:sz w:val="24"/>
          <w:szCs w:val="24"/>
        </w:rPr>
      </w:pPr>
      <w:r>
        <w:rPr>
          <w:rFonts w:ascii="Times New Roman" w:cs="Times New Roman" w:hAnsi="Times New Roman"/>
          <w:sz w:val="24"/>
          <w:szCs w:val="24"/>
        </w:rPr>
        <w:t>c.       Nyeri juga tetap dirasakan ketika beristirahat.</w:t>
      </w:r>
    </w:p>
    <w:p>
      <w:pPr>
        <w:pStyle w:val="style0"/>
        <w:spacing w:before="240" w:after="240" w:lineRule="auto" w:line="360"/>
        <w:ind w:firstLine="720"/>
        <w:rPr>
          <w:rFonts w:ascii="Times New Roman" w:cs="Times New Roman" w:hAnsi="Times New Roman"/>
          <w:sz w:val="24"/>
          <w:szCs w:val="24"/>
          <w:lang w:val="en-GB"/>
        </w:rPr>
      </w:pPr>
      <w:r>
        <w:rPr>
          <w:rFonts w:ascii="Times New Roman" w:cs="Times New Roman" w:hAnsi="Times New Roman"/>
          <w:sz w:val="24"/>
          <w:szCs w:val="24"/>
        </w:rPr>
        <w:t xml:space="preserve">Diagnosa </w:t>
      </w:r>
      <w:r>
        <w:rPr>
          <w:rFonts w:ascii="Times New Roman" w:cs="Times New Roman" w:hAnsi="Times New Roman"/>
          <w:sz w:val="24"/>
          <w:szCs w:val="24"/>
          <w:lang w:val="en-GB"/>
        </w:rPr>
        <w:t>penyakit ini</w:t>
      </w:r>
      <w:r>
        <w:rPr>
          <w:rFonts w:ascii="Times New Roman" w:cs="Times New Roman" w:hAnsi="Times New Roman"/>
          <w:sz w:val="24"/>
          <w:szCs w:val="24"/>
        </w:rPr>
        <w:t xml:space="preserve"> dapat dibuat sederhana, dan dapat dikonfirmasi dengan</w:t>
      </w:r>
      <w:r>
        <w:rPr>
          <w:rFonts w:ascii="Times New Roman" w:cs="Times New Roman" w:hAnsi="Times New Roman"/>
          <w:sz w:val="24"/>
          <w:szCs w:val="24"/>
          <w:lang w:val="en-GB"/>
        </w:rPr>
        <w:t xml:space="preserve"> </w:t>
      </w:r>
      <w:r>
        <w:rPr>
          <w:rFonts w:ascii="Times New Roman" w:cs="Times New Roman" w:hAnsi="Times New Roman"/>
          <w:sz w:val="24"/>
          <w:szCs w:val="24"/>
        </w:rPr>
        <w:t xml:space="preserve">tes yang akan menimbulkan rasa sakit, sentuhan lembut di atas sisi epikondilus lateral pada palpasi, pergelangan tangan yang ditahan dengan gerakan </w:t>
      </w:r>
      <w:r>
        <w:rPr>
          <w:rFonts w:ascii="Times New Roman" w:cs="Times New Roman" w:hAnsi="Times New Roman"/>
          <w:i/>
          <w:sz w:val="24"/>
          <w:szCs w:val="24"/>
        </w:rPr>
        <w:t>ekstensi</w:t>
      </w:r>
      <w:r>
        <w:rPr>
          <w:rFonts w:ascii="Times New Roman" w:cs="Times New Roman" w:hAnsi="Times New Roman"/>
          <w:sz w:val="24"/>
          <w:szCs w:val="24"/>
        </w:rPr>
        <w:t>, ekstensi jari tengah yang ditolak, dan pergelangan tangan pasif fleksi</w:t>
      </w:r>
      <w:r>
        <w:rPr>
          <w:rFonts w:ascii="Times New Roman" w:cs="Times New Roman" w:hAnsi="Times New Roman"/>
          <w:sz w:val="24"/>
          <w:szCs w:val="24"/>
          <w:lang w:val="en-GB"/>
        </w:rPr>
        <w:t>. Contoh Test khusus yang dapat dilakukan adalah:</w:t>
      </w:r>
    </w:p>
    <w:p>
      <w:pPr>
        <w:pStyle w:val="style179"/>
        <w:numPr>
          <w:ilvl w:val="0"/>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Cozen Test: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Posisikan elbow pasien fleksi 90° dengan wirst pronasi.</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Fisioterapi mempalpasi pada area lateral elbow pasien dan tangan lainnya di bagian wirst.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Fisioterapi menggerakkan wirst fleksi dan ekstensi.</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Pasien diminta untuk menahan pergerakkan</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Terindikasi tennis elbow apabila terdapat nyeri pada lateral epicondilus dan daerah sekitar humerus.</w:t>
      </w:r>
    </w:p>
    <w:p>
      <w:pPr>
        <w:pStyle w:val="style179"/>
        <w:numPr>
          <w:ilvl w:val="0"/>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Chair Test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Pasien memegang bagian belakang kursi dengan 3 jari (ibu jari, telunjuk, dan jari tengah)</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Kemudian pasien diminta untuk mengangkat kursi dengan posisi elbow ekstensi.</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Tes positif jika terdapat nyeri</w:t>
      </w:r>
    </w:p>
    <w:p>
      <w:pPr>
        <w:pStyle w:val="style179"/>
        <w:numPr>
          <w:ilvl w:val="0"/>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Mll’s Test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Posisikan elbow pasien fleksi full dengan wirst fleksi dan pronasi.</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Fisioterapi mempalpasi pada area epicondilus lateral dan wirst pasien</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Lakukan Gerakan ekstensi elbow</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Pasien dinyatakan positif jika terdapat nyeri di area epicondilus lateral.</w:t>
      </w:r>
    </w:p>
    <w:p>
      <w:pPr>
        <w:pStyle w:val="style179"/>
        <w:numPr>
          <w:ilvl w:val="0"/>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Maudsley’s Test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Minta pasien meletakkan wirstnya pada area datar dengan siku 90°</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Fisioterapi mempalpasi pada area epicondilus lateral</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Minta pasien untuk mengekstensikan 3 jarinya</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Positif jika terdapat nyeri.</w:t>
      </w:r>
    </w:p>
    <w:p>
      <w:pPr>
        <w:pStyle w:val="style179"/>
        <w:numPr>
          <w:ilvl w:val="0"/>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The coffe cup Test</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Pasien diminta untuk menggenggam gelas atau botol</w:t>
      </w:r>
    </w:p>
    <w:p>
      <w:pPr>
        <w:pStyle w:val="style179"/>
        <w:numPr>
          <w:ilvl w:val="1"/>
          <w:numId w:val="79"/>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Pasien dinyatakan positif saat adanya nyeri pada area lateral lengan bawah</w:t>
      </w:r>
    </w:p>
    <w:p>
      <w:pPr>
        <w:pStyle w:val="style0"/>
        <w:spacing w:before="240" w:after="240" w:lineRule="auto" w:line="360"/>
        <w:ind w:firstLine="720"/>
        <w:rPr>
          <w:rFonts w:ascii="Times New Roman" w:cs="Times New Roman" w:hAnsi="Times New Roman"/>
          <w:sz w:val="24"/>
          <w:szCs w:val="24"/>
          <w:lang w:val="en-GB"/>
        </w:rPr>
      </w:pPr>
      <w:r>
        <w:rPr>
          <w:rFonts w:ascii="Times New Roman" w:cs="Times New Roman" w:hAnsi="Times New Roman"/>
          <w:sz w:val="24"/>
          <w:szCs w:val="24"/>
          <w:lang w:val="en-GB"/>
        </w:rPr>
        <w:t>Setelah melakukan beberapa assessment, maka dapat dilanjutkan dengan penatalaksanaan fisioterapi yang bertujuan untuk mengurangi rasa nyeri dan meningkatkan fungsi otot. Berikut manajemen fisioterapi yang dapat diberikan:</w:t>
      </w:r>
    </w:p>
    <w:p>
      <w:pPr>
        <w:pStyle w:val="style179"/>
        <w:numPr>
          <w:ilvl w:val="0"/>
          <w:numId w:val="80"/>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Exercise</w:t>
      </w:r>
    </w:p>
    <w:p>
      <w:pPr>
        <w:pStyle w:val="style179"/>
        <w:spacing w:before="240" w:after="240" w:lineRule="auto" w:line="360"/>
        <w:ind w:left="1080"/>
        <w:rPr>
          <w:rFonts w:ascii="Times New Roman" w:cs="Times New Roman" w:hAnsi="Times New Roman"/>
          <w:sz w:val="24"/>
          <w:szCs w:val="24"/>
        </w:rPr>
      </w:pPr>
      <w:r>
        <w:rPr>
          <w:rFonts w:ascii="Times New Roman" w:cs="Times New Roman" w:hAnsi="Times New Roman"/>
          <w:sz w:val="24"/>
          <w:szCs w:val="24"/>
        </w:rPr>
        <w:t>Contoh exercises dan dosis latihan yang dapat diberikan,</w:t>
      </w:r>
    </w:p>
    <w:p>
      <w:pPr>
        <w:pStyle w:val="style179"/>
        <w:numPr>
          <w:ilvl w:val="1"/>
          <w:numId w:val="80"/>
        </w:numPr>
        <w:spacing w:before="240" w:after="240" w:lineRule="auto" w:line="360"/>
        <w:rPr>
          <w:rFonts w:ascii="Times New Roman" w:cs="Times New Roman" w:hAnsi="Times New Roman"/>
          <w:sz w:val="24"/>
          <w:szCs w:val="24"/>
        </w:rPr>
      </w:pPr>
      <w:r>
        <w:rPr>
          <w:rFonts w:ascii="Times New Roman" w:cs="Times New Roman" w:hAnsi="Times New Roman"/>
          <w:color w:val="020621"/>
          <w:spacing w:val="5"/>
          <w:sz w:val="24"/>
          <w:szCs w:val="24"/>
          <w:shd w:val="clear" w:color="auto" w:fill="ffffff"/>
        </w:rPr>
        <w:t>Stretching Exercises = ulangi 10 kali (15-25 detik)</w:t>
      </w:r>
    </w:p>
    <w:p>
      <w:pPr>
        <w:pStyle w:val="style179"/>
        <w:numPr>
          <w:ilvl w:val="1"/>
          <w:numId w:val="80"/>
        </w:numPr>
        <w:spacing w:before="240" w:after="240" w:lineRule="auto" w:line="360"/>
        <w:rPr>
          <w:rFonts w:ascii="Times New Roman" w:cs="Times New Roman" w:hAnsi="Times New Roman"/>
          <w:sz w:val="24"/>
          <w:szCs w:val="24"/>
        </w:rPr>
      </w:pPr>
      <w:r>
        <w:rPr>
          <w:rFonts w:ascii="Times New Roman" w:cs="Times New Roman" w:hAnsi="Times New Roman"/>
          <w:color w:val="020621"/>
          <w:spacing w:val="5"/>
          <w:sz w:val="24"/>
          <w:szCs w:val="24"/>
          <w:shd w:val="clear" w:color="auto" w:fill="ffffff"/>
        </w:rPr>
        <w:t>Isotonic Exercises= ulangi 15 kali ( 3 seri)</w:t>
      </w:r>
    </w:p>
    <w:p>
      <w:pPr>
        <w:pStyle w:val="style179"/>
        <w:numPr>
          <w:ilvl w:val="1"/>
          <w:numId w:val="80"/>
        </w:numPr>
        <w:spacing w:before="240" w:after="240" w:lineRule="auto" w:line="360"/>
        <w:rPr>
          <w:rFonts w:ascii="Times New Roman" w:cs="Times New Roman" w:hAnsi="Times New Roman"/>
          <w:sz w:val="24"/>
          <w:szCs w:val="24"/>
        </w:rPr>
      </w:pPr>
      <w:r>
        <w:rPr>
          <w:rFonts w:ascii="Times New Roman" w:cs="Times New Roman" w:hAnsi="Times New Roman"/>
          <w:color w:val="020621"/>
          <w:spacing w:val="5"/>
          <w:sz w:val="24"/>
          <w:szCs w:val="24"/>
          <w:shd w:val="clear" w:color="auto" w:fill="ffffff"/>
        </w:rPr>
        <w:t>Eccentric Exercises = ulangi 10 kali (15-25 detik)</w:t>
      </w:r>
    </w:p>
    <w:p>
      <w:pPr>
        <w:pStyle w:val="style179"/>
        <w:spacing w:before="240" w:after="240" w:lineRule="auto" w:line="360"/>
        <w:ind w:left="1800"/>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209800" cy="2405085"/>
            <wp:effectExtent l="0" t="0" r="0" b="0"/>
            <wp:docPr id="1155" name="Picture 10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7" name="Picture 1064"/>
                    <pic:cNvPicPr/>
                  </pic:nvPicPr>
                  <pic:blipFill>
                    <a:blip r:embed="rId112" cstate="print"/>
                    <a:srcRect l="0" t="0" r="0" b="0"/>
                    <a:stretch/>
                  </pic:blipFill>
                  <pic:spPr>
                    <a:xfrm rot="0">
                      <a:off x="0" y="0"/>
                      <a:ext cx="2209800" cy="2405085"/>
                    </a:xfrm>
                    <a:prstGeom prst="rect"/>
                    <a:ln>
                      <a:noFill/>
                    </a:ln>
                  </pic:spPr>
                </pic:pic>
              </a:graphicData>
            </a:graphic>
          </wp:inline>
        </w:drawing>
      </w:r>
    </w:p>
    <w:p>
      <w:pPr>
        <w:pStyle w:val="style179"/>
        <w:numPr>
          <w:ilvl w:val="1"/>
          <w:numId w:val="80"/>
        </w:numPr>
        <w:spacing w:before="240" w:after="240" w:lineRule="auto" w:line="360"/>
        <w:rPr>
          <w:rFonts w:ascii="Times New Roman" w:cs="Times New Roman" w:hAnsi="Times New Roman"/>
          <w:sz w:val="24"/>
          <w:szCs w:val="24"/>
        </w:rPr>
      </w:pPr>
      <w:r>
        <w:rPr>
          <w:rFonts w:ascii="Times New Roman" w:cs="Times New Roman" w:hAnsi="Times New Roman"/>
          <w:color w:val="020621"/>
          <w:spacing w:val="5"/>
          <w:sz w:val="24"/>
          <w:szCs w:val="24"/>
          <w:shd w:val="clear" w:color="auto" w:fill="ffffff"/>
        </w:rPr>
        <w:t>Cryotherapy = pijat area tender dengan es atau es serut selama 10-15 menit</w:t>
      </w:r>
    </w:p>
    <w:p>
      <w:pPr>
        <w:pStyle w:val="style0"/>
        <w:spacing w:before="240" w:after="240" w:lineRule="auto" w:line="360"/>
        <w:rPr>
          <w:rFonts w:ascii="Times New Roman" w:cs="Times New Roman" w:hAnsi="Times New Roman"/>
          <w:sz w:val="24"/>
          <w:szCs w:val="24"/>
        </w:rPr>
      </w:pPr>
    </w:p>
    <w:p>
      <w:pPr>
        <w:pStyle w:val="style0"/>
        <w:spacing w:before="240" w:after="240" w:lineRule="auto" w:line="360"/>
        <w:rPr>
          <w:rFonts w:ascii="Times New Roman" w:cs="Times New Roman" w:hAnsi="Times New Roman"/>
          <w:sz w:val="24"/>
          <w:szCs w:val="24"/>
        </w:rPr>
      </w:pPr>
    </w:p>
    <w:p>
      <w:pPr>
        <w:pStyle w:val="style0"/>
        <w:spacing w:before="240" w:after="240" w:lineRule="auto" w:line="360"/>
        <w:rPr>
          <w:rFonts w:ascii="Times New Roman" w:cs="Times New Roman" w:hAnsi="Times New Roman"/>
          <w:sz w:val="24"/>
          <w:szCs w:val="24"/>
        </w:rPr>
      </w:pPr>
    </w:p>
    <w:p>
      <w:pPr>
        <w:pStyle w:val="style0"/>
        <w:spacing w:before="240" w:after="240" w:lineRule="auto" w:line="360"/>
        <w:rPr>
          <w:rFonts w:ascii="Times New Roman" w:cs="Times New Roman" w:hAnsi="Times New Roman"/>
          <w:sz w:val="24"/>
          <w:szCs w:val="24"/>
        </w:rPr>
      </w:pPr>
    </w:p>
    <w:p>
      <w:pPr>
        <w:pStyle w:val="style0"/>
        <w:spacing w:before="240" w:after="240" w:lineRule="auto" w:line="360"/>
        <w:rPr>
          <w:rFonts w:ascii="Times New Roman" w:cs="Times New Roman" w:hAnsi="Times New Roman"/>
          <w:sz w:val="24"/>
          <w:szCs w:val="24"/>
        </w:rPr>
      </w:pPr>
    </w:p>
    <w:p>
      <w:pPr>
        <w:pStyle w:val="style0"/>
        <w:spacing w:before="240" w:after="240" w:lineRule="auto" w:line="360"/>
        <w:rPr>
          <w:rFonts w:ascii="Times New Roman" w:cs="Times New Roman" w:hAnsi="Times New Roman"/>
          <w:sz w:val="24"/>
          <w:szCs w:val="24"/>
        </w:rPr>
      </w:pPr>
    </w:p>
    <w:p>
      <w:pPr>
        <w:pStyle w:val="style179"/>
        <w:numPr>
          <w:ilvl w:val="0"/>
          <w:numId w:val="80"/>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Taping</w:t>
      </w:r>
    </w:p>
    <w:p>
      <w:pPr>
        <w:pStyle w:val="style0"/>
        <w:spacing w:before="240" w:after="240" w:lineRule="auto" w:line="360"/>
        <w:ind w:left="1080"/>
        <w:rPr>
          <w:rFonts w:ascii="Times New Roman" w:cs="Times New Roman" w:hAnsi="Times New Roman"/>
          <w:sz w:val="24"/>
          <w:szCs w:val="24"/>
          <w:lang w:val="en-GB"/>
        </w:rPr>
      </w:pPr>
      <w:r>
        <w:rPr>
          <w:rFonts w:ascii="Times New Roman" w:cs="Times New Roman" w:hAnsi="Times New Roman"/>
          <w:sz w:val="24"/>
          <w:szCs w:val="24"/>
          <w:lang w:val="en-GB"/>
        </w:rPr>
        <w:t>Contoh Kinesio Tape pada penderita tennis elbow</w:t>
      </w:r>
      <w:r>
        <w:rPr>
          <w:rFonts w:ascii="Times New Roman" w:cs="Times New Roman" w:hAnsi="Times New Roman"/>
          <w:noProof/>
          <w:sz w:val="24"/>
          <w:szCs w:val="24"/>
          <w:lang w:val="id-ID" w:eastAsia="id-ID"/>
        </w:rPr>
        <w:drawing>
          <wp:inline distL="0" distT="0" distB="0" distR="0">
            <wp:extent cx="2645228" cy="2645228"/>
            <wp:effectExtent l="0" t="0" r="3175" b="3175"/>
            <wp:docPr id="1156" name="Picture 1065" descr="Kinesio tape reduces pain in patients with lateral epicondylitis: A  meta-analysis of randomized controlled trials - ScienceDirect"/>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8" name="Picture 1065"/>
                    <pic:cNvPicPr/>
                  </pic:nvPicPr>
                  <pic:blipFill>
                    <a:blip r:embed="rId113" cstate="print"/>
                    <a:srcRect l="0" t="0" r="0" b="0"/>
                    <a:stretch/>
                  </pic:blipFill>
                  <pic:spPr>
                    <a:xfrm rot="0">
                      <a:off x="0" y="0"/>
                      <a:ext cx="2645228" cy="2645228"/>
                    </a:xfrm>
                    <a:prstGeom prst="rect"/>
                    <a:ln>
                      <a:noFill/>
                    </a:ln>
                  </pic:spPr>
                </pic:pic>
              </a:graphicData>
            </a:graphic>
          </wp:inline>
        </w:drawing>
      </w:r>
    </w:p>
    <w:p>
      <w:pPr>
        <w:pStyle w:val="style179"/>
        <w:numPr>
          <w:ilvl w:val="0"/>
          <w:numId w:val="80"/>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Penggunaan Modalitas</w:t>
      </w:r>
    </w:p>
    <w:p>
      <w:pPr>
        <w:pStyle w:val="style0"/>
        <w:spacing w:before="240" w:after="240" w:lineRule="auto" w:line="360"/>
        <w:ind w:left="1080"/>
        <w:rPr>
          <w:rFonts w:ascii="Times New Roman" w:cs="Times New Roman" w:hAnsi="Times New Roman"/>
          <w:sz w:val="24"/>
          <w:szCs w:val="24"/>
          <w:lang w:val="en-GB"/>
        </w:rPr>
      </w:pPr>
      <w:r>
        <w:rPr>
          <w:rFonts w:ascii="Times New Roman" w:cs="Times New Roman" w:hAnsi="Times New Roman"/>
          <w:sz w:val="24"/>
          <w:szCs w:val="24"/>
          <w:lang w:val="en-GB"/>
        </w:rPr>
        <w:t>Modalitas yang dapat digunakan pada keadaan ini biasanya berupa terapi panas seperti, Extracorporeal Shockwave Therapy (ESWT) atau ultrasound. Kedua modalitas itu berfungsi untuk mengurangi peradangan dan mempercepat proses pemuliha pada pasien.</w:t>
      </w:r>
    </w:p>
    <w:p>
      <w:pPr>
        <w:pStyle w:val="style179"/>
        <w:numPr>
          <w:ilvl w:val="0"/>
          <w:numId w:val="80"/>
        </w:numPr>
        <w:spacing w:before="240" w:after="240" w:lineRule="auto" w:line="360"/>
        <w:rPr>
          <w:rFonts w:ascii="Times New Roman" w:cs="Times New Roman" w:hAnsi="Times New Roman"/>
          <w:sz w:val="24"/>
          <w:szCs w:val="24"/>
        </w:rPr>
      </w:pPr>
      <w:r>
        <w:rPr>
          <w:rFonts w:ascii="Times New Roman" w:cs="Times New Roman" w:hAnsi="Times New Roman"/>
          <w:sz w:val="24"/>
          <w:szCs w:val="24"/>
        </w:rPr>
        <w:t>Manual Therapy</w:t>
      </w:r>
    </w:p>
    <w:p>
      <w:pPr>
        <w:pStyle w:val="style179"/>
        <w:spacing w:before="240" w:after="240" w:lineRule="auto" w:line="360"/>
        <w:ind w:left="1080"/>
        <w:rPr>
          <w:rFonts w:ascii="Times New Roman" w:cs="Times New Roman" w:hAnsi="Times New Roman"/>
          <w:sz w:val="24"/>
          <w:szCs w:val="24"/>
        </w:rPr>
      </w:pPr>
      <w:r>
        <w:rPr>
          <w:rFonts w:ascii="Times New Roman" w:cs="Times New Roman" w:hAnsi="Times New Roman"/>
          <w:sz w:val="24"/>
          <w:szCs w:val="24"/>
        </w:rPr>
        <w:t>Pada penderita tennis elbow, mobilisasi dengan Gerakan dapat mengurangi rasa nyeri dan memfasilitasi Latihan. Manual therapy yang dapat diberikan adalah mulligan Teknik karena dapat menghilangkan rasa sakit dan meningkatkan mobilisasi sendi tanpa rasa nyeri yang hebat.</w:t>
      </w:r>
    </w:p>
    <w:bookmarkStart w:id="83" w:name="_Toc88938757"/>
    <w:p>
      <w:pPr>
        <w:pStyle w:val="style1"/>
        <w:spacing w:lineRule="auto" w:line="360"/>
        <w:rPr>
          <w:rFonts w:ascii="Times New Roman" w:cs="Times New Roman" w:hAnsi="Times New Roman"/>
          <w:sz w:val="24"/>
          <w:szCs w:val="24"/>
        </w:rPr>
      </w:pPr>
      <w:r>
        <w:rPr>
          <w:rFonts w:ascii="Times New Roman" w:cs="Times New Roman" w:hAnsi="Times New Roman"/>
          <w:sz w:val="36"/>
          <w:szCs w:val="36"/>
        </w:rPr>
        <w:t>Daftar Pustaka</w:t>
      </w:r>
      <w:bookmarkEnd w:id="83"/>
    </w:p>
    <w:p>
      <w:pPr>
        <w:pStyle w:val="style0"/>
        <w:spacing w:before="240" w:after="240" w:lineRule="auto" w:line="360"/>
        <w:rPr>
          <w:rFonts w:ascii="Times New Roman" w:cs="Times New Roman" w:hAnsi="Times New Roman"/>
          <w:noProof/>
          <w:sz w:val="24"/>
          <w:szCs w:val="24"/>
        </w:rPr>
      </w:pPr>
      <w:r>
        <w:rPr>
          <w:rFonts w:ascii="Times New Roman" w:cs="Times New Roman" w:hAnsi="Times New Roman"/>
          <w:sz w:val="24"/>
          <w:szCs w:val="24"/>
        </w:rPr>
        <w:fldChar w:fldCharType="begin"/>
      </w:r>
      <w:r>
        <w:rPr>
          <w:rFonts w:ascii="Times New Roman" w:cs="Times New Roman" w:hAnsi="Times New Roman"/>
          <w:sz w:val="24"/>
          <w:szCs w:val="24"/>
        </w:rPr>
        <w:instrText xml:space="preserve"> BIBLIOGRAPHY </w:instrText>
      </w:r>
      <w:r>
        <w:rPr>
          <w:rFonts w:ascii="Times New Roman" w:cs="Times New Roman" w:hAnsi="Times New Roman"/>
          <w:sz w:val="24"/>
          <w:szCs w:val="24"/>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94"/>
        <w:gridCol w:w="1566"/>
      </w:tblGrid>
      <w:tr>
        <w:trPr>
          <w:tblCellSpacing w:w="15" w:type="dxa"/>
        </w:trPr>
        <w:tc>
          <w:tcPr>
            <w:tcW w:w="50" w:type="pct"/>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[1] </w:t>
            </w:r>
          </w:p>
        </w:tc>
        <w:tc>
          <w:tcPr>
            <w:tcW w:w="0" w:type="auto"/>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W. P., "Mill Test," 03 Februari 2020. </w:t>
            </w:r>
          </w:p>
        </w:tc>
      </w:tr>
      <w:tr>
        <w:tblPrEx/>
        <w:trPr>
          <w:tblCellSpacing w:w="15" w:type="dxa"/>
        </w:trPr>
        <w:tc>
          <w:tcPr>
            <w:tcW w:w="50" w:type="pct"/>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[2] </w:t>
            </w:r>
          </w:p>
        </w:tc>
        <w:tc>
          <w:tcPr>
            <w:tcW w:w="0" w:type="auto"/>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Y. Zhong, C. Zheng, J. Zheng and S. Xu, "Kinesio tape reduces pain in patients with lateral epicondylitis: A meta-analysis of randomized controlled trials," </w:t>
            </w:r>
            <w:r>
              <w:rPr>
                <w:rFonts w:ascii="Times New Roman" w:cs="Times New Roman" w:hAnsi="Times New Roman"/>
                <w:i/>
                <w:iCs/>
                <w:noProof/>
                <w:sz w:val="24"/>
                <w:szCs w:val="24"/>
                <w:lang w:val="id-ID"/>
              </w:rPr>
              <w:t xml:space="preserve">International </w:t>
            </w:r>
            <w:r>
              <w:rPr>
                <w:rFonts w:ascii="Times New Roman" w:cs="Times New Roman" w:hAnsi="Times New Roman"/>
                <w:i/>
                <w:iCs/>
                <w:noProof/>
                <w:sz w:val="24"/>
                <w:szCs w:val="24"/>
                <w:lang w:val="id-ID"/>
              </w:rPr>
              <w:t xml:space="preserve">Journal of Surgery, </w:t>
            </w:r>
            <w:r>
              <w:rPr>
                <w:rFonts w:ascii="Times New Roman" w:cs="Times New Roman" w:hAnsi="Times New Roman"/>
                <w:noProof/>
                <w:sz w:val="24"/>
                <w:szCs w:val="24"/>
                <w:lang w:val="id-ID"/>
              </w:rPr>
              <w:t xml:space="preserve">vol. 76, pp. 190-199, 2020. </w:t>
            </w:r>
          </w:p>
        </w:tc>
      </w:tr>
      <w:tr>
        <w:tblPrEx/>
        <w:trPr>
          <w:tblCellSpacing w:w="15" w:type="dxa"/>
        </w:trPr>
        <w:tc>
          <w:tcPr>
            <w:tcW w:w="50" w:type="pct"/>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[3] </w:t>
            </w:r>
          </w:p>
        </w:tc>
        <w:tc>
          <w:tcPr>
            <w:tcW w:w="0" w:type="auto"/>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Every Body Physical Therapy, "Mulligan Technique," 2021. </w:t>
            </w:r>
          </w:p>
        </w:tc>
      </w:tr>
      <w:tr>
        <w:tblPrEx/>
        <w:trPr>
          <w:tblCellSpacing w:w="15" w:type="dxa"/>
        </w:trPr>
        <w:tc>
          <w:tcPr>
            <w:tcW w:w="50" w:type="pct"/>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[4] </w:t>
            </w:r>
          </w:p>
        </w:tc>
        <w:tc>
          <w:tcPr>
            <w:tcW w:w="0" w:type="auto"/>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Physiopedia, "Lateral Epicondylitis," Physiopedia, United Kingdom, 2020.</w:t>
            </w:r>
          </w:p>
        </w:tc>
      </w:tr>
      <w:tr>
        <w:tblPrEx/>
        <w:trPr>
          <w:tblCellSpacing w:w="15" w:type="dxa"/>
        </w:trPr>
        <w:tc>
          <w:tcPr>
            <w:tcW w:w="50" w:type="pct"/>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 xml:space="preserve">[5] </w:t>
            </w:r>
          </w:p>
        </w:tc>
        <w:tc>
          <w:tcPr>
            <w:tcW w:w="0" w:type="auto"/>
            <w:tcBorders/>
            <w:hideMark/>
          </w:tcPr>
          <w:p>
            <w:pPr>
              <w:pStyle w:val="style265"/>
              <w:spacing w:lineRule="auto" w:line="360"/>
              <w:rPr>
                <w:rFonts w:ascii="Times New Roman" w:cs="Times New Roman" w:hAnsi="Times New Roman"/>
                <w:noProof/>
                <w:sz w:val="24"/>
                <w:szCs w:val="24"/>
                <w:lang w:val="id-ID"/>
              </w:rPr>
            </w:pPr>
            <w:r>
              <w:rPr>
                <w:rFonts w:ascii="Times New Roman" w:cs="Times New Roman" w:hAnsi="Times New Roman"/>
                <w:noProof/>
                <w:sz w:val="24"/>
                <w:szCs w:val="24"/>
                <w:lang w:val="id-ID"/>
              </w:rPr>
              <w:t>"Tennis Elbow Management," Physiopedia, United Kingdom, 2020.</w:t>
            </w:r>
          </w:p>
        </w:tc>
      </w:tr>
    </w:tbl>
    <w:p>
      <w:pPr>
        <w:pStyle w:val="style0"/>
        <w:spacing w:before="240" w:after="240" w:lineRule="auto" w:line="360"/>
        <w:rPr>
          <w:rFonts w:ascii="Times New Roman" w:cs="Times New Roman" w:hAnsi="Times New Roman"/>
          <w:color w:val="1155cc"/>
          <w:sz w:val="24"/>
          <w:szCs w:val="24"/>
          <w:u w:val="single"/>
        </w:rPr>
      </w:pPr>
      <w:r>
        <w:rPr>
          <w:rFonts w:ascii="Times New Roman" w:cs="Times New Roman" w:hAnsi="Times New Roman"/>
          <w:b/>
          <w:bCs/>
          <w:noProof/>
          <w:sz w:val="24"/>
          <w:szCs w:val="24"/>
        </w:rPr>
        <w:fldChar w:fldCharType="end"/>
      </w:r>
    </w:p>
    <w:p>
      <w:pPr>
        <w:pStyle w:val="style0"/>
        <w:spacing w:lineRule="auto" w:line="360"/>
        <w:rPr>
          <w:rFonts w:ascii="Times New Roman" w:cs="Times New Roman" w:hAnsi="Times New Roman"/>
          <w:sz w:val="24"/>
          <w:szCs w:val="24"/>
        </w:rPr>
      </w:pPr>
    </w:p>
    <w:p>
      <w:pPr>
        <w:pStyle w:val="style0"/>
        <w:spacing w:before="240" w:after="240" w:lineRule="auto" w:line="360"/>
        <w:jc w:val="center"/>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p>
    <w:p>
      <w:pPr>
        <w:pStyle w:val="style0"/>
        <w:rPr>
          <w:rFonts w:ascii="宋体" w:cs="宋体" w:hAnsi="宋体"/>
          <w:b/>
          <w:bCs/>
          <w:color w:val="9cc2e5"/>
          <w:sz w:val="36"/>
          <w:szCs w:val="36"/>
        </w:rPr>
      </w:pPr>
      <w:r>
        <w:rPr>
          <w:rFonts w:ascii="宋体" w:cs="宋体" w:hAnsi="宋体"/>
          <w:b/>
          <w:bCs/>
          <w:color w:val="9cc2e5"/>
          <w:sz w:val="36"/>
          <w:szCs w:val="36"/>
        </w:rPr>
        <w:br w:type="page"/>
      </w:r>
    </w:p>
    <w:p>
      <w:pPr>
        <w:pStyle w:val="style0"/>
        <w:jc w:val="center"/>
        <w:rPr>
          <w:rFonts w:ascii="宋体" w:cs="宋体" w:hAnsi="宋体"/>
          <w:b/>
          <w:bCs/>
          <w:color w:val="9cc2e5"/>
          <w:sz w:val="36"/>
          <w:szCs w:val="36"/>
        </w:rPr>
      </w:pPr>
    </w:p>
    <w:p>
      <w:pPr>
        <w:pStyle w:val="style62"/>
        <w:jc w:val="center"/>
        <w:rPr>
          <w:rFonts w:ascii="Times New Roman" w:cs="Times New Roman" w:hAnsi="Times New Roman"/>
        </w:rPr>
      </w:pPr>
      <w:r>
        <w:rPr>
          <w:rFonts w:ascii="Times New Roman" w:cs="Times New Roman" w:hAnsi="Times New Roman"/>
        </w:rPr>
        <w:t>MENGENAL KETERLAMBATAN PERKEMBANGAN UMUM PADA ANAK</w:t>
      </w:r>
    </w:p>
    <w:p>
      <w:pPr>
        <w:pStyle w:val="style179"/>
        <w:numPr>
          <w:ilvl w:val="0"/>
          <w:numId w:val="81"/>
        </w:numPr>
        <w:spacing w:after="160" w:lineRule="auto" w:line="259"/>
        <w:rPr>
          <w:rFonts w:ascii="宋体" w:cs="宋体" w:hAnsi="宋体"/>
          <w:b/>
          <w:bCs/>
          <w:lang w:val="en-US"/>
        </w:rPr>
      </w:pPr>
      <w:r>
        <w:rPr>
          <w:rFonts w:ascii="宋体" w:cs="宋体" w:hAnsi="宋体"/>
          <w:b/>
          <w:bCs/>
          <w:lang w:val="en-US"/>
        </w:rPr>
        <w:t xml:space="preserve">Pendahuluan </w:t>
      </w:r>
    </w:p>
    <w:p>
      <w:pPr>
        <w:pStyle w:val="style179"/>
        <w:jc w:val="center"/>
        <w:rPr>
          <w:rFonts w:ascii="宋体" w:cs="宋体" w:hAnsi="宋体"/>
          <w:lang w:val="en-US"/>
        </w:rPr>
      </w:pPr>
      <w:r>
        <w:rPr>
          <w:noProof/>
          <w:lang w:val="id-ID" w:eastAsia="id-ID"/>
        </w:rPr>
        <w:drawing>
          <wp:inline distL="0" distT="0" distB="0" distR="0">
            <wp:extent cx="3592285" cy="2022962"/>
            <wp:effectExtent l="0" t="0" r="8255" b="0"/>
            <wp:docPr id="1157" name="Picture 1067" descr="Tanda Bayi Mengalami Keterlambatan Tumbuh Kembang - Info Sehat  Klikdokter.com"/>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9" name="Picture 1067"/>
                    <pic:cNvPicPr/>
                  </pic:nvPicPr>
                  <pic:blipFill>
                    <a:blip r:embed="rId114" cstate="print"/>
                    <a:srcRect l="0" t="0" r="0" b="0"/>
                    <a:stretch/>
                  </pic:blipFill>
                  <pic:spPr>
                    <a:xfrm rot="0">
                      <a:off x="0" y="0"/>
                      <a:ext cx="3592285" cy="2022962"/>
                    </a:xfrm>
                    <a:prstGeom prst="rect"/>
                    <a:ln>
                      <a:noFill/>
                    </a:ln>
                  </pic:spPr>
                </pic:pic>
              </a:graphicData>
            </a:graphic>
          </wp:inline>
        </w:drawing>
      </w:r>
    </w:p>
    <w:p>
      <w:pPr>
        <w:pStyle w:val="style179"/>
        <w:jc w:val="center"/>
        <w:rPr>
          <w:rFonts w:ascii="宋体" w:cs="宋体" w:hAnsi="宋体"/>
          <w:lang w:val="en-US"/>
        </w:rPr>
      </w:pPr>
      <w:r>
        <w:rPr>
          <w:rFonts w:ascii="宋体" w:cs="宋体" w:hAnsi="宋体"/>
          <w:lang w:val="en-US"/>
        </w:rPr>
        <w:t>(KlikDokter)</w:t>
      </w:r>
    </w:p>
    <w:p>
      <w:pPr>
        <w:pStyle w:val="style179"/>
        <w:rPr>
          <w:rFonts w:ascii="宋体" w:cs="宋体" w:hAnsi="宋体"/>
          <w:lang w:val="en-US"/>
        </w:rPr>
      </w:pPr>
    </w:p>
    <w:p>
      <w:pPr>
        <w:pStyle w:val="style0"/>
        <w:ind w:left="709"/>
        <w:jc w:val="both"/>
        <w:rPr>
          <w:rFonts w:ascii="宋体" w:cs="宋体" w:hAnsi="宋体"/>
          <w:sz w:val="24"/>
          <w:szCs w:val="24"/>
        </w:rPr>
      </w:pPr>
      <w:r>
        <w:rPr>
          <w:rFonts w:ascii="宋体" w:cs="宋体" w:hAnsi="宋体"/>
          <w:sz w:val="24"/>
          <w:szCs w:val="24"/>
        </w:rPr>
        <w:t>Pemantauan perkembangan anak secara dini dan berkelanjutan sangat dibutuhkan untuk mendeteksi secara dini adanya keterlambatan dan gangguan perkembangan yang angka kejadian semakin meningkat, sehingga dapat dilakukan intervensi dini. Intervensi dini ini dapat dilakukan karena adanya kemampuan plastisitas otak. Pemantauan perkembangan harus dilakukan pada semua bayi baik dengan maupun tanpa faktor risiko.</w:t>
      </w:r>
    </w:p>
    <w:p>
      <w:pPr>
        <w:pStyle w:val="style0"/>
        <w:ind w:left="709"/>
        <w:jc w:val="both"/>
        <w:rPr>
          <w:rFonts w:ascii="宋体" w:cs="宋体" w:hAnsi="宋体"/>
          <w:sz w:val="24"/>
          <w:szCs w:val="24"/>
        </w:rPr>
      </w:pPr>
      <w:r>
        <w:rPr>
          <w:rFonts w:ascii="宋体" w:cs="宋体" w:hAnsi="宋体"/>
          <w:sz w:val="24"/>
          <w:szCs w:val="24"/>
        </w:rPr>
        <w:t>Sebagian besar anak dengan masalah perkembangan tidak menunjukan gejala yang jelas sehingga tidak terdiagnosis kalau hanya menggunakan milestone perkembangan saja. Pemantauan perkembangan anak dapat dilakukan dengan survailance perkembangan (menggunakan milestone perkembangan tetapi dilakukan secara berkelanjutan) maupun skrening perkembangan dengan mengunakan intrumen yang telah tervalidasi.</w:t>
      </w:r>
    </w:p>
    <w:p>
      <w:pPr>
        <w:pStyle w:val="style179"/>
        <w:numPr>
          <w:ilvl w:val="0"/>
          <w:numId w:val="81"/>
        </w:numPr>
        <w:spacing w:after="160" w:lineRule="auto" w:line="259"/>
        <w:rPr>
          <w:rFonts w:ascii="宋体" w:cs="宋体" w:hAnsi="宋体"/>
          <w:b/>
          <w:bCs/>
          <w:lang w:val="en-US"/>
        </w:rPr>
      </w:pPr>
      <w:r>
        <w:rPr>
          <w:rFonts w:ascii="宋体" w:cs="宋体" w:hAnsi="宋体"/>
          <w:b/>
          <w:bCs/>
          <w:lang w:val="en-US"/>
        </w:rPr>
        <w:t xml:space="preserve">Pembahasan </w:t>
      </w:r>
    </w:p>
    <w:p>
      <w:pPr>
        <w:pStyle w:val="style0"/>
        <w:ind w:left="709"/>
        <w:jc w:val="both"/>
        <w:rPr>
          <w:rFonts w:ascii="宋体" w:cs="宋体" w:hAnsi="宋体"/>
          <w:sz w:val="24"/>
          <w:szCs w:val="24"/>
        </w:rPr>
      </w:pPr>
      <w:r>
        <w:rPr>
          <w:rFonts w:ascii="宋体" w:cs="宋体" w:hAnsi="宋体"/>
          <w:sz w:val="24"/>
          <w:szCs w:val="24"/>
        </w:rPr>
        <w:t>Perkembangan merupakan proses bertambahnya kemampuan dari yang sederhana menjadi yang lebih kompleks, sehingga memungkinkan seseorang (atau struktur atau fungsi organ) menjalankan fungsinya.</w:t>
      </w:r>
    </w:p>
    <w:p>
      <w:pPr>
        <w:pStyle w:val="style0"/>
        <w:ind w:left="709"/>
        <w:jc w:val="both"/>
        <w:rPr>
          <w:rFonts w:ascii="宋体" w:cs="宋体" w:hAnsi="宋体"/>
          <w:sz w:val="24"/>
          <w:szCs w:val="24"/>
        </w:rPr>
      </w:pPr>
      <w:r>
        <w:rPr>
          <w:rFonts w:ascii="宋体" w:cs="宋体" w:hAnsi="宋体"/>
          <w:sz w:val="24"/>
          <w:szCs w:val="24"/>
        </w:rPr>
        <w:t>Anak yang lahir tentunya tidak serta merta langsung mampu melakukan berbagai hal, tapi berkembang bertahap sesuai dengan usianya. Tahapan-tahapan perkembangan yang normal ini disebut dengan milestone pertumbuhan. Sebagai contoh, umumnya seorang anak mampu mengangkat kepala pada usia 6 bulan, berbicara fasih pada usia 2 tahun, dan sebagainya. Pemeriksaan kemajuan perkembangan anak dilakukan menggunakan kuesioner pra-skrining perkembangan (KPSP) yang dilakukan secara rutin tiap 3 bulan pada dua tahun pertama kehidupan, tiap 6 bulan sejak usia 2 tahun hingga 6 tahun. Pada saat skrining, akan dinilai apakah anak mengalami perkembangan sesuai dengan milestonenya pada aspek:</w:t>
      </w:r>
    </w:p>
    <w:p>
      <w:pPr>
        <w:pStyle w:val="style179"/>
        <w:numPr>
          <w:ilvl w:val="0"/>
          <w:numId w:val="82"/>
        </w:numPr>
        <w:spacing w:after="160" w:lineRule="auto" w:line="259"/>
        <w:jc w:val="both"/>
        <w:rPr>
          <w:rFonts w:ascii="宋体" w:cs="宋体" w:hAnsi="宋体"/>
          <w:sz w:val="24"/>
          <w:szCs w:val="24"/>
        </w:rPr>
      </w:pPr>
      <w:r>
        <w:rPr>
          <w:rFonts w:ascii="宋体" w:cs="宋体" w:hAnsi="宋体"/>
          <w:sz w:val="24"/>
          <w:szCs w:val="24"/>
        </w:rPr>
        <w:t>Perkembangan motorik kasar (seperti berjalan, berdiri) dan halus (seperti menulis)</w:t>
      </w:r>
    </w:p>
    <w:p>
      <w:pPr>
        <w:pStyle w:val="style179"/>
        <w:numPr>
          <w:ilvl w:val="0"/>
          <w:numId w:val="82"/>
        </w:numPr>
        <w:spacing w:after="160" w:lineRule="auto" w:line="259"/>
        <w:jc w:val="both"/>
        <w:rPr>
          <w:rFonts w:ascii="宋体" w:cs="宋体" w:hAnsi="宋体"/>
          <w:sz w:val="24"/>
          <w:szCs w:val="24"/>
        </w:rPr>
      </w:pPr>
      <w:r>
        <w:rPr>
          <w:rFonts w:ascii="宋体" w:cs="宋体" w:hAnsi="宋体"/>
          <w:sz w:val="24"/>
          <w:szCs w:val="24"/>
        </w:rPr>
        <w:t>Perkembangan emosional/sosial, seperti bagaimana anak tersenyum dan bersosialisasi</w:t>
      </w:r>
    </w:p>
    <w:p>
      <w:pPr>
        <w:pStyle w:val="style179"/>
        <w:numPr>
          <w:ilvl w:val="0"/>
          <w:numId w:val="82"/>
        </w:numPr>
        <w:spacing w:after="160" w:lineRule="auto" w:line="259"/>
        <w:jc w:val="both"/>
        <w:rPr>
          <w:rFonts w:ascii="宋体" w:cs="宋体" w:hAnsi="宋体"/>
          <w:sz w:val="24"/>
          <w:szCs w:val="24"/>
        </w:rPr>
      </w:pPr>
      <w:r>
        <w:rPr>
          <w:rFonts w:ascii="宋体" w:cs="宋体" w:hAnsi="宋体"/>
          <w:sz w:val="24"/>
          <w:szCs w:val="24"/>
        </w:rPr>
        <w:t>Perkembangan kognitif, seperti ingatan, logika, kecerdasan</w:t>
      </w:r>
    </w:p>
    <w:p>
      <w:pPr>
        <w:pStyle w:val="style179"/>
        <w:numPr>
          <w:ilvl w:val="0"/>
          <w:numId w:val="82"/>
        </w:numPr>
        <w:spacing w:after="160" w:lineRule="auto" w:line="259"/>
        <w:jc w:val="both"/>
        <w:rPr>
          <w:rFonts w:ascii="宋体" w:cs="宋体" w:hAnsi="宋体"/>
          <w:sz w:val="24"/>
          <w:szCs w:val="24"/>
        </w:rPr>
      </w:pPr>
      <w:r>
        <w:rPr>
          <w:rFonts w:ascii="宋体" w:cs="宋体" w:hAnsi="宋体"/>
          <w:sz w:val="24"/>
          <w:szCs w:val="24"/>
        </w:rPr>
        <w:t>Perkembangan bicara dan bahasa</w:t>
      </w:r>
    </w:p>
    <w:p>
      <w:pPr>
        <w:pStyle w:val="style179"/>
        <w:numPr>
          <w:ilvl w:val="0"/>
          <w:numId w:val="82"/>
        </w:numPr>
        <w:spacing w:after="160" w:lineRule="auto" w:line="259"/>
        <w:jc w:val="both"/>
        <w:rPr>
          <w:rFonts w:ascii="宋体" w:cs="宋体" w:hAnsi="宋体"/>
          <w:sz w:val="24"/>
          <w:szCs w:val="24"/>
        </w:rPr>
      </w:pPr>
      <w:r>
        <w:rPr>
          <w:rFonts w:ascii="宋体" w:cs="宋体" w:hAnsi="宋体"/>
          <w:sz w:val="24"/>
          <w:szCs w:val="24"/>
        </w:rPr>
        <w:t>Fungsi hidup sehari-hari</w:t>
      </w:r>
    </w:p>
    <w:p>
      <w:pPr>
        <w:pStyle w:val="style0"/>
        <w:ind w:left="709"/>
        <w:jc w:val="both"/>
        <w:rPr>
          <w:rFonts w:ascii="宋体" w:cs="宋体" w:hAnsi="宋体"/>
          <w:sz w:val="24"/>
          <w:szCs w:val="24"/>
        </w:rPr>
      </w:pPr>
      <w:r>
        <w:rPr>
          <w:rFonts w:ascii="宋体" w:cs="宋体" w:hAnsi="宋体"/>
          <w:sz w:val="24"/>
          <w:szCs w:val="24"/>
        </w:rPr>
        <w:t>Global development delay (GDD) ialah kecacatan perkembangan dalam arti terdapat adanya penundaan yang signifikan pada dua/lebih domain perkembangan antara lain : personal sosial, gross motor (motorik kasar), fine motor (motorik halus), Bahasa, kognitif dan aktivitas sehari-hari.</w:t>
      </w:r>
      <w:r>
        <w:rPr>
          <w:rFonts w:ascii="宋体" w:cs="宋体" w:hAnsi="宋体"/>
          <w:sz w:val="24"/>
          <w:szCs w:val="24"/>
        </w:rPr>
        <w:t xml:space="preserve"> </w:t>
      </w:r>
      <w:r>
        <w:rPr>
          <w:rFonts w:ascii="宋体" w:cs="宋体" w:hAnsi="宋体"/>
          <w:sz w:val="24"/>
          <w:szCs w:val="24"/>
        </w:rPr>
        <w:t>Keterlambatan perkembangan dapat disebabkan oleh berbagai hal yang terjadi sebelum anak lahir (contoh: kelainan bawaan seperti down syndrome, akibat merokok/konsumsi alkohol saat hamil, atau infeksi saat kehamilan), persalinan (anak lahir prematur, berat badan lahir rendah, anak mengalami gangguan pernapasan saat lahir), setelah lahir (infeksi, cedera kepala, stroke), dan penyebab lain seperti kurangnya stimulasi, malnutrisi, atau pola pengasuhan yang salah.</w:t>
      </w:r>
    </w:p>
    <w:p>
      <w:pPr>
        <w:pStyle w:val="style0"/>
        <w:ind w:left="709"/>
        <w:jc w:val="both"/>
        <w:rPr>
          <w:rFonts w:ascii="宋体" w:cs="宋体" w:hAnsi="宋体"/>
          <w:sz w:val="24"/>
          <w:szCs w:val="24"/>
        </w:rPr>
      </w:pPr>
    </w:p>
    <w:p>
      <w:pPr>
        <w:pStyle w:val="style0"/>
        <w:ind w:left="709"/>
        <w:jc w:val="both"/>
        <w:rPr>
          <w:rFonts w:ascii="宋体" w:cs="宋体" w:hAnsi="宋体"/>
          <w:sz w:val="24"/>
          <w:szCs w:val="24"/>
        </w:rPr>
      </w:pPr>
    </w:p>
    <w:p>
      <w:pPr>
        <w:pStyle w:val="style0"/>
        <w:ind w:left="709"/>
        <w:jc w:val="both"/>
        <w:rPr>
          <w:rFonts w:ascii="宋体" w:cs="宋体" w:hAnsi="宋体"/>
          <w:sz w:val="24"/>
          <w:szCs w:val="24"/>
        </w:rPr>
      </w:pPr>
      <w:r>
        <w:rPr>
          <w:rFonts w:ascii="宋体" w:cs="宋体" w:hAnsi="宋体"/>
          <w:sz w:val="24"/>
          <w:szCs w:val="24"/>
        </w:rPr>
        <w:t>Keterlambatan perkembangan dinilai berdasarkan capaian keterampilan/</w:t>
      </w:r>
      <w:r>
        <w:rPr>
          <w:rFonts w:ascii="宋体" w:cs="宋体" w:hAnsi="宋体"/>
          <w:sz w:val="24"/>
          <w:szCs w:val="24"/>
        </w:rPr>
        <w:t xml:space="preserve"> </w:t>
      </w:r>
      <w:r>
        <w:rPr>
          <w:rFonts w:ascii="宋体" w:cs="宋体" w:hAnsi="宋体"/>
          <w:sz w:val="24"/>
          <w:szCs w:val="24"/>
        </w:rPr>
        <w:t>perkembangann</w:t>
      </w:r>
      <w:r>
        <w:rPr>
          <w:rFonts w:ascii="宋体" w:cs="宋体" w:hAnsi="宋体"/>
          <w:sz w:val="24"/>
          <w:szCs w:val="24"/>
        </w:rPr>
        <w:t xml:space="preserve">ya pada usia anak, dibandingkan dengan </w:t>
      </w:r>
      <w:r>
        <w:rPr>
          <w:rFonts w:ascii="宋体" w:cs="宋体" w:hAnsi="宋体"/>
          <w:i/>
          <w:iCs/>
          <w:sz w:val="24"/>
          <w:szCs w:val="24"/>
        </w:rPr>
        <w:t>milestone </w:t>
      </w:r>
      <w:r>
        <w:rPr>
          <w:rFonts w:ascii="宋体" w:cs="宋体" w:hAnsi="宋体"/>
          <w:sz w:val="24"/>
          <w:szCs w:val="24"/>
        </w:rPr>
        <w:t>pada usia tersebut. Jika anak dinilai terhambat perkembangannya, maka perlu dilakukan evaluasi penyebab, yang mana hal ini akan memerlukan kolaborasi dari berbagai pihak seperti dokter anak, dokter THT, dokter rehab medik, dokter saraf, hingga psikologi. Dokter akan melakukan pemeriksaan secara detail untuk memastikan penyebab, sebelum kemudian menentukan tata laksana yang sesuai dengan penyebabnya. Tata laksana dilakukan melalui pelatihan-pelatihan rehabilitasi yang sudah dirancang khusus sesuai dengan kebutuhan anak.</w:t>
      </w:r>
    </w:p>
    <w:p>
      <w:pPr>
        <w:pStyle w:val="style179"/>
        <w:numPr>
          <w:ilvl w:val="0"/>
          <w:numId w:val="81"/>
        </w:numPr>
        <w:spacing w:after="160" w:lineRule="auto" w:line="259"/>
        <w:rPr>
          <w:rFonts w:ascii="宋体" w:cs="宋体" w:hAnsi="宋体"/>
          <w:b/>
          <w:bCs/>
          <w:lang w:val="en-US"/>
        </w:rPr>
      </w:pPr>
      <w:r>
        <w:rPr>
          <w:rFonts w:ascii="宋体" w:cs="宋体" w:hAnsi="宋体"/>
          <w:b/>
          <w:bCs/>
          <w:lang w:val="en-US"/>
        </w:rPr>
        <w:t xml:space="preserve">Pemberian </w:t>
      </w:r>
      <w:r>
        <w:rPr>
          <w:rFonts w:ascii="宋体" w:cs="宋体" w:hAnsi="宋体"/>
          <w:b/>
          <w:bCs/>
          <w:lang w:val="en-US"/>
        </w:rPr>
        <w:t>T</w:t>
      </w:r>
      <w:r>
        <w:rPr>
          <w:rFonts w:ascii="宋体" w:cs="宋体" w:hAnsi="宋体"/>
          <w:b/>
          <w:bCs/>
          <w:lang w:val="en-US"/>
        </w:rPr>
        <w:t xml:space="preserve">erapi </w:t>
      </w:r>
      <w:r>
        <w:rPr>
          <w:rFonts w:ascii="宋体" w:cs="宋体" w:hAnsi="宋体"/>
          <w:b/>
          <w:bCs/>
          <w:lang w:val="en-US"/>
        </w:rPr>
        <w:t>L</w:t>
      </w:r>
      <w:r>
        <w:rPr>
          <w:rFonts w:ascii="宋体" w:cs="宋体" w:hAnsi="宋体"/>
          <w:b/>
          <w:bCs/>
          <w:lang w:val="en-US"/>
        </w:rPr>
        <w:t>atihan</w:t>
      </w:r>
    </w:p>
    <w:p>
      <w:pPr>
        <w:pStyle w:val="style179"/>
        <w:numPr>
          <w:ilvl w:val="0"/>
          <w:numId w:val="84"/>
        </w:numPr>
        <w:spacing w:after="160" w:lineRule="auto" w:line="259"/>
        <w:rPr>
          <w:rFonts w:ascii="宋体" w:cs="宋体" w:hAnsi="宋体"/>
          <w:b/>
          <w:bCs/>
          <w:sz w:val="24"/>
          <w:szCs w:val="24"/>
          <w:lang w:val="en-US"/>
        </w:rPr>
      </w:pPr>
      <w:r>
        <w:rPr>
          <w:rFonts w:ascii="宋体" w:cs="宋体" w:hAnsi="宋体"/>
          <w:sz w:val="24"/>
          <w:szCs w:val="24"/>
        </w:rPr>
        <w:t>Exercise fleksor dan ekstensor knee</w:t>
      </w:r>
    </w:p>
    <w:p>
      <w:pPr>
        <w:pStyle w:val="style179"/>
        <w:ind w:left="1440"/>
        <w:rPr>
          <w:rFonts w:ascii="宋体" w:cs="宋体" w:hAnsi="宋体"/>
          <w:sz w:val="24"/>
          <w:szCs w:val="24"/>
        </w:rPr>
      </w:pPr>
      <w:r>
        <w:rPr>
          <w:rFonts w:ascii="宋体" w:cs="宋体" w:hAnsi="宋体"/>
          <w:sz w:val="24"/>
          <w:szCs w:val="24"/>
        </w:rPr>
        <w:t xml:space="preserve">Pasien : berbaring terlentang </w:t>
      </w:r>
    </w:p>
    <w:p>
      <w:pPr>
        <w:pStyle w:val="style179"/>
        <w:ind w:left="1440"/>
        <w:rPr>
          <w:rFonts w:ascii="宋体" w:cs="宋体" w:hAnsi="宋体"/>
          <w:sz w:val="24"/>
          <w:szCs w:val="24"/>
        </w:rPr>
      </w:pPr>
      <w:r>
        <w:rPr>
          <w:rFonts w:ascii="宋体" w:cs="宋体" w:hAnsi="宋体"/>
          <w:sz w:val="24"/>
          <w:szCs w:val="24"/>
        </w:rPr>
        <w:t xml:space="preserve">Terapis : di sebelah distal anak dengan pegangan pada distal kedua lutut </w:t>
      </w:r>
    </w:p>
    <w:p>
      <w:pPr>
        <w:pStyle w:val="style179"/>
        <w:ind w:left="1440"/>
        <w:rPr>
          <w:rFonts w:ascii="宋体" w:cs="宋体" w:hAnsi="宋体"/>
          <w:sz w:val="24"/>
          <w:szCs w:val="24"/>
        </w:rPr>
      </w:pPr>
      <w:r>
        <w:rPr>
          <w:rFonts w:ascii="宋体" w:cs="宋体" w:hAnsi="宋体"/>
          <w:sz w:val="24"/>
          <w:szCs w:val="24"/>
        </w:rPr>
        <w:t xml:space="preserve">Gerakan : fleksi hip dan fleksi ankle secara bergantian </w:t>
      </w:r>
    </w:p>
    <w:p>
      <w:pPr>
        <w:pStyle w:val="style179"/>
        <w:ind w:left="1440"/>
        <w:rPr>
          <w:rFonts w:ascii="宋体" w:cs="宋体" w:hAnsi="宋体"/>
          <w:sz w:val="24"/>
          <w:szCs w:val="24"/>
        </w:rPr>
      </w:pPr>
      <w:r>
        <w:rPr>
          <w:rFonts w:ascii="宋体" w:cs="宋体" w:hAnsi="宋体"/>
          <w:sz w:val="24"/>
          <w:szCs w:val="24"/>
        </w:rPr>
        <w:t>Pengulangan : 8 x per sesi latihan</w:t>
      </w:r>
    </w:p>
    <w:p>
      <w:pPr>
        <w:pStyle w:val="style179"/>
        <w:numPr>
          <w:ilvl w:val="0"/>
          <w:numId w:val="84"/>
        </w:numPr>
        <w:spacing w:after="0" w:lineRule="auto" w:line="259"/>
        <w:rPr>
          <w:rFonts w:ascii="宋体" w:cs="宋体" w:hAnsi="宋体"/>
          <w:sz w:val="24"/>
          <w:szCs w:val="24"/>
        </w:rPr>
      </w:pPr>
      <w:r>
        <w:rPr>
          <w:rFonts w:ascii="宋体" w:cs="宋体" w:hAnsi="宋体"/>
          <w:sz w:val="24"/>
          <w:szCs w:val="24"/>
        </w:rPr>
        <w:t>Exercise tidur terlentang ke duduk</w:t>
      </w:r>
    </w:p>
    <w:p>
      <w:pPr>
        <w:pStyle w:val="style0"/>
        <w:spacing w:after="0"/>
        <w:ind w:left="1418"/>
        <w:rPr>
          <w:rFonts w:ascii="宋体" w:cs="宋体" w:hAnsi="宋体"/>
          <w:sz w:val="24"/>
          <w:szCs w:val="24"/>
        </w:rPr>
      </w:pPr>
      <w:r>
        <w:rPr>
          <w:rFonts w:ascii="宋体" w:cs="宋体" w:hAnsi="宋体"/>
          <w:sz w:val="24"/>
          <w:szCs w:val="24"/>
        </w:rPr>
        <w:t xml:space="preserve">Pasien : berbaring terlentang kaki seperti bersila </w:t>
      </w:r>
    </w:p>
    <w:p>
      <w:pPr>
        <w:pStyle w:val="style0"/>
        <w:spacing w:after="0"/>
        <w:ind w:left="1418"/>
        <w:rPr>
          <w:rFonts w:ascii="宋体" w:cs="宋体" w:hAnsi="宋体"/>
          <w:sz w:val="24"/>
          <w:szCs w:val="24"/>
        </w:rPr>
      </w:pPr>
      <w:r>
        <w:rPr>
          <w:rFonts w:ascii="宋体" w:cs="宋体" w:hAnsi="宋体"/>
          <w:sz w:val="24"/>
          <w:szCs w:val="24"/>
        </w:rPr>
        <w:t xml:space="preserve">Terapis : di depan anak, lutut terapis memfiksasi lutut anak </w:t>
      </w:r>
    </w:p>
    <w:p>
      <w:pPr>
        <w:pStyle w:val="style0"/>
        <w:spacing w:after="0"/>
        <w:ind w:left="1418"/>
        <w:rPr>
          <w:rFonts w:ascii="宋体" w:cs="宋体" w:hAnsi="宋体"/>
          <w:sz w:val="24"/>
          <w:szCs w:val="24"/>
        </w:rPr>
      </w:pPr>
      <w:r>
        <w:rPr>
          <w:rFonts w:ascii="宋体" w:cs="宋体" w:hAnsi="宋体"/>
          <w:sz w:val="24"/>
          <w:szCs w:val="24"/>
        </w:rPr>
        <w:t>Gerakan : anak diminta bangun, memberi exerciseberupa tarikan pada tanganya setelah posisi pasien duduk terapis memberikan aproksimasi pada bahu</w:t>
      </w:r>
    </w:p>
    <w:p>
      <w:pPr>
        <w:pStyle w:val="style179"/>
        <w:numPr>
          <w:ilvl w:val="0"/>
          <w:numId w:val="84"/>
        </w:numPr>
        <w:spacing w:after="0" w:lineRule="auto" w:line="259"/>
        <w:rPr>
          <w:rFonts w:ascii="宋体" w:cs="宋体" w:hAnsi="宋体"/>
          <w:sz w:val="24"/>
          <w:szCs w:val="24"/>
        </w:rPr>
      </w:pPr>
      <w:r>
        <w:rPr>
          <w:rFonts w:ascii="宋体" w:cs="宋体" w:hAnsi="宋体"/>
          <w:sz w:val="24"/>
          <w:szCs w:val="24"/>
        </w:rPr>
        <w:t>Exercise kneeling dari crawling</w:t>
      </w:r>
    </w:p>
    <w:p>
      <w:pPr>
        <w:pStyle w:val="style179"/>
        <w:spacing w:after="0"/>
        <w:ind w:left="1440"/>
        <w:rPr>
          <w:rFonts w:ascii="宋体" w:cs="宋体" w:hAnsi="宋体"/>
          <w:sz w:val="24"/>
          <w:szCs w:val="24"/>
        </w:rPr>
      </w:pPr>
      <w:r>
        <w:rPr>
          <w:rFonts w:ascii="宋体" w:cs="宋体" w:hAnsi="宋体"/>
          <w:sz w:val="24"/>
          <w:szCs w:val="24"/>
        </w:rPr>
        <w:t xml:space="preserve">Pasien : crawling </w:t>
      </w:r>
    </w:p>
    <w:p>
      <w:pPr>
        <w:pStyle w:val="style179"/>
        <w:spacing w:after="0"/>
        <w:ind w:left="1440"/>
        <w:rPr>
          <w:rFonts w:ascii="宋体" w:cs="宋体" w:hAnsi="宋体"/>
          <w:sz w:val="24"/>
          <w:szCs w:val="24"/>
        </w:rPr>
      </w:pPr>
      <w:r>
        <w:rPr>
          <w:rFonts w:ascii="宋体" w:cs="宋体" w:hAnsi="宋体"/>
          <w:sz w:val="24"/>
          <w:szCs w:val="24"/>
        </w:rPr>
        <w:t xml:space="preserve">Terapis : duduk bersimpuh di belakang anak </w:t>
      </w:r>
    </w:p>
    <w:p>
      <w:pPr>
        <w:pStyle w:val="style179"/>
        <w:spacing w:after="0"/>
        <w:ind w:left="1440"/>
        <w:rPr>
          <w:rFonts w:ascii="宋体" w:cs="宋体" w:hAnsi="宋体"/>
          <w:sz w:val="24"/>
          <w:szCs w:val="24"/>
          <w:lang w:val="en-US"/>
        </w:rPr>
      </w:pPr>
      <w:r>
        <w:rPr>
          <w:rFonts w:ascii="宋体" w:cs="宋体" w:hAnsi="宋体"/>
          <w:sz w:val="24"/>
          <w:szCs w:val="24"/>
        </w:rPr>
        <w:t>Gerakan : terapis memegang pelvis sebagai KOC. Berikan aba-aba agar anak menekuk lututnya,sambil memberikan sedikit bantuan dengan menarik pelvis ke arah depan dan keatas sampai posisi kneeling, pertahankan posisi sampai beberapa saat</w:t>
      </w:r>
      <w:r>
        <w:rPr>
          <w:rFonts w:ascii="宋体" w:cs="宋体" w:hAnsi="宋体"/>
          <w:sz w:val="24"/>
          <w:szCs w:val="24"/>
          <w:lang w:val="en-US"/>
        </w:rPr>
        <w:t>.</w:t>
      </w:r>
    </w:p>
    <w:p>
      <w:pPr>
        <w:pStyle w:val="style179"/>
        <w:spacing w:after="0"/>
        <w:ind w:left="1440"/>
        <w:rPr>
          <w:rFonts w:ascii="宋体" w:cs="宋体" w:hAnsi="宋体"/>
          <w:sz w:val="24"/>
          <w:szCs w:val="24"/>
        </w:rPr>
      </w:pPr>
      <w:r>
        <w:rPr>
          <w:rFonts w:ascii="宋体" w:cs="宋体" w:hAnsi="宋体"/>
          <w:sz w:val="24"/>
          <w:szCs w:val="24"/>
        </w:rPr>
        <w:t>Pengulangan : sekali per sesi latihan</w:t>
      </w:r>
    </w:p>
    <w:bookmarkStart w:id="84" w:name="_Hlk84435676"/>
    <w:bookmarkStart w:id="85" w:name="_Hlk84435858"/>
    <w:p>
      <w:pPr>
        <w:pStyle w:val="style179"/>
        <w:numPr>
          <w:ilvl w:val="0"/>
          <w:numId w:val="84"/>
        </w:numPr>
        <w:spacing w:after="0" w:lineRule="auto" w:line="259"/>
        <w:rPr>
          <w:rFonts w:ascii="宋体" w:cs="宋体" w:hAnsi="宋体"/>
          <w:sz w:val="24"/>
          <w:szCs w:val="24"/>
          <w:lang w:val="en-US"/>
        </w:rPr>
      </w:pPr>
      <w:r>
        <w:rPr>
          <w:rFonts w:ascii="宋体" w:cs="宋体" w:hAnsi="宋体"/>
          <w:sz w:val="24"/>
          <w:szCs w:val="24"/>
        </w:rPr>
        <w:t>Exercise keseimbangan duduk pada guling</w:t>
      </w:r>
    </w:p>
    <w:bookmarkEnd w:id="84"/>
    <w:p>
      <w:pPr>
        <w:pStyle w:val="style179"/>
        <w:spacing w:after="0"/>
        <w:ind w:left="1440"/>
        <w:rPr>
          <w:rFonts w:ascii="宋体" w:cs="宋体" w:hAnsi="宋体"/>
          <w:sz w:val="24"/>
          <w:szCs w:val="24"/>
        </w:rPr>
      </w:pPr>
      <w:r>
        <w:rPr>
          <w:rFonts w:ascii="宋体" w:cs="宋体" w:hAnsi="宋体"/>
          <w:sz w:val="24"/>
          <w:szCs w:val="24"/>
        </w:rPr>
        <w:t>Pasien : duduk dengan guling di antaranya</w:t>
      </w:r>
    </w:p>
    <w:p>
      <w:pPr>
        <w:pStyle w:val="style179"/>
        <w:spacing w:after="0"/>
        <w:ind w:left="1440"/>
        <w:rPr>
          <w:rFonts w:ascii="宋体" w:cs="宋体" w:hAnsi="宋体"/>
          <w:sz w:val="24"/>
          <w:szCs w:val="24"/>
          <w:lang w:val="en-US"/>
        </w:rPr>
      </w:pPr>
      <w:r>
        <w:rPr>
          <w:rFonts w:ascii="宋体" w:cs="宋体" w:hAnsi="宋体"/>
          <w:sz w:val="24"/>
          <w:szCs w:val="24"/>
        </w:rPr>
        <w:t xml:space="preserve">Terapis : </w:t>
      </w:r>
      <w:bookmarkStart w:id="86" w:name="_Hlk84435797"/>
      <w:r>
        <w:rPr>
          <w:rFonts w:ascii="宋体" w:cs="宋体" w:hAnsi="宋体"/>
          <w:sz w:val="24"/>
          <w:szCs w:val="24"/>
        </w:rPr>
        <w:t>berada di belakang anak</w:t>
      </w:r>
      <w:bookmarkEnd w:id="86"/>
    </w:p>
    <w:p>
      <w:pPr>
        <w:pStyle w:val="style179"/>
        <w:spacing w:after="0"/>
        <w:ind w:left="1440"/>
        <w:rPr>
          <w:rFonts w:ascii="宋体" w:cs="宋体" w:hAnsi="宋体"/>
          <w:sz w:val="24"/>
          <w:szCs w:val="24"/>
        </w:rPr>
      </w:pPr>
      <w:r>
        <w:rPr>
          <w:rFonts w:ascii="宋体" w:cs="宋体" w:hAnsi="宋体"/>
          <w:sz w:val="24"/>
          <w:szCs w:val="24"/>
        </w:rPr>
        <w:t>Gerakan : terapis menggoyang-goyangkan guling ke kanan dan kiri Pengulangan : sekali per sesi latihan</w:t>
      </w:r>
    </w:p>
    <w:p>
      <w:pPr>
        <w:pStyle w:val="style179"/>
        <w:spacing w:after="0"/>
        <w:ind w:left="1440"/>
        <w:rPr>
          <w:rFonts w:ascii="宋体" w:cs="宋体" w:hAnsi="宋体"/>
          <w:sz w:val="24"/>
          <w:szCs w:val="24"/>
        </w:rPr>
      </w:pPr>
    </w:p>
    <w:bookmarkStart w:id="87" w:name="_Hlk84434640"/>
    <w:bookmarkStart w:id="88" w:name="_Hlk84434816"/>
    <w:bookmarkEnd w:id="85"/>
    <w:p>
      <w:pPr>
        <w:pStyle w:val="style179"/>
        <w:numPr>
          <w:ilvl w:val="0"/>
          <w:numId w:val="84"/>
        </w:numPr>
        <w:spacing w:after="0" w:lineRule="auto" w:line="259"/>
        <w:rPr>
          <w:rFonts w:ascii="宋体" w:cs="宋体" w:hAnsi="宋体"/>
          <w:sz w:val="24"/>
          <w:szCs w:val="24"/>
        </w:rPr>
      </w:pPr>
      <w:r>
        <w:rPr>
          <w:rFonts w:ascii="宋体" w:cs="宋体" w:hAnsi="宋体"/>
          <w:sz w:val="24"/>
          <w:szCs w:val="24"/>
        </w:rPr>
        <w:t xml:space="preserve">Exercise keseimbangan pada bola </w:t>
      </w:r>
    </w:p>
    <w:bookmarkEnd w:id="87"/>
    <w:p>
      <w:pPr>
        <w:pStyle w:val="style179"/>
        <w:spacing w:after="0"/>
        <w:ind w:left="1440"/>
        <w:rPr>
          <w:rFonts w:ascii="宋体" w:cs="宋体" w:hAnsi="宋体"/>
          <w:sz w:val="24"/>
          <w:szCs w:val="24"/>
        </w:rPr>
      </w:pPr>
      <w:r>
        <w:rPr>
          <w:rFonts w:ascii="宋体" w:cs="宋体" w:hAnsi="宋体"/>
          <w:sz w:val="24"/>
          <w:szCs w:val="24"/>
        </w:rPr>
        <w:t xml:space="preserve">Pasien : </w:t>
      </w:r>
      <w:bookmarkStart w:id="89" w:name="_Hlk84434751"/>
      <w:r>
        <w:rPr>
          <w:rFonts w:ascii="宋体" w:cs="宋体" w:hAnsi="宋体"/>
          <w:sz w:val="24"/>
          <w:szCs w:val="24"/>
        </w:rPr>
        <w:t xml:space="preserve">berbaring di atas bola </w:t>
      </w:r>
    </w:p>
    <w:bookmarkEnd w:id="89"/>
    <w:p>
      <w:pPr>
        <w:pStyle w:val="style179"/>
        <w:spacing w:after="0"/>
        <w:ind w:left="1440"/>
        <w:rPr>
          <w:rFonts w:ascii="宋体" w:cs="宋体" w:hAnsi="宋体"/>
          <w:sz w:val="24"/>
          <w:szCs w:val="24"/>
        </w:rPr>
      </w:pPr>
      <w:r>
        <w:rPr>
          <w:rFonts w:ascii="宋体" w:cs="宋体" w:hAnsi="宋体"/>
          <w:sz w:val="24"/>
          <w:szCs w:val="24"/>
        </w:rPr>
        <w:t xml:space="preserve">Terapis : berada di distal anak memberikan fiksasi pada ankle </w:t>
      </w:r>
    </w:p>
    <w:p>
      <w:pPr>
        <w:pStyle w:val="style179"/>
        <w:spacing w:after="0"/>
        <w:ind w:left="1440"/>
        <w:rPr>
          <w:rFonts w:ascii="宋体" w:cs="宋体" w:hAnsi="宋体"/>
          <w:sz w:val="24"/>
          <w:szCs w:val="24"/>
        </w:rPr>
      </w:pPr>
      <w:r>
        <w:rPr>
          <w:rFonts w:ascii="宋体" w:cs="宋体" w:hAnsi="宋体"/>
          <w:sz w:val="24"/>
          <w:szCs w:val="24"/>
        </w:rPr>
        <w:t>Gerakan : terapis menggoyang-goyangkan bola ke segala arah Pengulangan : sekali per sesilatihan</w:t>
      </w:r>
    </w:p>
    <w:bookmarkStart w:id="90" w:name="_Hlk84436103"/>
    <w:bookmarkEnd w:id="88"/>
    <w:p>
      <w:pPr>
        <w:pStyle w:val="style179"/>
        <w:spacing w:after="0"/>
        <w:ind w:left="1440"/>
        <w:rPr>
          <w:rFonts w:ascii="宋体" w:cs="宋体" w:hAnsi="宋体"/>
          <w:sz w:val="24"/>
          <w:szCs w:val="24"/>
        </w:rPr>
      </w:pPr>
      <w:r>
        <w:rPr>
          <w:rFonts w:ascii="宋体" w:cs="宋体" w:hAnsi="宋体"/>
          <w:sz w:val="24"/>
          <w:szCs w:val="24"/>
        </w:rPr>
        <w:t xml:space="preserve">Tujuan exercise </w:t>
      </w:r>
      <w:bookmarkStart w:id="91" w:name="_Hlk84435968"/>
      <w:r>
        <w:rPr>
          <w:rFonts w:ascii="宋体" w:cs="宋体" w:hAnsi="宋体"/>
          <w:sz w:val="24"/>
          <w:szCs w:val="24"/>
        </w:rPr>
        <w:t>untuk memelihara dan mengembalikan kualitas tonus normal</w:t>
      </w:r>
      <w:bookmarkEnd w:id="91"/>
      <w:r>
        <w:rPr>
          <w:rFonts w:ascii="宋体" w:cs="宋体" w:hAnsi="宋体"/>
          <w:sz w:val="24"/>
          <w:szCs w:val="24"/>
        </w:rPr>
        <w:t>, untuk memudahkan gerakan-gerakan yang disengaja, diperlukan dalam aktifitas sehari-hari pada anak developmental delay.</w:t>
      </w:r>
    </w:p>
    <w:bookmarkEnd w:id="90"/>
    <w:p>
      <w:pPr>
        <w:pStyle w:val="style179"/>
        <w:spacing w:after="0"/>
        <w:ind w:left="1440"/>
        <w:rPr>
          <w:rFonts w:ascii="宋体" w:cs="宋体" w:hAnsi="宋体"/>
          <w:sz w:val="24"/>
          <w:szCs w:val="24"/>
        </w:rPr>
      </w:pPr>
    </w:p>
    <w:p>
      <w:pPr>
        <w:pStyle w:val="style179"/>
        <w:numPr>
          <w:ilvl w:val="0"/>
          <w:numId w:val="81"/>
        </w:numPr>
        <w:spacing w:after="160" w:lineRule="auto" w:line="259"/>
        <w:rPr>
          <w:rFonts w:ascii="宋体" w:cs="宋体" w:hAnsi="宋体"/>
          <w:b/>
          <w:bCs/>
          <w:lang w:val="en-US"/>
        </w:rPr>
      </w:pPr>
      <w:r>
        <w:rPr>
          <w:rFonts w:ascii="宋体" w:cs="宋体" w:hAnsi="宋体"/>
          <w:b/>
          <w:bCs/>
          <w:lang w:val="en-US"/>
        </w:rPr>
        <w:t xml:space="preserve">Kesimpulan </w:t>
      </w:r>
    </w:p>
    <w:p>
      <w:pPr>
        <w:pStyle w:val="style179"/>
        <w:rPr>
          <w:rFonts w:ascii="宋体" w:cs="宋体" w:hAnsi="宋体"/>
          <w:lang w:val="en-US"/>
        </w:rPr>
      </w:pPr>
      <w:r>
        <w:rPr>
          <w:rFonts w:ascii="宋体" w:cs="宋体" w:hAnsi="宋体"/>
          <w:lang w:val="en-US"/>
        </w:rPr>
        <w:t xml:space="preserve">Anak meiliki pola tumbuh kembangnya tahapan – tahapan perkembangan anak disebut milestone. Apabila tahapan – tahapan tersebut terdapat keterlambatan sebaiknya orang tua disarankan untuk memeriksa tumbuh kembang anak dengan dokter pediatri. </w:t>
      </w:r>
    </w:p>
    <w:p>
      <w:pPr>
        <w:pStyle w:val="style179"/>
        <w:rPr>
          <w:rFonts w:ascii="宋体" w:cs="宋体" w:hAnsi="宋体"/>
          <w:lang w:val="en-US"/>
        </w:rPr>
      </w:pPr>
    </w:p>
    <w:p>
      <w:pPr>
        <w:pStyle w:val="style179"/>
        <w:rPr>
          <w:rFonts w:ascii="宋体" w:cs="宋体" w:hAnsi="宋体"/>
          <w:b/>
          <w:bCs/>
          <w:lang w:val="en-US"/>
        </w:rPr>
      </w:pPr>
      <w:r>
        <w:rPr>
          <w:rFonts w:ascii="宋体" w:cs="宋体" w:hAnsi="宋体"/>
          <w:b/>
          <w:bCs/>
          <w:lang w:val="en-US"/>
        </w:rPr>
        <w:t xml:space="preserve">Refrensi </w:t>
      </w:r>
    </w:p>
    <w:bookmarkStart w:id="92" w:name="_Toc88938758"/>
    <w:p>
      <w:pPr>
        <w:pStyle w:val="style3"/>
        <w:keepNext w:val="false"/>
        <w:keepLines w:val="false"/>
        <w:numPr>
          <w:ilvl w:val="0"/>
          <w:numId w:val="83"/>
        </w:numPr>
        <w:shd w:val="clear" w:color="auto" w:fill="ffffff"/>
        <w:spacing w:before="0" w:after="150" w:lineRule="auto" w:line="240"/>
        <w:rPr>
          <w:rFonts w:ascii="宋体" w:eastAsia="Calibri" w:hAnsi="宋体"/>
          <w:b/>
          <w:bCs/>
          <w:sz w:val="22"/>
          <w:szCs w:val="22"/>
        </w:rPr>
      </w:pPr>
      <w:r>
        <w:rPr>
          <w:rFonts w:ascii="宋体" w:eastAsia="Calibri" w:hAnsi="宋体"/>
          <w:sz w:val="22"/>
          <w:szCs w:val="22"/>
        </w:rPr>
        <w:t>Rumah Sakit Permata Keluarga Husada. 2021. Mengenal Keterlambatan Perkembangan Umum (Global Delayed Development)</w:t>
      </w:r>
      <w:r>
        <w:rPr>
          <w:rFonts w:ascii="宋体" w:eastAsia="Calibri" w:hAnsi="宋体"/>
          <w:sz w:val="22"/>
          <w:szCs w:val="22"/>
        </w:rPr>
        <w:t xml:space="preserve"> diakses pada19 September 2021  </w:t>
      </w:r>
      <w:r>
        <w:rPr/>
        <w:fldChar w:fldCharType="begin"/>
      </w:r>
      <w:r>
        <w:instrText xml:space="preserve"> HYPERLINK "https://www.rspermata.co.id/articles/read/mengenal-keterlambatan-perkembangan-umum-global-delayed-development" </w:instrText>
      </w:r>
      <w:r>
        <w:rPr/>
        <w:fldChar w:fldCharType="separate"/>
      </w:r>
      <w:r>
        <w:rPr>
          <w:rStyle w:val="style85"/>
          <w:rFonts w:ascii="宋体" w:eastAsia="Calibri" w:hAnsi="宋体"/>
          <w:sz w:val="22"/>
          <w:szCs w:val="22"/>
        </w:rPr>
        <w:t>https://www.rspermata.co.id/articles/read/mengenal-keterlambatan-perkembangan-umum-global-delayed-development</w:t>
      </w:r>
      <w:bookmarkEnd w:id="92"/>
      <w:r>
        <w:rPr/>
        <w:fldChar w:fldCharType="end"/>
      </w:r>
    </w:p>
    <w:bookmarkStart w:id="93" w:name="_Toc88938759"/>
    <w:p>
      <w:pPr>
        <w:pStyle w:val="style3"/>
        <w:keepNext w:val="false"/>
        <w:keepLines w:val="false"/>
        <w:numPr>
          <w:ilvl w:val="0"/>
          <w:numId w:val="83"/>
        </w:numPr>
        <w:shd w:val="clear" w:color="auto" w:fill="ffffff"/>
        <w:spacing w:before="0" w:after="150" w:lineRule="auto" w:line="240"/>
        <w:rPr>
          <w:rFonts w:ascii="宋体" w:eastAsia="Calibri" w:hAnsi="宋体"/>
          <w:b/>
          <w:bCs/>
          <w:sz w:val="22"/>
          <w:szCs w:val="22"/>
        </w:rPr>
      </w:pPr>
      <w:r>
        <w:rPr>
          <w:rFonts w:ascii="宋体" w:eastAsia="Calibri" w:hAnsi="宋体"/>
          <w:sz w:val="22"/>
          <w:szCs w:val="22"/>
        </w:rPr>
        <w:t xml:space="preserve">Trisana, Aulia. Waspadai Tanda Keterlambatan Perkembangan Pada Anak Ini, Parents. Diakese pada 19 September 2021  </w:t>
      </w:r>
      <w:r>
        <w:rPr/>
        <w:fldChar w:fldCharType="begin"/>
      </w:r>
      <w:r>
        <w:instrText xml:space="preserve"> HYPERLINK "https://www.rspermata.co.id/articles/read/mengenal-keterlambatan-perkembangan-umum-global-delayed-development" </w:instrText>
      </w:r>
      <w:r>
        <w:rPr/>
        <w:fldChar w:fldCharType="separate"/>
      </w:r>
      <w:r>
        <w:rPr>
          <w:rStyle w:val="style85"/>
          <w:rFonts w:ascii="宋体" w:eastAsia="Calibri" w:hAnsi="宋体"/>
          <w:sz w:val="22"/>
          <w:szCs w:val="22"/>
        </w:rPr>
        <w:t>https://www.rspermata.co.id/articles/read/mengenal-keterlambatan-perkembangan-umum-global-delayed-development</w:t>
      </w:r>
      <w:bookmarkEnd w:id="93"/>
      <w:r>
        <w:rPr/>
        <w:fldChar w:fldCharType="end"/>
      </w:r>
      <w:r>
        <w:rPr>
          <w:rFonts w:ascii="宋体" w:eastAsia="Calibri" w:hAnsi="宋体"/>
          <w:sz w:val="22"/>
          <w:szCs w:val="22"/>
        </w:rPr>
        <w:t xml:space="preserve"> </w:t>
      </w:r>
    </w:p>
    <w:bookmarkStart w:id="94" w:name="_Toc88938760"/>
    <w:p>
      <w:pPr>
        <w:pStyle w:val="style3"/>
        <w:keepNext w:val="false"/>
        <w:keepLines w:val="false"/>
        <w:numPr>
          <w:ilvl w:val="0"/>
          <w:numId w:val="83"/>
        </w:numPr>
        <w:shd w:val="clear" w:color="auto" w:fill="ffffff"/>
        <w:spacing w:before="0" w:after="150" w:lineRule="auto" w:line="240"/>
        <w:rPr>
          <w:rFonts w:ascii="宋体" w:eastAsia="Calibri" w:hAnsi="宋体"/>
          <w:b/>
          <w:bCs/>
          <w:sz w:val="22"/>
          <w:szCs w:val="22"/>
        </w:rPr>
      </w:pPr>
      <w:r>
        <w:rPr>
          <w:rFonts w:ascii="宋体" w:eastAsia="Calibri" w:hAnsi="宋体"/>
          <w:sz w:val="22"/>
          <w:szCs w:val="22"/>
        </w:rPr>
        <w:t xml:space="preserve">Jurnal diakses 19 September 2021 </w:t>
      </w:r>
      <w:r>
        <w:rPr/>
        <w:fldChar w:fldCharType="begin"/>
      </w:r>
      <w:r>
        <w:instrText xml:space="preserve"> HYPERLINK "https://spesialis1.ika.fk.unair.ac.id/wp-content/uploads/2017/03/TK04_Global-Dev-Delayed-Q.pdf" </w:instrText>
      </w:r>
      <w:r>
        <w:rPr/>
        <w:fldChar w:fldCharType="separate"/>
      </w:r>
      <w:r>
        <w:rPr>
          <w:rStyle w:val="style85"/>
          <w:rFonts w:ascii="宋体" w:eastAsia="Calibri" w:hAnsi="宋体"/>
          <w:sz w:val="22"/>
          <w:szCs w:val="22"/>
        </w:rPr>
        <w:t>https://spesialis1.ika.fk.unair.ac.id/wp-content/uploads/2017/03/TK04_Global-Dev-Delayed-Q.pdf</w:t>
      </w:r>
      <w:bookmarkEnd w:id="94"/>
      <w:r>
        <w:rPr/>
        <w:fldChar w:fldCharType="end"/>
      </w:r>
    </w:p>
    <w:bookmarkStart w:id="95" w:name="_Toc88938761"/>
    <w:p>
      <w:pPr>
        <w:pStyle w:val="style3"/>
        <w:keepNext w:val="false"/>
        <w:keepLines w:val="false"/>
        <w:numPr>
          <w:ilvl w:val="0"/>
          <w:numId w:val="83"/>
        </w:numPr>
        <w:shd w:val="clear" w:color="auto" w:fill="ffffff"/>
        <w:spacing w:before="0" w:after="150" w:lineRule="auto" w:line="240"/>
        <w:rPr>
          <w:b/>
          <w:bCs/>
        </w:rPr>
      </w:pPr>
      <w:r>
        <w:rPr>
          <w:rFonts w:ascii="宋体" w:eastAsia="Calibri" w:hAnsi="宋体"/>
          <w:sz w:val="22"/>
          <w:szCs w:val="22"/>
        </w:rPr>
        <w:t xml:space="preserve">Halimah, Nor W.2018.  </w:t>
      </w:r>
      <w:r>
        <w:t>Penatalaksanaan Fisioterapi Pada Kondisi Global Delay Development Dengan Riwayat Congenital Rubella Syndrome Di Pntc Karanganyar</w:t>
      </w:r>
      <w:r>
        <w:t xml:space="preserve"> diakses pada tanggal 19 September 2021 </w:t>
      </w:r>
      <w:r>
        <w:rPr/>
        <w:fldChar w:fldCharType="begin"/>
      </w:r>
      <w:r>
        <w:instrText xml:space="preserve"> HYPERLINK "http://eprints.ums.ac.id/64499/12/NASKAH%20PUBLIKASI.pdf" </w:instrText>
      </w:r>
      <w:r>
        <w:rPr/>
        <w:fldChar w:fldCharType="separate"/>
      </w:r>
      <w:r>
        <w:rPr>
          <w:rStyle w:val="style85"/>
        </w:rPr>
        <w:t>http://eprints.ums.ac.id/64499/12/NASKAH%20PUBLIKASI.pdf</w:t>
      </w:r>
      <w:bookmarkEnd w:id="95"/>
      <w:r>
        <w:rPr/>
        <w:fldChar w:fldCharType="end"/>
      </w:r>
      <w:r>
        <w:t xml:space="preserve"> </w:t>
      </w:r>
    </w:p>
    <w:bookmarkStart w:id="96" w:name="_Toc88938762"/>
    <w:p>
      <w:pPr>
        <w:pStyle w:val="style3"/>
        <w:keepNext w:val="false"/>
        <w:keepLines w:val="false"/>
        <w:numPr>
          <w:ilvl w:val="0"/>
          <w:numId w:val="83"/>
        </w:numPr>
        <w:shd w:val="clear" w:color="auto" w:fill="ffffff"/>
        <w:spacing w:before="0" w:after="150" w:lineRule="auto" w:line="240"/>
        <w:rPr/>
      </w:pPr>
      <w:r>
        <w:rPr>
          <w:rFonts w:ascii="宋体" w:eastAsia="Calibri" w:hAnsi="宋体"/>
        </w:rPr>
        <w:t xml:space="preserve">Nina Krisdiyanti. 2015. </w:t>
      </w:r>
      <w:r>
        <w:t>Penatalaksanaan Terapi Latihan Untuk Anak Developmental Delay Di Griya Fisio Bunda Novy Yogyakarta</w:t>
      </w:r>
      <w:r>
        <w:t xml:space="preserve"> diakeses pada tanggal 06 Oktober 2021 </w:t>
      </w:r>
      <w:r>
        <w:rPr/>
        <w:fldChar w:fldCharType="begin"/>
      </w:r>
      <w:r>
        <w:instrText xml:space="preserve"> HYPERLINK "http://eprints.ums.ac.id/36603/1/NASKAH%20PUBLIKASI.pdf" </w:instrText>
      </w:r>
      <w:r>
        <w:rPr/>
        <w:fldChar w:fldCharType="separate"/>
      </w:r>
      <w:r>
        <w:rPr>
          <w:rStyle w:val="style85"/>
        </w:rPr>
        <w:t>http://eprints.ums.ac.id/36603/1/NASKAH%20PUBLIKASI.pdf</w:t>
      </w:r>
      <w:bookmarkEnd w:id="96"/>
      <w:r>
        <w:rPr/>
        <w:fldChar w:fldCharType="end"/>
      </w:r>
      <w:r>
        <w:t xml:space="preserve"> </w:t>
      </w:r>
    </w:p>
    <w:p>
      <w:pPr>
        <w:pStyle w:val="style0"/>
        <w:rPr/>
      </w:pPr>
    </w:p>
    <w:p>
      <w:pPr>
        <w:pStyle w:val="style0"/>
        <w:rPr>
          <w:sz w:val="36"/>
        </w:rPr>
      </w:pPr>
      <w:r>
        <w:rPr>
          <w:sz w:val="36"/>
        </w:rPr>
        <w:br w:type="page"/>
      </w:r>
    </w:p>
    <w:p>
      <w:pPr>
        <w:pStyle w:val="style62"/>
        <w:jc w:val="center"/>
        <w:rPr>
          <w:rFonts w:ascii="Times New Roman" w:cs="Times New Roman" w:hAnsi="Times New Roman"/>
        </w:rPr>
      </w:pPr>
      <w:r>
        <w:rPr>
          <w:rFonts w:ascii="Times New Roman" w:cs="Times New Roman" w:hAnsi="Times New Roman"/>
        </w:rPr>
        <w:t>KASUS CEREBRAL PALSY PADA ANAK DAPAT DIATASI DENGAN METODE PNF</w:t>
      </w:r>
    </w:p>
    <w:p>
      <w:pPr>
        <w:pStyle w:val="style66"/>
        <w:spacing w:lineRule="exact" w:line="20"/>
        <w:ind w:left="557"/>
        <w:rPr>
          <w:sz w:val="2"/>
        </w:rPr>
      </w:pPr>
    </w:p>
    <w:bookmarkStart w:id="97" w:name="_Toc88938763"/>
    <w:p>
      <w:pPr>
        <w:pStyle w:val="style1"/>
        <w:keepNext w:val="false"/>
        <w:keepLines w:val="false"/>
        <w:widowControl w:val="false"/>
        <w:numPr>
          <w:ilvl w:val="0"/>
          <w:numId w:val="117"/>
        </w:numPr>
        <w:tabs>
          <w:tab w:val="left" w:leader="none" w:pos="1128"/>
          <w:tab w:val="left" w:leader="none" w:pos="1129"/>
        </w:tabs>
        <w:autoSpaceDE w:val="false"/>
        <w:autoSpaceDN w:val="false"/>
        <w:spacing w:before="149" w:lineRule="auto" w:line="240"/>
        <w:rPr/>
      </w:pPr>
      <w:r>
        <w:t>Pendahuluan</w:t>
      </w:r>
      <w:bookmarkEnd w:id="97"/>
    </w:p>
    <w:p>
      <w:pPr>
        <w:pStyle w:val="style66"/>
        <w:spacing w:before="8"/>
        <w:rPr>
          <w:b/>
          <w:sz w:val="8"/>
        </w:rPr>
      </w:pPr>
      <w:r>
        <w:rPr>
          <w:noProof/>
          <w:lang w:eastAsia="id-ID"/>
        </w:rPr>
        <w:drawing>
          <wp:anchor distT="0" distB="0" distL="0" distR="0" simplePos="false" relativeHeight="31" behindDoc="false" locked="false" layoutInCell="true" allowOverlap="true">
            <wp:simplePos x="0" y="0"/>
            <wp:positionH relativeFrom="page">
              <wp:posOffset>2526919</wp:posOffset>
            </wp:positionH>
            <wp:positionV relativeFrom="paragraph">
              <wp:posOffset>88660</wp:posOffset>
            </wp:positionV>
            <wp:extent cx="3234213" cy="2426589"/>
            <wp:effectExtent l="0" t="0" r="0" b="0"/>
            <wp:wrapTopAndBottom/>
            <wp:docPr id="1158" name="image1.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0" name="image1.jpeg"/>
                    <pic:cNvPicPr/>
                  </pic:nvPicPr>
                  <pic:blipFill>
                    <a:blip r:embed="rId115" cstate="print"/>
                    <a:srcRect l="0" t="0" r="0" b="0"/>
                    <a:stretch/>
                  </pic:blipFill>
                  <pic:spPr>
                    <a:xfrm rot="0">
                      <a:off x="0" y="0"/>
                      <a:ext cx="3234213" cy="2426589"/>
                    </a:xfrm>
                    <a:prstGeom prst="rect"/>
                  </pic:spPr>
                </pic:pic>
              </a:graphicData>
            </a:graphic>
          </wp:anchor>
        </w:drawing>
      </w:r>
    </w:p>
    <w:p>
      <w:pPr>
        <w:pStyle w:val="style66"/>
        <w:spacing w:before="75"/>
        <w:ind w:left="2142"/>
        <w:rPr/>
      </w:pPr>
      <w:r>
        <w:t>Cerebral Palsy. Sumber: jurnal-fisioterapi.blogspot.com</w:t>
      </w:r>
    </w:p>
    <w:p>
      <w:pPr>
        <w:pStyle w:val="style66"/>
        <w:spacing w:before="137" w:lineRule="auto" w:line="360"/>
        <w:ind w:left="586" w:right="136" w:firstLine="542"/>
        <w:jc w:val="both"/>
        <w:rPr/>
      </w:pPr>
      <w:r>
        <w:rPr>
          <w:i/>
        </w:rPr>
        <w:t xml:space="preserve">Cerebral Palsy </w:t>
      </w:r>
      <w:r>
        <w:t xml:space="preserve">adalah suatu disabilitas yang paling umum terjadi pada anak- anak karena adanya permasalahan selama kehamilan, persalinan maupun pasca kelahiran. </w:t>
      </w:r>
      <w:r>
        <w:rPr>
          <w:i/>
        </w:rPr>
        <w:t xml:space="preserve">Cerebral palsy </w:t>
      </w:r>
      <w:r>
        <w:t>termasuk suatu kelainan yang disebabkan oleh perkembangan otak yang tidak normal atau adanya kerusakan pada bagian otak yang mengontrol otot dan gerakan (Reddihough &amp; Collins, 2003).</w:t>
      </w:r>
    </w:p>
    <w:p>
      <w:pPr>
        <w:pStyle w:val="style66"/>
        <w:spacing w:lineRule="auto" w:line="360"/>
        <w:ind w:left="586" w:right="138" w:firstLine="542"/>
        <w:jc w:val="both"/>
        <w:rPr/>
      </w:pPr>
      <w:r>
        <w:t xml:space="preserve">Di Negara Indonesia, </w:t>
      </w:r>
      <w:r>
        <w:rPr>
          <w:i/>
        </w:rPr>
        <w:t xml:space="preserve">cerebral palsy </w:t>
      </w:r>
      <w:r>
        <w:t xml:space="preserve">termasuk jenis kelainan yang mendapat perhatian khusus karena termasuk dari delapan jenis kecacatan yang di data oleh pemerintah. Sejak tahun 2007 data penyandang disabilitas di Indonesia dikumpulkan melalui Riskesdas (Riset Kesehatan Dasar).Berdasarkan hasil survei Riskesdas (Riset Kesehatan Dasar) yang diselenggarakan oleh kementrian kesehatan, prevalensi anak dengan </w:t>
      </w:r>
      <w:r>
        <w:rPr>
          <w:i/>
        </w:rPr>
        <w:t xml:space="preserve">cerebral palsy </w:t>
      </w:r>
      <w:r>
        <w:t>di Indonesia adalah 0,09% dari jumlah anak berusia 24-59 bulan pada tahun 2013 (Buletin jendela data dan informasi, 2014).</w:t>
      </w:r>
    </w:p>
    <w:p>
      <w:pPr>
        <w:pStyle w:val="style66"/>
        <w:spacing w:lineRule="auto" w:line="360"/>
        <w:ind w:left="586" w:right="138" w:firstLine="542"/>
        <w:jc w:val="both"/>
        <w:rPr/>
      </w:pPr>
      <w:r>
        <w:t xml:space="preserve">Hal ini tentunya dapat menjadi perhatian yang cukup serius. Maka dari itu perlu adanya penanganan yang tepat pada anak-anak yang menderita </w:t>
      </w:r>
      <w:r>
        <w:rPr>
          <w:i/>
        </w:rPr>
        <w:t xml:space="preserve">Cerebral Palsy. </w:t>
      </w:r>
      <w:r>
        <w:t>Penanganan yang dapat dilakukan dapat berupa fisioterapi dengan metode NDT (</w:t>
      </w:r>
      <w:r>
        <w:rPr>
          <w:i/>
        </w:rPr>
        <w:t>Neuro Development Treatmen</w:t>
      </w:r>
      <w:r>
        <w:t>) untuk mengembalikan gerak dan fungsi</w:t>
      </w:r>
    </w:p>
    <w:p>
      <w:pPr>
        <w:pStyle w:val="style66"/>
        <w:spacing w:before="80" w:lineRule="auto" w:line="362"/>
        <w:ind w:left="586" w:right="145"/>
        <w:jc w:val="both"/>
        <w:rPr>
          <w:i/>
        </w:rPr>
      </w:pPr>
      <w:r>
        <w:t xml:space="preserve">tubuhnya normal kembali. Berikut metode yang dapat dilakukan terhadap pasien penderita </w:t>
      </w:r>
      <w:r>
        <w:rPr>
          <w:i/>
        </w:rPr>
        <w:t>Cerebral palsy.</w:t>
      </w:r>
    </w:p>
    <w:bookmarkStart w:id="98" w:name="_Toc88938764"/>
    <w:p>
      <w:pPr>
        <w:pStyle w:val="style1"/>
        <w:keepNext w:val="false"/>
        <w:keepLines w:val="false"/>
        <w:widowControl w:val="false"/>
        <w:numPr>
          <w:ilvl w:val="1"/>
          <w:numId w:val="117"/>
        </w:numPr>
        <w:tabs>
          <w:tab w:val="left" w:leader="none" w:pos="1307"/>
        </w:tabs>
        <w:autoSpaceDE w:val="false"/>
        <w:autoSpaceDN w:val="false"/>
        <w:spacing w:before="2" w:lineRule="auto" w:line="240"/>
        <w:jc w:val="both"/>
        <w:rPr/>
      </w:pPr>
      <w:r>
        <w:t>Stretching</w:t>
      </w:r>
      <w:bookmarkEnd w:id="98"/>
    </w:p>
    <w:p>
      <w:pPr>
        <w:pStyle w:val="style66"/>
        <w:spacing w:before="132" w:lineRule="auto" w:line="360"/>
        <w:ind w:right="143" w:firstLine="720"/>
        <w:jc w:val="both"/>
        <w:rPr/>
      </w:pPr>
      <w:r>
        <w:t>Stretching dilakuan secara pasif oleh terapis, anak duduk tegak dan rileks. Stretching dilakukan pada otot uppertrapezius dengan cara terapis berada dibelakang anak, satu tangan terapis fiksasi pada bahu anak dan tangan satunya memegang kepala anak, kemudian terapis menggerakkan kepala anak untuk merunduk, tahan selama 8x hitungan ulangi 3x. Myofacial release pada otot paravertebrae, posisi anak tidur tengkurap diatas matas lalu terapis melakukan palpasi pada bagian vertebrae anak kemudian melakukan myofacial release pada otot yang spasme.</w:t>
      </w:r>
    </w:p>
    <w:bookmarkStart w:id="99" w:name="_Toc88938765"/>
    <w:p>
      <w:pPr>
        <w:pStyle w:val="style1"/>
        <w:keepNext w:val="false"/>
        <w:keepLines w:val="false"/>
        <w:widowControl w:val="false"/>
        <w:numPr>
          <w:ilvl w:val="1"/>
          <w:numId w:val="117"/>
        </w:numPr>
        <w:tabs>
          <w:tab w:val="left" w:leader="none" w:pos="1307"/>
        </w:tabs>
        <w:autoSpaceDE w:val="false"/>
        <w:autoSpaceDN w:val="false"/>
        <w:spacing w:before="0" w:lineRule="auto" w:line="240"/>
        <w:jc w:val="both"/>
        <w:rPr/>
      </w:pPr>
      <w:r>
        <w:t>Inhibisi</w:t>
      </w:r>
      <w:bookmarkEnd w:id="99"/>
    </w:p>
    <w:p>
      <w:pPr>
        <w:pStyle w:val="style179"/>
        <w:widowControl w:val="false"/>
        <w:numPr>
          <w:ilvl w:val="2"/>
          <w:numId w:val="117"/>
        </w:numPr>
        <w:tabs>
          <w:tab w:val="left" w:leader="none" w:pos="1730"/>
        </w:tabs>
        <w:autoSpaceDE w:val="false"/>
        <w:autoSpaceDN w:val="false"/>
        <w:spacing w:before="137" w:after="0" w:lineRule="auto" w:line="240"/>
        <w:jc w:val="both"/>
        <w:contextualSpacing w:val="false"/>
        <w:rPr>
          <w:sz w:val="24"/>
        </w:rPr>
      </w:pPr>
      <w:r>
        <w:rPr>
          <w:sz w:val="24"/>
        </w:rPr>
        <w:t>Inhibisi flexi elbow dan jari-jari</w:t>
      </w:r>
    </w:p>
    <w:p>
      <w:pPr>
        <w:pStyle w:val="style66"/>
        <w:spacing w:before="137" w:lineRule="auto" w:line="360"/>
        <w:ind w:right="145"/>
        <w:jc w:val="both"/>
        <w:rPr/>
      </w:pPr>
      <w:r>
        <w:t xml:space="preserve">Posisi pasien duduk </w:t>
      </w:r>
      <w:r>
        <w:rPr>
          <w:spacing w:val="-3"/>
        </w:rPr>
        <w:t xml:space="preserve">long </w:t>
      </w:r>
      <w:r>
        <w:t>sitting. Posisi terapis duduk dibelakang pasien. Kemudian terapis memposisikan tangan pasien ke belakang seperti menyangga tubuh pasien jari-jari yang menggenggam dibuka dijadikan sebagai tumpuan, elbow di ekstensikan pegangan terapis pada elbow pasien, dilakukan 8 kali hitungan dan 8 kali</w:t>
      </w:r>
      <w:r>
        <w:rPr>
          <w:spacing w:val="-20"/>
        </w:rPr>
        <w:t xml:space="preserve"> </w:t>
      </w:r>
      <w:r>
        <w:t>pengulangan.</w:t>
      </w:r>
    </w:p>
    <w:p>
      <w:pPr>
        <w:pStyle w:val="style66"/>
        <w:spacing w:before="137" w:lineRule="auto" w:line="360"/>
        <w:ind w:right="145"/>
        <w:jc w:val="both"/>
        <w:rPr/>
      </w:pPr>
    </w:p>
    <w:p>
      <w:pPr>
        <w:pStyle w:val="style66"/>
        <w:spacing w:before="137" w:lineRule="auto" w:line="360"/>
        <w:ind w:right="145"/>
        <w:jc w:val="both"/>
        <w:rPr/>
      </w:pPr>
    </w:p>
    <w:p>
      <w:pPr>
        <w:pStyle w:val="style179"/>
        <w:widowControl w:val="false"/>
        <w:numPr>
          <w:ilvl w:val="2"/>
          <w:numId w:val="117"/>
        </w:numPr>
        <w:tabs>
          <w:tab w:val="left" w:leader="none" w:pos="1667"/>
        </w:tabs>
        <w:autoSpaceDE w:val="false"/>
        <w:autoSpaceDN w:val="false"/>
        <w:spacing w:before="1" w:after="0" w:lineRule="auto" w:line="240"/>
        <w:ind w:left="1667" w:hanging="360"/>
        <w:jc w:val="both"/>
        <w:contextualSpacing w:val="false"/>
        <w:rPr>
          <w:sz w:val="24"/>
        </w:rPr>
      </w:pPr>
      <w:r>
        <w:rPr>
          <w:sz w:val="24"/>
        </w:rPr>
        <w:t>Inhibisi adduktor dan endorotasi</w:t>
      </w:r>
      <w:r>
        <w:rPr>
          <w:spacing w:val="-18"/>
          <w:sz w:val="24"/>
        </w:rPr>
        <w:t xml:space="preserve"> </w:t>
      </w:r>
      <w:r>
        <w:rPr>
          <w:sz w:val="24"/>
        </w:rPr>
        <w:t>Hip</w:t>
      </w:r>
    </w:p>
    <w:p>
      <w:pPr>
        <w:pStyle w:val="style66"/>
        <w:spacing w:before="136" w:lineRule="auto" w:line="360"/>
        <w:ind w:right="141"/>
        <w:jc w:val="both"/>
        <w:rPr/>
      </w:pPr>
      <w:r>
        <w:t>Posisi pasien duduk long sitting, posisi terapis duduk dibelakang pasien. Kemudian terapis memegang pada bagian medial lutut, lalu tungkai di gerakan keluar dan punggung pasien di dorong ke depan seperti posisi duduk tegak. Dilakukan 8 kali hitungan dan 8 kali pengulangan.</w:t>
      </w:r>
    </w:p>
    <w:p>
      <w:pPr>
        <w:pStyle w:val="style179"/>
        <w:widowControl w:val="false"/>
        <w:numPr>
          <w:ilvl w:val="2"/>
          <w:numId w:val="117"/>
        </w:numPr>
        <w:tabs>
          <w:tab w:val="left" w:leader="none" w:pos="1667"/>
        </w:tabs>
        <w:autoSpaceDE w:val="false"/>
        <w:autoSpaceDN w:val="false"/>
        <w:spacing w:after="0" w:lineRule="auto" w:line="240"/>
        <w:ind w:left="1667" w:hanging="360"/>
        <w:jc w:val="both"/>
        <w:contextualSpacing w:val="false"/>
        <w:rPr>
          <w:sz w:val="24"/>
        </w:rPr>
      </w:pPr>
      <w:r>
        <w:rPr>
          <w:sz w:val="24"/>
        </w:rPr>
        <w:t>Inhibisi plantar flexi Ankle</w:t>
      </w:r>
    </w:p>
    <w:p>
      <w:pPr>
        <w:pStyle w:val="style66"/>
        <w:spacing w:before="137" w:lineRule="auto" w:line="362"/>
        <w:ind w:right="144"/>
        <w:jc w:val="both"/>
        <w:rPr/>
      </w:pPr>
      <w:r>
        <w:t xml:space="preserve">Posisi pasien duduk </w:t>
      </w:r>
      <w:r>
        <w:rPr>
          <w:spacing w:val="-3"/>
        </w:rPr>
        <w:t xml:space="preserve">long </w:t>
      </w:r>
      <w:r>
        <w:t xml:space="preserve">sitting, posisi terapis duduk dibelakang pasien dan terapis yang satunya duduk didepan kaki pasien (caudal). Terapis </w:t>
      </w:r>
      <w:r>
        <w:rPr>
          <w:spacing w:val="-3"/>
        </w:rPr>
        <w:t xml:space="preserve">yang </w:t>
      </w:r>
      <w:r>
        <w:t>di depan kaki pasien (caudal) menggerakan kaki</w:t>
      </w:r>
      <w:r>
        <w:rPr>
          <w:spacing w:val="-3"/>
        </w:rPr>
        <w:t xml:space="preserve"> </w:t>
      </w:r>
      <w:r>
        <w:t>pasien</w:t>
      </w:r>
      <w:r>
        <w:rPr>
          <w:lang w:val="en-US"/>
        </w:rPr>
        <w:t xml:space="preserve"> </w:t>
      </w:r>
      <w:r>
        <w:t>ke arah dorsi flexi dengan pengangan pada tumit dan jari-jari kaki. Dilakukan 8 kali hitungan dan 8 kali pengulangan.</w:t>
      </w:r>
    </w:p>
    <w:p>
      <w:pPr>
        <w:pStyle w:val="style179"/>
        <w:widowControl w:val="false"/>
        <w:numPr>
          <w:ilvl w:val="2"/>
          <w:numId w:val="117"/>
        </w:numPr>
        <w:tabs>
          <w:tab w:val="left" w:leader="none" w:pos="1667"/>
        </w:tabs>
        <w:autoSpaceDE w:val="false"/>
        <w:autoSpaceDN w:val="false"/>
        <w:spacing w:after="0" w:lineRule="auto" w:line="240"/>
        <w:ind w:left="1667" w:hanging="360"/>
        <w:jc w:val="both"/>
        <w:contextualSpacing w:val="false"/>
        <w:rPr>
          <w:sz w:val="24"/>
        </w:rPr>
      </w:pPr>
      <w:r>
        <w:rPr>
          <w:sz w:val="24"/>
        </w:rPr>
        <w:t xml:space="preserve">Inhibisi flexi, ekstensor </w:t>
      </w:r>
      <w:r>
        <w:rPr>
          <w:spacing w:val="-4"/>
          <w:sz w:val="24"/>
        </w:rPr>
        <w:t xml:space="preserve">Hip </w:t>
      </w:r>
      <w:r>
        <w:rPr>
          <w:sz w:val="24"/>
        </w:rPr>
        <w:t>dan</w:t>
      </w:r>
      <w:r>
        <w:rPr>
          <w:spacing w:val="6"/>
          <w:sz w:val="24"/>
        </w:rPr>
        <w:t xml:space="preserve"> </w:t>
      </w:r>
      <w:r>
        <w:rPr>
          <w:sz w:val="24"/>
        </w:rPr>
        <w:t>Knee</w:t>
      </w:r>
    </w:p>
    <w:p>
      <w:pPr>
        <w:pStyle w:val="style66"/>
        <w:spacing w:before="137" w:lineRule="auto" w:line="360"/>
        <w:ind w:right="134"/>
        <w:jc w:val="both"/>
        <w:rPr/>
      </w:pPr>
      <w:r>
        <w:t>Posisi pasien dipangkuan terapis, posisi terapis duduk dibelakang pasien. Terapis menggerakan kaki pasien kearah flexi dan ekstensi bergantian dengan kaki kiri, pengang terapis pada lutut kanan dan kiri pasien. Dilakukan 8 kali hitungan dan 8 kali pengulangan.</w:t>
      </w:r>
    </w:p>
    <w:bookmarkStart w:id="100" w:name="_Toc88938766"/>
    <w:p>
      <w:pPr>
        <w:pStyle w:val="style1"/>
        <w:keepNext w:val="false"/>
        <w:keepLines w:val="false"/>
        <w:widowControl w:val="false"/>
        <w:numPr>
          <w:ilvl w:val="1"/>
          <w:numId w:val="117"/>
        </w:numPr>
        <w:tabs>
          <w:tab w:val="left" w:leader="none" w:pos="1307"/>
        </w:tabs>
        <w:autoSpaceDE w:val="false"/>
        <w:autoSpaceDN w:val="false"/>
        <w:spacing w:before="0" w:lineRule="auto" w:line="240"/>
        <w:jc w:val="both"/>
        <w:rPr/>
      </w:pPr>
      <w:r>
        <w:t>Fasilitasi</w:t>
      </w:r>
      <w:bookmarkEnd w:id="100"/>
    </w:p>
    <w:p>
      <w:pPr>
        <w:pStyle w:val="style179"/>
        <w:widowControl w:val="false"/>
        <w:numPr>
          <w:ilvl w:val="2"/>
          <w:numId w:val="117"/>
        </w:numPr>
        <w:tabs>
          <w:tab w:val="left" w:leader="none" w:pos="1667"/>
        </w:tabs>
        <w:autoSpaceDE w:val="false"/>
        <w:autoSpaceDN w:val="false"/>
        <w:spacing w:before="133" w:after="0" w:lineRule="auto" w:line="240"/>
        <w:ind w:left="1667" w:hanging="360"/>
        <w:jc w:val="both"/>
        <w:contextualSpacing w:val="false"/>
        <w:rPr>
          <w:sz w:val="24"/>
        </w:rPr>
      </w:pPr>
      <w:r>
        <w:rPr>
          <w:sz w:val="24"/>
        </w:rPr>
        <w:t>Latihan merayap (melatih neck</w:t>
      </w:r>
      <w:r>
        <w:rPr>
          <w:spacing w:val="5"/>
          <w:sz w:val="24"/>
        </w:rPr>
        <w:t xml:space="preserve"> </w:t>
      </w:r>
      <w:r>
        <w:rPr>
          <w:sz w:val="24"/>
        </w:rPr>
        <w:t>control)</w:t>
      </w:r>
    </w:p>
    <w:p>
      <w:pPr>
        <w:pStyle w:val="style66"/>
        <w:spacing w:before="137" w:lineRule="auto" w:line="360"/>
        <w:ind w:right="144"/>
        <w:jc w:val="both"/>
        <w:rPr>
          <w:sz w:val="36"/>
        </w:rPr>
      </w:pPr>
      <w:r>
        <w:t>Posisi pasien tidur miring diatas matras, pasien diaba-aba untuk mengangkat kepala dan menengok ke belakang, terapis memastikan agar pandangan anak ke belakang. Pengulangan 20x</w:t>
      </w:r>
    </w:p>
    <w:p>
      <w:pPr>
        <w:pStyle w:val="style179"/>
        <w:widowControl w:val="false"/>
        <w:numPr>
          <w:ilvl w:val="2"/>
          <w:numId w:val="117"/>
        </w:numPr>
        <w:tabs>
          <w:tab w:val="left" w:leader="none" w:pos="1667"/>
        </w:tabs>
        <w:autoSpaceDE w:val="false"/>
        <w:autoSpaceDN w:val="false"/>
        <w:spacing w:after="0" w:lineRule="auto" w:line="240"/>
        <w:ind w:left="1667" w:hanging="360"/>
        <w:jc w:val="both"/>
        <w:contextualSpacing w:val="false"/>
        <w:rPr>
          <w:sz w:val="24"/>
        </w:rPr>
      </w:pPr>
      <w:r>
        <w:rPr>
          <w:sz w:val="24"/>
        </w:rPr>
        <w:t>Latihan pelvic tilt (melatih core stability)</w:t>
      </w:r>
    </w:p>
    <w:p>
      <w:pPr>
        <w:pStyle w:val="style66"/>
        <w:spacing w:before="137" w:lineRule="auto" w:line="360"/>
        <w:ind w:right="134"/>
        <w:jc w:val="both"/>
        <w:rPr/>
      </w:pPr>
      <w:r>
        <w:t>Posisi pasien terlentang, dengan tangan disamping tubuh. Tungkai fleksi knee 450, terapis member aba-aba untuk mengankat pantat lalu pasien juga diberi aba-aba untuk mengangkat kepala. Tahan hingga hitungan ke 10. Lakukan pengulangan 20x.</w:t>
      </w:r>
    </w:p>
    <w:p>
      <w:pPr>
        <w:pStyle w:val="style179"/>
        <w:widowControl w:val="false"/>
        <w:numPr>
          <w:ilvl w:val="2"/>
          <w:numId w:val="117"/>
        </w:numPr>
        <w:tabs>
          <w:tab w:val="left" w:leader="none" w:pos="1667"/>
        </w:tabs>
        <w:autoSpaceDE w:val="false"/>
        <w:autoSpaceDN w:val="false"/>
        <w:spacing w:after="0" w:lineRule="auto" w:line="364"/>
        <w:ind w:left="1667" w:right="150" w:hanging="360"/>
        <w:jc w:val="both"/>
        <w:contextualSpacing w:val="false"/>
        <w:rPr>
          <w:sz w:val="24"/>
        </w:rPr>
      </w:pPr>
      <w:r>
        <w:rPr>
          <w:sz w:val="24"/>
        </w:rPr>
        <w:t>Latihan duduk berdiri (melatih keseimbangan dan menstabilkan base of</w:t>
      </w:r>
      <w:r>
        <w:rPr>
          <w:spacing w:val="-6"/>
          <w:sz w:val="24"/>
        </w:rPr>
        <w:t xml:space="preserve"> </w:t>
      </w:r>
      <w:r>
        <w:rPr>
          <w:sz w:val="24"/>
        </w:rPr>
        <w:t>support)</w:t>
      </w:r>
    </w:p>
    <w:p>
      <w:pPr>
        <w:pStyle w:val="style66"/>
        <w:ind w:left="3207"/>
        <w:jc w:val="both"/>
        <w:rPr>
          <w:sz w:val="20"/>
        </w:rPr>
      </w:pPr>
      <w:r>
        <w:rPr>
          <w:noProof/>
          <w:sz w:val="20"/>
          <w:lang w:eastAsia="id-ID"/>
        </w:rPr>
        <w:drawing>
          <wp:inline distL="0" distT="0" distB="0" distR="0">
            <wp:extent cx="2400481" cy="1344168"/>
            <wp:effectExtent l="0" t="0" r="0" b="0"/>
            <wp:docPr id="1159"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1" name="image2.jpeg"/>
                    <pic:cNvPicPr/>
                  </pic:nvPicPr>
                  <pic:blipFill>
                    <a:blip r:embed="rId116" cstate="print"/>
                    <a:srcRect l="0" t="0" r="0" b="0"/>
                    <a:stretch/>
                  </pic:blipFill>
                  <pic:spPr>
                    <a:xfrm rot="0">
                      <a:off x="0" y="0"/>
                      <a:ext cx="2400481" cy="1344168"/>
                    </a:xfrm>
                    <a:prstGeom prst="rect"/>
                  </pic:spPr>
                </pic:pic>
              </a:graphicData>
            </a:graphic>
          </wp:inline>
        </w:drawing>
      </w:r>
    </w:p>
    <w:p>
      <w:pPr>
        <w:pStyle w:val="style66"/>
        <w:spacing w:before="127" w:lineRule="auto" w:line="360"/>
        <w:ind w:right="147"/>
        <w:jc w:val="both"/>
        <w:rPr/>
      </w:pPr>
      <w:r>
        <w:t>Posisi pasien duduk di kursi kecil/ guling, terapis berada di belakang pasien. Terapis memfiksasi kaki pasien yang disejajarkan dengan lebar bahu pasien. Pasien diberi aba-aba untuk melakukan gerakan duduk berdiri.</w:t>
      </w:r>
    </w:p>
    <w:p>
      <w:pPr>
        <w:pStyle w:val="style179"/>
        <w:widowControl w:val="false"/>
        <w:numPr>
          <w:ilvl w:val="2"/>
          <w:numId w:val="117"/>
        </w:numPr>
        <w:tabs>
          <w:tab w:val="left" w:leader="none" w:pos="1667"/>
        </w:tabs>
        <w:autoSpaceDE w:val="false"/>
        <w:autoSpaceDN w:val="false"/>
        <w:spacing w:before="1" w:after="0" w:lineRule="auto" w:line="360"/>
        <w:ind w:left="1667" w:right="145" w:hanging="360"/>
        <w:jc w:val="both"/>
        <w:contextualSpacing w:val="false"/>
        <w:rPr>
          <w:sz w:val="24"/>
        </w:rPr>
      </w:pPr>
      <w:r>
        <w:rPr>
          <w:sz w:val="24"/>
        </w:rPr>
        <w:t>Latihan Kneeling (melatih keseimbangan dan memperbaiki postur) Posisi awal pasien duduk timpuh (kedua tungkai dibebani tubuh) kemudian pasien diberi aba-aba untuk mengangkat badannya ke atas dan menumpu badannya dengan</w:t>
      </w:r>
      <w:r>
        <w:rPr>
          <w:spacing w:val="5"/>
          <w:sz w:val="24"/>
        </w:rPr>
        <w:t xml:space="preserve"> </w:t>
      </w:r>
      <w:r>
        <w:rPr>
          <w:sz w:val="24"/>
        </w:rPr>
        <w:t>lutut.</w:t>
      </w:r>
    </w:p>
    <w:p>
      <w:pPr>
        <w:pStyle w:val="style179"/>
        <w:widowControl w:val="false"/>
        <w:numPr>
          <w:ilvl w:val="2"/>
          <w:numId w:val="117"/>
        </w:numPr>
        <w:tabs>
          <w:tab w:val="left" w:leader="none" w:pos="1667"/>
        </w:tabs>
        <w:autoSpaceDE w:val="false"/>
        <w:autoSpaceDN w:val="false"/>
        <w:spacing w:after="0" w:lineRule="auto" w:line="240"/>
        <w:ind w:left="1667" w:hanging="360"/>
        <w:jc w:val="both"/>
        <w:contextualSpacing w:val="false"/>
        <w:rPr>
          <w:sz w:val="24"/>
        </w:rPr>
      </w:pPr>
      <w:r>
        <w:rPr>
          <w:sz w:val="24"/>
        </w:rPr>
        <w:t>Latihan Berjalan (naik turun tangga untuk melatih pola</w:t>
      </w:r>
      <w:r>
        <w:rPr>
          <w:spacing w:val="-10"/>
          <w:sz w:val="24"/>
        </w:rPr>
        <w:t xml:space="preserve"> </w:t>
      </w:r>
      <w:r>
        <w:rPr>
          <w:sz w:val="24"/>
        </w:rPr>
        <w:t>jalan)</w:t>
      </w:r>
    </w:p>
    <w:p>
      <w:pPr>
        <w:pStyle w:val="style66"/>
        <w:spacing w:before="137" w:lineRule="auto" w:line="360"/>
        <w:ind w:right="145"/>
        <w:jc w:val="both"/>
        <w:rPr/>
      </w:pPr>
      <w:r>
        <w:t xml:space="preserve">Terapis mendampingi pasien saat </w:t>
      </w:r>
      <w:r>
        <w:rPr>
          <w:spacing w:val="-3"/>
        </w:rPr>
        <w:t xml:space="preserve">naik </w:t>
      </w:r>
      <w:r>
        <w:t xml:space="preserve">turun tangga dengan mendahulukan kaki kanan sebagai langkah pertama. Ketika posisi naik tangga </w:t>
      </w:r>
      <w:r>
        <w:rPr>
          <w:spacing w:val="-3"/>
        </w:rPr>
        <w:t xml:space="preserve">maka </w:t>
      </w:r>
      <w:r>
        <w:t xml:space="preserve">terapis memperhatikan Key Point of Control (KPC) pasien </w:t>
      </w:r>
      <w:r>
        <w:rPr>
          <w:spacing w:val="-3"/>
        </w:rPr>
        <w:t xml:space="preserve">yaitu </w:t>
      </w:r>
      <w:r>
        <w:t>pada</w:t>
      </w:r>
      <w:r>
        <w:rPr>
          <w:spacing w:val="7"/>
        </w:rPr>
        <w:t xml:space="preserve"> </w:t>
      </w:r>
      <w:r>
        <w:t>pelvic.</w:t>
      </w:r>
    </w:p>
    <w:bookmarkStart w:id="101" w:name="_Toc88938767"/>
    <w:p>
      <w:pPr>
        <w:pStyle w:val="style1"/>
        <w:keepNext w:val="false"/>
        <w:keepLines w:val="false"/>
        <w:widowControl w:val="false"/>
        <w:numPr>
          <w:ilvl w:val="0"/>
          <w:numId w:val="117"/>
        </w:numPr>
        <w:tabs>
          <w:tab w:val="left" w:leader="none" w:pos="1129"/>
        </w:tabs>
        <w:autoSpaceDE w:val="false"/>
        <w:autoSpaceDN w:val="false"/>
        <w:spacing w:before="0" w:lineRule="auto" w:line="240"/>
        <w:jc w:val="both"/>
        <w:rPr/>
      </w:pPr>
      <w:r>
        <w:t>Pembahasan</w:t>
      </w:r>
      <w:bookmarkEnd w:id="101"/>
    </w:p>
    <w:p>
      <w:pPr>
        <w:pStyle w:val="style66"/>
        <w:spacing w:before="137" w:lineRule="auto" w:line="360"/>
        <w:ind w:left="586" w:right="139" w:firstLine="542"/>
        <w:jc w:val="both"/>
        <w:rPr/>
      </w:pPr>
      <w:r>
        <w:t xml:space="preserve">Neuro Developmental Treatment atau Bobath yaitu suatu teknik </w:t>
      </w:r>
      <w:r>
        <w:rPr>
          <w:spacing w:val="-3"/>
        </w:rPr>
        <w:t xml:space="preserve">yang </w:t>
      </w:r>
      <w:r>
        <w:t xml:space="preserve">dikembangkan oleh Karel dan Bertha Bobath pada tahun 1997. Metode ini khususnya ditujukan untuk menangani gangguan system saraf pusat pada bayi </w:t>
      </w:r>
      <w:r>
        <w:rPr>
          <w:spacing w:val="2"/>
        </w:rPr>
        <w:t xml:space="preserve">dan </w:t>
      </w:r>
      <w:r>
        <w:t xml:space="preserve">anak-anak. Agar </w:t>
      </w:r>
      <w:r>
        <w:rPr>
          <w:spacing w:val="-3"/>
        </w:rPr>
        <w:t xml:space="preserve">lebih </w:t>
      </w:r>
      <w:r>
        <w:t>efektif, penanganan harus dimulai secepatnya, sebaiknya sebelum anak berusia 6 bulan. Metode ini dimulai dengan mula-mula menekankan reflek-reflek abnormal yang patologis menjadi penghambat terjadinya gerakan gerakan normal. Anak harus ditempatkan dalam sikap tertentu yang dinamakan Reflek Inhibiting Posture (RIP) yang bertujuan untuk menghambat tonus otot yang abnormal (Za,</w:t>
      </w:r>
      <w:r>
        <w:rPr>
          <w:spacing w:val="-2"/>
        </w:rPr>
        <w:t xml:space="preserve"> </w:t>
      </w:r>
      <w:r>
        <w:t>2012).</w:t>
      </w:r>
    </w:p>
    <w:p>
      <w:pPr>
        <w:pStyle w:val="style66"/>
        <w:spacing w:before="1" w:lineRule="auto" w:line="360"/>
        <w:ind w:left="586" w:right="134" w:firstLine="542"/>
        <w:jc w:val="both"/>
        <w:rPr/>
      </w:pPr>
      <w:r>
        <w:t>Prinsip utama yang mendasari metode ini adalah: (1) normalisasi tonus otot,(2) fasilitasi pola gerakan normal dalam aktivitas keseharian. Adapun hal-hal yang harus diperhatikan sebelum dilakukan penanganan antara lain abnormalitas pola gerakan yang disebabkan oleh pola patologis dan postur yang abnormal serta tonus otot yang berubah-ubah. Tetapi harus bersifat fungsional dan berhubungan dengan aktivitas keseharian, serta terapi harus bersifat multidisipliner (pendekatan tim) dan harus menyatu dengan keseharian anak dengan kondisi Cerebral palsy (Rood, 2000).</w:t>
      </w:r>
    </w:p>
    <w:p>
      <w:pPr>
        <w:pStyle w:val="style66"/>
        <w:spacing w:before="1" w:lineRule="auto" w:line="360"/>
        <w:ind w:left="586" w:right="147" w:firstLine="542"/>
        <w:jc w:val="both"/>
        <w:rPr/>
      </w:pPr>
      <w:r>
        <w:t>Teknik NDT yang digunakan yaitu inhibisi untuk menghambat, menurunkan tonus otot yang berlebihan menggunakan teknik Refleks Inhibitory Patern (RIP),</w:t>
      </w:r>
    </w:p>
    <w:p>
      <w:pPr>
        <w:pStyle w:val="style66"/>
        <w:spacing w:before="80" w:lineRule="auto" w:line="360"/>
        <w:ind w:left="586" w:right="137"/>
        <w:jc w:val="both"/>
        <w:rPr/>
      </w:pPr>
      <w:r>
        <w:t xml:space="preserve">yaitu menghambat </w:t>
      </w:r>
      <w:r>
        <w:rPr>
          <w:spacing w:val="-3"/>
        </w:rPr>
        <w:t xml:space="preserve">pola </w:t>
      </w:r>
      <w:r>
        <w:t xml:space="preserve">gerak abnormal menjadi sikap tubuh </w:t>
      </w:r>
      <w:r>
        <w:rPr>
          <w:spacing w:val="-3"/>
        </w:rPr>
        <w:t xml:space="preserve">yang </w:t>
      </w:r>
      <w:r>
        <w:t xml:space="preserve">normal dengan merubah tonus dan pola gerakannya. Fasilitasi bertujuan untuk mempermudah reaksi-reaksi automatik dan gerak </w:t>
      </w:r>
      <w:r>
        <w:rPr>
          <w:spacing w:val="-3"/>
        </w:rPr>
        <w:t xml:space="preserve">motorik yang </w:t>
      </w:r>
      <w:r>
        <w:t xml:space="preserve">sempurna pada tonus otot </w:t>
      </w:r>
      <w:r>
        <w:rPr>
          <w:spacing w:val="-3"/>
        </w:rPr>
        <w:t xml:space="preserve">normal. </w:t>
      </w:r>
      <w:r>
        <w:t xml:space="preserve">Tekniknya disebut Key Point of Control (KPC) </w:t>
      </w:r>
      <w:r>
        <w:rPr>
          <w:spacing w:val="-3"/>
        </w:rPr>
        <w:t xml:space="preserve">yang </w:t>
      </w:r>
      <w:r>
        <w:t>bertujuan untuk memperbaiki tonus postural yang normal, memelihara dan mengembalikan kualitas tonus normal, memudahkan gerakan-gerakan yang disengaja dan diperlukan dalam aktivitas sehari-hari (Waspada,</w:t>
      </w:r>
      <w:r>
        <w:rPr>
          <w:spacing w:val="-14"/>
        </w:rPr>
        <w:t xml:space="preserve"> </w:t>
      </w:r>
      <w:r>
        <w:t>2010).</w:t>
      </w:r>
    </w:p>
    <w:bookmarkStart w:id="102" w:name="_Toc88938768"/>
    <w:p>
      <w:pPr>
        <w:pStyle w:val="style1"/>
        <w:keepNext w:val="false"/>
        <w:keepLines w:val="false"/>
        <w:widowControl w:val="false"/>
        <w:numPr>
          <w:ilvl w:val="0"/>
          <w:numId w:val="117"/>
        </w:numPr>
        <w:tabs>
          <w:tab w:val="left" w:leader="none" w:pos="1129"/>
        </w:tabs>
        <w:autoSpaceDE w:val="false"/>
        <w:autoSpaceDN w:val="false"/>
        <w:spacing w:before="1" w:lineRule="auto" w:line="240"/>
        <w:jc w:val="both"/>
        <w:rPr/>
      </w:pPr>
      <w:r>
        <w:t>Kesimpulan</w:t>
      </w:r>
      <w:bookmarkEnd w:id="102"/>
    </w:p>
    <w:p>
      <w:pPr>
        <w:pStyle w:val="style66"/>
        <w:spacing w:before="136" w:lineRule="auto" w:line="360"/>
        <w:ind w:left="586" w:right="144" w:firstLine="542"/>
        <w:jc w:val="both"/>
        <w:rPr/>
      </w:pPr>
      <w:r>
        <w:rPr>
          <w:i/>
        </w:rPr>
        <w:t xml:space="preserve">Cerebral Palsy </w:t>
      </w:r>
      <w:r>
        <w:t xml:space="preserve">adalah suatu disabilitas yang paling umum terjadi pada anak- anak, di Indonesia sendiri </w:t>
      </w:r>
      <w:r>
        <w:rPr>
          <w:i/>
        </w:rPr>
        <w:t xml:space="preserve">cerebral palsy </w:t>
      </w:r>
      <w:r>
        <w:t xml:space="preserve">termasuk jenis kelainan yang mendapat perhatian khusus </w:t>
      </w:r>
      <w:r>
        <w:t>karena termasuk dari delapan jenis kecacatan yang di data oleh pemerintah. Namun, kasus ini dapat diobati dengan fisioterapi yang dilakukan secara rutin dengan menggunakan metode DNT (</w:t>
      </w:r>
      <w:r>
        <w:rPr>
          <w:i/>
        </w:rPr>
        <w:t>Neuro Development Treatmen</w:t>
      </w:r>
      <w:r>
        <w:t>) dengan tahap tahap stretching, inhibisi, dan fasilitasi yang dilakukan secara berulang-ulang.</w:t>
      </w:r>
    </w:p>
    <w:p>
      <w:pPr>
        <w:pStyle w:val="style66"/>
        <w:spacing w:before="6"/>
        <w:rPr>
          <w:sz w:val="36"/>
        </w:rPr>
      </w:pPr>
    </w:p>
    <w:p>
      <w:pPr>
        <w:pStyle w:val="style1"/>
        <w:keepNext w:val="false"/>
        <w:keepLines w:val="false"/>
        <w:widowControl w:val="false"/>
        <w:tabs>
          <w:tab w:val="left" w:leader="none" w:pos="1129"/>
        </w:tabs>
        <w:autoSpaceDE w:val="false"/>
        <w:autoSpaceDN w:val="false"/>
        <w:spacing w:before="0" w:lineRule="auto" w:line="240"/>
        <w:rPr/>
      </w:pPr>
    </w:p>
    <w:p>
      <w:pPr>
        <w:pStyle w:val="style0"/>
        <w:rPr>
          <w:lang w:val="en-GB"/>
        </w:rPr>
      </w:pPr>
    </w:p>
    <w:bookmarkStart w:id="103" w:name="_Toc88938769"/>
    <w:p>
      <w:pPr>
        <w:pStyle w:val="style1"/>
        <w:keepNext w:val="false"/>
        <w:keepLines w:val="false"/>
        <w:widowControl w:val="false"/>
        <w:numPr>
          <w:ilvl w:val="0"/>
          <w:numId w:val="117"/>
        </w:numPr>
        <w:tabs>
          <w:tab w:val="left" w:leader="none" w:pos="1129"/>
        </w:tabs>
        <w:autoSpaceDE w:val="false"/>
        <w:autoSpaceDN w:val="false"/>
        <w:spacing w:before="0" w:lineRule="auto" w:line="240"/>
        <w:jc w:val="both"/>
        <w:rPr/>
      </w:pPr>
      <w:r>
        <w:t>Daftar</w:t>
      </w:r>
      <w:r>
        <w:rPr>
          <w:spacing w:val="-5"/>
        </w:rPr>
        <w:t xml:space="preserve"> </w:t>
      </w:r>
      <w:r>
        <w:t>Pustaka</w:t>
      </w:r>
      <w:bookmarkEnd w:id="103"/>
    </w:p>
    <w:p>
      <w:pPr>
        <w:pStyle w:val="style179"/>
        <w:widowControl w:val="false"/>
        <w:numPr>
          <w:ilvl w:val="0"/>
          <w:numId w:val="116"/>
        </w:numPr>
        <w:tabs>
          <w:tab w:val="left" w:leader="none" w:pos="1307"/>
        </w:tabs>
        <w:autoSpaceDE w:val="false"/>
        <w:autoSpaceDN w:val="false"/>
        <w:spacing w:before="133" w:after="0" w:lineRule="auto" w:line="360"/>
        <w:ind w:right="134"/>
        <w:jc w:val="both"/>
        <w:contextualSpacing w:val="false"/>
        <w:rPr>
          <w:sz w:val="24"/>
        </w:rPr>
      </w:pPr>
      <w:r>
        <w:rPr>
          <w:sz w:val="24"/>
        </w:rPr>
        <w:t>Raden Roro Ayu Buti Pitari.2015.Manfaat Metode Neuro Development Treatment Untuk Menurunkan Spastisitas dan Kemampuan Fungsional Jalan Pada Cerebral Palsy di Griya FIsioterapi Bunda Novy. Jurnal Fisioterapi . KTI.Surakarta : Universitas</w:t>
      </w:r>
      <w:r>
        <w:rPr>
          <w:spacing w:val="-10"/>
          <w:sz w:val="24"/>
        </w:rPr>
        <w:t xml:space="preserve"> </w:t>
      </w:r>
      <w:r>
        <w:rPr>
          <w:sz w:val="24"/>
        </w:rPr>
        <w:t>Muhammadiyah.</w:t>
      </w:r>
    </w:p>
    <w:p>
      <w:pPr>
        <w:pStyle w:val="style179"/>
        <w:widowControl w:val="false"/>
        <w:numPr>
          <w:ilvl w:val="0"/>
          <w:numId w:val="116"/>
        </w:numPr>
        <w:tabs>
          <w:tab w:val="left" w:leader="none" w:pos="1307"/>
        </w:tabs>
        <w:autoSpaceDE w:val="false"/>
        <w:autoSpaceDN w:val="false"/>
        <w:spacing w:before="1" w:after="0" w:lineRule="auto" w:line="360"/>
        <w:ind w:right="134"/>
        <w:jc w:val="both"/>
        <w:contextualSpacing w:val="false"/>
        <w:rPr>
          <w:sz w:val="24"/>
        </w:rPr>
      </w:pPr>
      <w:r>
        <w:rPr>
          <w:sz w:val="24"/>
        </w:rPr>
        <w:t xml:space="preserve">Laily </w:t>
      </w:r>
      <w:r>
        <w:rPr>
          <w:spacing w:val="2"/>
          <w:sz w:val="24"/>
        </w:rPr>
        <w:t xml:space="preserve">Tri </w:t>
      </w:r>
      <w:r>
        <w:rPr>
          <w:sz w:val="24"/>
        </w:rPr>
        <w:t xml:space="preserve">Utami.2017. Manfaat Metode Neuro Development Treatment (NDT) pada Kasus Cerebral Palsy Spastik Athetoid Hemiplegi </w:t>
      </w:r>
      <w:r>
        <w:rPr>
          <w:spacing w:val="2"/>
          <w:sz w:val="24"/>
        </w:rPr>
        <w:t xml:space="preserve">Dextra </w:t>
      </w:r>
      <w:r>
        <w:rPr>
          <w:sz w:val="24"/>
        </w:rPr>
        <w:t>di PTNC Karanganyar. KTI. Surakarta : Universitas</w:t>
      </w:r>
      <w:r>
        <w:rPr>
          <w:spacing w:val="-8"/>
          <w:sz w:val="24"/>
        </w:rPr>
        <w:t xml:space="preserve"> </w:t>
      </w:r>
      <w:r>
        <w:rPr>
          <w:sz w:val="24"/>
        </w:rPr>
        <w:t>Muhammadiyah.</w:t>
      </w:r>
    </w:p>
    <w:p>
      <w:pPr>
        <w:pStyle w:val="style179"/>
        <w:widowControl w:val="false"/>
        <w:numPr>
          <w:ilvl w:val="0"/>
          <w:numId w:val="116"/>
        </w:numPr>
        <w:tabs>
          <w:tab w:val="left" w:leader="none" w:pos="1307"/>
        </w:tabs>
        <w:autoSpaceDE w:val="false"/>
        <w:autoSpaceDN w:val="false"/>
        <w:spacing w:after="0" w:lineRule="auto" w:line="362"/>
        <w:ind w:right="142"/>
        <w:jc w:val="both"/>
        <w:contextualSpacing w:val="false"/>
        <w:rPr>
          <w:sz w:val="24"/>
        </w:rPr>
      </w:pPr>
      <w:r>
        <w:rPr>
          <w:sz w:val="24"/>
        </w:rPr>
        <w:t xml:space="preserve">Diaz Prahesti Libriyani. 2015.Penatalaksanaan Neuro Development Treatment (NDT) pada Kasus Cerebral Palsy Spastik Quadriplegi </w:t>
      </w:r>
      <w:r>
        <w:rPr>
          <w:spacing w:val="4"/>
          <w:sz w:val="24"/>
        </w:rPr>
        <w:t xml:space="preserve">di </w:t>
      </w:r>
      <w:r>
        <w:rPr>
          <w:sz w:val="24"/>
        </w:rPr>
        <w:t>PTNC. KTI. Surakarta : Universitas</w:t>
      </w:r>
      <w:r>
        <w:rPr>
          <w:spacing w:val="-3"/>
          <w:sz w:val="24"/>
        </w:rPr>
        <w:t xml:space="preserve"> </w:t>
      </w:r>
      <w:r>
        <w:rPr>
          <w:sz w:val="24"/>
        </w:rPr>
        <w:t>Muhammadiyah.</w:t>
      </w:r>
    </w:p>
    <w:p>
      <w:pPr>
        <w:pStyle w:val="style0"/>
        <w:rPr/>
      </w:pPr>
    </w:p>
    <w:p>
      <w:pPr>
        <w:pStyle w:val="style179"/>
        <w:rPr>
          <w:rFonts w:ascii="宋体" w:cs="宋体" w:hAnsi="宋体"/>
        </w:rPr>
      </w:pP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0"/>
        <w:rPr>
          <w:rFonts w:ascii="Times New Roman" w:cs="Times New Roman" w:hAnsi="Times New Roman"/>
          <w:sz w:val="160"/>
        </w:rPr>
      </w:pPr>
      <w:r>
        <w:rPr>
          <w:rFonts w:ascii="Times New Roman" w:cs="Times New Roman" w:hAnsi="Times New Roman"/>
          <w:noProof/>
          <w:sz w:val="24"/>
          <w:lang w:val="id-ID" w:eastAsia="id-ID"/>
        </w:rPr>
        <w:drawing>
          <wp:anchor distT="0" distB="0" distL="114300" distR="114300" simplePos="false" relativeHeight="53" behindDoc="true" locked="false" layoutInCell="true" allowOverlap="true">
            <wp:simplePos x="0" y="0"/>
            <wp:positionH relativeFrom="column">
              <wp:posOffset>-1080135</wp:posOffset>
            </wp:positionH>
            <wp:positionV relativeFrom="page">
              <wp:posOffset>0</wp:posOffset>
            </wp:positionV>
            <wp:extent cx="7730490" cy="11073765"/>
            <wp:effectExtent l="0" t="0" r="3810" b="0"/>
            <wp:wrapTight wrapText="bothSides">
              <wp:wrapPolygon edited="false">
                <wp:start x="0" y="0"/>
                <wp:lineTo x="0" y="21552"/>
                <wp:lineTo x="21557" y="21552"/>
                <wp:lineTo x="21557" y="0"/>
                <wp:lineTo x="0" y="0"/>
              </wp:wrapPolygon>
            </wp:wrapTight>
            <wp:docPr id="1160"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2" name="Picture 36"/>
                    <pic:cNvPicPr/>
                  </pic:nvPicPr>
                  <pic:blipFill>
                    <a:blip r:embed="rId117" cstate="print"/>
                    <a:srcRect l="0" t="0" r="0" b="0"/>
                    <a:stretch/>
                  </pic:blipFill>
                  <pic:spPr>
                    <a:xfrm rot="0">
                      <a:off x="0" y="0"/>
                      <a:ext cx="7730490" cy="11073765"/>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160"/>
        </w:rPr>
        <w:br w:type="page"/>
      </w:r>
    </w:p>
    <w:p>
      <w:pPr>
        <w:pStyle w:val="style62"/>
        <w:jc w:val="center"/>
        <w:rPr>
          <w:rFonts w:ascii="Times New Roman" w:cs="Times New Roman" w:hAnsi="Times New Roman"/>
          <w:i/>
        </w:rPr>
      </w:pPr>
      <w:r>
        <w:rPr>
          <w:rFonts w:ascii="Times New Roman" w:cs="Times New Roman" w:hAnsi="Times New Roman"/>
          <w:i/>
        </w:rPr>
        <w:t>CERVICAL ROOT SYNDROME</w:t>
      </w:r>
    </w:p>
    <w:p>
      <w:pPr>
        <w:pStyle w:val="style179"/>
        <w:spacing w:after="0"/>
        <w:ind w:left="426" w:firstLine="425"/>
        <w:jc w:val="center"/>
        <w:rPr>
          <w:rFonts w:ascii="宋体" w:cs="宋体" w:hAnsi="宋体"/>
          <w:sz w:val="24"/>
          <w:szCs w:val="24"/>
        </w:rPr>
      </w:pPr>
    </w:p>
    <w:p>
      <w:pPr>
        <w:pStyle w:val="style179"/>
        <w:spacing w:after="0"/>
        <w:ind w:left="426" w:firstLine="425"/>
        <w:jc w:val="both"/>
        <w:rPr>
          <w:rFonts w:ascii="宋体" w:cs="宋体" w:hAnsi="宋体"/>
          <w:sz w:val="24"/>
          <w:szCs w:val="24"/>
        </w:rPr>
      </w:pPr>
      <w:r>
        <w:rPr>
          <w:rFonts w:ascii="宋体" w:cs="宋体" w:hAnsi="宋体"/>
          <w:sz w:val="24"/>
          <w:szCs w:val="24"/>
        </w:rPr>
        <w:t>Cervical Root Syndrome adalah nyeri leher yang terjadi kompresi atau iritasi akar saraf tulang belakang leher yang dapat disertai dengan kelemahan motorik, sensorik atau reflek. Saraf dekompresi dari herniated 11 disc atau penjepitan saraf pada leher. Gejala yang dialami dapat menjadi sakit, mati rasa, kesemutan, dan kelemahan (Becker, 2018).</w:t>
      </w:r>
    </w:p>
    <w:p>
      <w:pPr>
        <w:pStyle w:val="style179"/>
        <w:spacing w:after="0"/>
        <w:ind w:left="426" w:firstLine="425"/>
        <w:jc w:val="both"/>
        <w:rPr>
          <w:rFonts w:ascii="宋体" w:cs="宋体" w:hAnsi="宋体"/>
          <w:sz w:val="28"/>
          <w:szCs w:val="28"/>
        </w:rPr>
      </w:pPr>
    </w:p>
    <w:p>
      <w:pPr>
        <w:pStyle w:val="style179"/>
        <w:spacing w:after="0"/>
        <w:ind w:left="426"/>
        <w:jc w:val="both"/>
        <w:rPr>
          <w:rFonts w:ascii="宋体" w:cs="宋体" w:hAnsi="宋体"/>
          <w:sz w:val="24"/>
          <w:szCs w:val="24"/>
        </w:rPr>
      </w:pPr>
      <w:r>
        <w:rPr>
          <w:rFonts w:ascii="宋体" w:cs="宋体" w:hAnsi="宋体"/>
          <w:sz w:val="24"/>
          <w:szCs w:val="24"/>
        </w:rPr>
        <w:t>Prevelen</w:t>
      </w:r>
      <w:r>
        <w:rPr>
          <w:rFonts w:ascii="宋体" w:cs="宋体" w:hAnsi="宋体"/>
          <w:sz w:val="24"/>
          <w:szCs w:val="24"/>
        </w:rPr>
        <w:t>si</w:t>
      </w:r>
      <w:r>
        <w:rPr>
          <w:rFonts w:ascii="宋体" w:cs="宋体" w:hAnsi="宋体"/>
          <w:sz w:val="24"/>
          <w:szCs w:val="24"/>
        </w:rPr>
        <w:t xml:space="preserve"> </w:t>
      </w:r>
      <w:r>
        <w:rPr>
          <w:rFonts w:ascii="宋体" w:cs="宋体" w:hAnsi="宋体"/>
          <w:sz w:val="24"/>
          <w:szCs w:val="24"/>
        </w:rPr>
        <w:t>Cervical Root Syndrome</w:t>
      </w:r>
      <w:r>
        <w:rPr>
          <w:rFonts w:ascii="宋体" w:cs="宋体" w:hAnsi="宋体"/>
          <w:sz w:val="24"/>
          <w:szCs w:val="24"/>
        </w:rPr>
        <w:t>:</w:t>
      </w:r>
    </w:p>
    <w:p>
      <w:pPr>
        <w:pStyle w:val="style179"/>
        <w:spacing w:after="0"/>
        <w:ind w:left="426"/>
        <w:jc w:val="both"/>
        <w:rPr>
          <w:rFonts w:ascii="宋体" w:cs="宋体" w:hAnsi="宋体"/>
          <w:sz w:val="24"/>
          <w:szCs w:val="24"/>
        </w:rPr>
      </w:pPr>
    </w:p>
    <w:p>
      <w:pPr>
        <w:pStyle w:val="style179"/>
        <w:spacing w:after="0"/>
        <w:ind w:left="426" w:firstLine="425"/>
        <w:jc w:val="both"/>
        <w:rPr>
          <w:rFonts w:ascii="宋体" w:cs="宋体" w:hAnsi="宋体"/>
          <w:sz w:val="24"/>
          <w:szCs w:val="24"/>
        </w:rPr>
      </w:pPr>
      <w:r>
        <w:rPr>
          <w:rFonts w:ascii="宋体" w:cs="宋体" w:hAnsi="宋体"/>
          <w:sz w:val="24"/>
          <w:szCs w:val="24"/>
        </w:rPr>
        <w:t>Sepuluh persen masyarakat Indonesia akan mengalami nyeri leher dalam 1 bulan. Potensi pembangkit nyeri termasuk tulang, otot, ligament, sendi, dan diskus intervertebralis. Hampir setiap cedera atau proses penyakit pada struktur leher atau yang berdekatan akan menghasilkan spasme otot dan hilangnya gerak. Sebuah studi menunjukkan prevalensi nyeri muskuloskeletal pada leher di masyarakat selama 1 tahun besarnya 40% dan prevalensi ini lebih tinggi pada wanita. Selama 1 tahun, prevalensi nyeri muskuloskelatal di daerah leher pada pekerja besarnya berkisar antara 6-76% dan wanita ternyata juga lebih tinggi dibandingkan pria. Di Kanada, sebanyak 54% dari total penduduk pernah mengalami nyeri di daerah leher dalam 6 bulan yang lalu. Pada perawat, prevalensi nyeri di daerah leher selama 1 tahun besarnya 45,8% (Huldani, 2003).</w:t>
      </w:r>
    </w:p>
    <w:p>
      <w:pPr>
        <w:pStyle w:val="style179"/>
        <w:spacing w:after="0"/>
        <w:ind w:left="426" w:firstLine="425"/>
        <w:jc w:val="both"/>
        <w:rPr>
          <w:rFonts w:ascii="宋体" w:cs="宋体" w:hAnsi="宋体"/>
          <w:sz w:val="24"/>
          <w:szCs w:val="24"/>
        </w:rPr>
      </w:pPr>
    </w:p>
    <w:p>
      <w:pPr>
        <w:pStyle w:val="style179"/>
        <w:spacing w:after="0"/>
        <w:ind w:left="426"/>
        <w:jc w:val="both"/>
        <w:rPr>
          <w:rFonts w:ascii="宋体" w:cs="宋体" w:hAnsi="宋体"/>
          <w:b/>
          <w:bCs/>
          <w:sz w:val="24"/>
          <w:szCs w:val="24"/>
        </w:rPr>
      </w:pPr>
      <w:r>
        <w:rPr>
          <w:rFonts w:ascii="宋体" w:cs="宋体" w:hAnsi="宋体"/>
          <w:b/>
          <w:bCs/>
          <w:sz w:val="24"/>
          <w:szCs w:val="24"/>
        </w:rPr>
        <w:t>Etiologi</w:t>
      </w:r>
    </w:p>
    <w:p>
      <w:pPr>
        <w:pStyle w:val="style179"/>
        <w:spacing w:after="0"/>
        <w:ind w:left="426"/>
        <w:jc w:val="both"/>
        <w:rPr>
          <w:rFonts w:ascii="宋体" w:cs="宋体" w:hAnsi="宋体"/>
          <w:b/>
          <w:bCs/>
          <w:sz w:val="24"/>
          <w:szCs w:val="24"/>
        </w:rPr>
      </w:pPr>
    </w:p>
    <w:p>
      <w:pPr>
        <w:pStyle w:val="style179"/>
        <w:spacing w:after="0"/>
        <w:ind w:left="426"/>
        <w:jc w:val="both"/>
        <w:rPr>
          <w:rFonts w:ascii="宋体" w:cs="宋体" w:hAnsi="宋体"/>
          <w:sz w:val="24"/>
          <w:szCs w:val="24"/>
        </w:rPr>
      </w:pPr>
      <w:r>
        <w:rPr>
          <w:rFonts w:ascii="宋体" w:cs="宋体" w:hAnsi="宋体"/>
          <w:sz w:val="24"/>
          <w:szCs w:val="24"/>
        </w:rPr>
        <w:t xml:space="preserve">Hal yang dapat menyebabkan Cervical Root Syndrome antar lain: </w:t>
      </w:r>
    </w:p>
    <w:p>
      <w:pPr>
        <w:pStyle w:val="style179"/>
        <w:spacing w:after="0"/>
        <w:ind w:left="426"/>
        <w:jc w:val="both"/>
        <w:rPr>
          <w:rFonts w:ascii="宋体" w:cs="宋体" w:hAnsi="宋体"/>
          <w:sz w:val="24"/>
          <w:szCs w:val="24"/>
        </w:rPr>
      </w:pPr>
      <w:r>
        <w:rPr>
          <w:rFonts w:ascii="宋体" w:cs="宋体" w:hAnsi="宋体"/>
          <w:sz w:val="24"/>
          <w:szCs w:val="24"/>
        </w:rPr>
        <w:t xml:space="preserve">1. Radiculopathy cervical : penjepitan saraf pada daerah leher. </w:t>
      </w:r>
    </w:p>
    <w:p>
      <w:pPr>
        <w:pStyle w:val="style179"/>
        <w:spacing w:after="0"/>
        <w:ind w:left="709" w:hanging="283"/>
        <w:jc w:val="both"/>
        <w:rPr>
          <w:rFonts w:ascii="宋体" w:cs="宋体" w:hAnsi="宋体"/>
          <w:sz w:val="24"/>
          <w:szCs w:val="24"/>
        </w:rPr>
      </w:pPr>
      <w:r>
        <w:rPr>
          <w:rFonts w:ascii="宋体" w:cs="宋体" w:hAnsi="宋体"/>
          <w:sz w:val="24"/>
          <w:szCs w:val="24"/>
        </w:rPr>
        <w:t xml:space="preserve">2. Spondylosis cervical : akibat proses degenerasi dan sesudah terbentuknya osteopyt kerusakan soft tissue disekitar sendi vertebra, juga berperan dan berakibat ankylosis, tetapi juga dapat terjadi karena menyempitnya terusan spinal dan mengenai dan di foramen inteructebia, jalur saraf dan arteri vertebra tertekan. </w:t>
      </w:r>
    </w:p>
    <w:p>
      <w:pPr>
        <w:pStyle w:val="style179"/>
        <w:spacing w:after="0"/>
        <w:ind w:left="709" w:hanging="283"/>
        <w:jc w:val="both"/>
        <w:rPr>
          <w:rFonts w:ascii="宋体" w:cs="宋体" w:hAnsi="宋体"/>
          <w:sz w:val="24"/>
          <w:szCs w:val="24"/>
        </w:rPr>
      </w:pPr>
      <w:r>
        <w:rPr>
          <w:rFonts w:ascii="宋体" w:cs="宋体" w:hAnsi="宋体"/>
          <w:sz w:val="24"/>
          <w:szCs w:val="24"/>
        </w:rPr>
        <w:t xml:space="preserve">3. Kesalahan postural : kebiasaan seseorang menggerakan leher secara spontan dan penggunaan bantal yang terlalu tinggi saat tidur dan dalam waktu yang lama bisa menimbulkan nyeri. </w:t>
      </w:r>
    </w:p>
    <w:p>
      <w:pPr>
        <w:pStyle w:val="style179"/>
        <w:spacing w:after="0"/>
        <w:ind w:left="709" w:hanging="283"/>
        <w:jc w:val="both"/>
        <w:rPr>
          <w:rFonts w:ascii="宋体" w:cs="宋体" w:hAnsi="宋体"/>
          <w:sz w:val="24"/>
          <w:szCs w:val="24"/>
        </w:rPr>
      </w:pPr>
      <w:r>
        <w:rPr>
          <w:rFonts w:ascii="宋体" w:cs="宋体" w:hAnsi="宋体"/>
          <w:sz w:val="24"/>
          <w:szCs w:val="24"/>
        </w:rPr>
        <w:t xml:space="preserve">4. Penyakit disk degeneratif cervical : Penyakit sendi degeneratif, osteoartritis, dan spondylosis yang dapat merobek semua sendi. Seiring waktu, gravitasi, tekanan kerusakan dan penggunaan. Sebenarnya, itu 19 bukan penyakit atau radang sendi, tetapi itu adalah perubahan normal yang terjadi pada tulang sendi. Faktor risiko dapat meningkatkan kecepatan degenerasi sendi. </w:t>
      </w:r>
    </w:p>
    <w:p>
      <w:pPr>
        <w:pStyle w:val="style179"/>
        <w:spacing w:after="0"/>
        <w:ind w:left="709" w:hanging="283"/>
        <w:jc w:val="both"/>
        <w:rPr>
          <w:rFonts w:ascii="宋体" w:cs="宋体" w:hAnsi="宋体"/>
          <w:sz w:val="24"/>
          <w:szCs w:val="24"/>
        </w:rPr>
      </w:pPr>
      <w:r>
        <w:rPr>
          <w:rFonts w:ascii="宋体" w:cs="宋体" w:hAnsi="宋体"/>
          <w:sz w:val="24"/>
          <w:szCs w:val="24"/>
        </w:rPr>
        <w:t>5. Strain cervical : cedera leher yang paling umum pada atlet, mungkin keseleo dan ketegangan akut pada otot leher dan jaringan lunak. Jatuh dapat terjadi akibat dari trauma. Cedera ini terjadi sebagai akibat tabrakan dari segala arah, dalam banyak kasus. Gerakan dapat merusak tulang, sendi facet, otot, pembuluh darah, ligamen, saraf, kerongkongan, dan banyak organ serta struktur leher termasuk berbagai diskus intervertebralis. Hampir semua cedera tulang belakang leher menyebabkan beberapa tingkat kerusakan otot. Kerusakan serius pada otot leher menstabilkan pergerakan tulang belakang (Naser, 2016).</w:t>
      </w:r>
    </w:p>
    <w:p>
      <w:pPr>
        <w:pStyle w:val="style179"/>
        <w:spacing w:after="0"/>
        <w:ind w:left="709" w:hanging="283"/>
        <w:jc w:val="both"/>
        <w:rPr>
          <w:rFonts w:ascii="宋体" w:cs="宋体" w:hAnsi="宋体"/>
          <w:sz w:val="24"/>
          <w:szCs w:val="24"/>
        </w:rPr>
      </w:pPr>
    </w:p>
    <w:p>
      <w:pPr>
        <w:pStyle w:val="style179"/>
        <w:spacing w:after="0"/>
        <w:ind w:left="426"/>
        <w:jc w:val="both"/>
        <w:rPr>
          <w:rFonts w:ascii="宋体" w:cs="宋体" w:hAnsi="宋体"/>
          <w:sz w:val="24"/>
          <w:szCs w:val="24"/>
        </w:rPr>
      </w:pPr>
      <w:r>
        <w:rPr>
          <w:rFonts w:ascii="宋体" w:cs="宋体" w:hAnsi="宋体"/>
          <w:sz w:val="24"/>
          <w:szCs w:val="24"/>
        </w:rPr>
        <w:t>Penatalaksanaan Fisioterapi</w:t>
      </w:r>
    </w:p>
    <w:p>
      <w:pPr>
        <w:pStyle w:val="style179"/>
        <w:spacing w:after="0"/>
        <w:ind w:left="426"/>
        <w:jc w:val="both"/>
        <w:rPr>
          <w:rFonts w:ascii="宋体" w:cs="宋体" w:hAnsi="宋体"/>
          <w:sz w:val="24"/>
          <w:szCs w:val="24"/>
        </w:rPr>
      </w:pPr>
    </w:p>
    <w:p>
      <w:pPr>
        <w:pStyle w:val="style179"/>
        <w:spacing w:after="0"/>
        <w:ind w:left="426" w:firstLine="294"/>
        <w:jc w:val="both"/>
        <w:rPr>
          <w:rFonts w:ascii="宋体" w:cs="宋体" w:hAnsi="宋体"/>
          <w:sz w:val="24"/>
          <w:szCs w:val="24"/>
        </w:rPr>
      </w:pPr>
      <w:r>
        <w:rPr>
          <w:rFonts w:ascii="宋体" w:cs="宋体" w:hAnsi="宋体"/>
          <w:sz w:val="24"/>
          <w:szCs w:val="24"/>
        </w:rPr>
        <w:t xml:space="preserve">Penatalaksanaan fisioterapi pada pasien </w:t>
      </w:r>
      <w:r>
        <w:rPr>
          <w:rFonts w:ascii="宋体" w:cs="宋体" w:hAnsi="宋体"/>
          <w:sz w:val="24"/>
          <w:szCs w:val="24"/>
        </w:rPr>
        <w:t xml:space="preserve">dengan diagnosa </w:t>
      </w:r>
      <w:r>
        <w:rPr>
          <w:rFonts w:ascii="宋体" w:cs="宋体" w:hAnsi="宋体"/>
          <w:sz w:val="24"/>
          <w:szCs w:val="24"/>
        </w:rPr>
        <w:t>Cervical Root Syndrome denga</w:t>
      </w:r>
      <w:r>
        <w:rPr>
          <w:rFonts w:ascii="宋体" w:cs="宋体" w:hAnsi="宋体"/>
          <w:sz w:val="24"/>
          <w:szCs w:val="24"/>
        </w:rPr>
        <w:t>n keluhan adanya nyeri diam, nyeri tekan dan nyeri gerak, adanya keterbatasan gerak untuk semua gerakan leher, seperti: fleksi,</w:t>
      </w:r>
      <w:r>
        <w:rPr>
          <w:rFonts w:ascii="宋体" w:cs="宋体" w:hAnsi="宋体"/>
          <w:sz w:val="24"/>
          <w:szCs w:val="24"/>
        </w:rPr>
        <w:t>ekstensi, lateral fleksi dextra, lateral fleksi sinistra, rotasi dextra, rotasi sinistra, dan keterbatasan dalam melakukan aktivitas fungsional sehari-hari. Penanganan fisioterapi</w:t>
      </w:r>
      <w:r>
        <w:rPr>
          <w:rFonts w:ascii="宋体" w:cs="宋体" w:hAnsi="宋体"/>
          <w:sz w:val="24"/>
          <w:szCs w:val="24"/>
        </w:rPr>
        <w:t xml:space="preserve"> selama 3 kali dengan modalitas </w:t>
      </w:r>
      <w:r>
        <w:rPr>
          <w:rFonts w:ascii="宋体" w:cs="宋体" w:hAnsi="宋体"/>
          <w:sz w:val="24"/>
          <w:szCs w:val="24"/>
        </w:rPr>
        <w:t>infrared (IR), transcutaneus electrical nerve stimulation (TENS) dan terapi latihan dengan metode kontraksi isometrik dan stretching. Dalam terapi yang diberikan durasi waktu 30 sampai 45 menit. Metode tersebut digunakan untuk menurunkan rasa nyer</w:t>
      </w:r>
      <w:r>
        <w:rPr>
          <w:rFonts w:ascii="宋体" w:cs="宋体" w:hAnsi="宋体"/>
          <w:sz w:val="24"/>
          <w:szCs w:val="24"/>
        </w:rPr>
        <w:t xml:space="preserve">i disekitar leher, meningkatkan lingkup gerak </w:t>
      </w:r>
      <w:r>
        <w:rPr>
          <w:rFonts w:ascii="宋体" w:cs="宋体" w:hAnsi="宋体"/>
          <w:sz w:val="24"/>
          <w:szCs w:val="24"/>
        </w:rPr>
        <w:t>sendi y</w:t>
      </w:r>
      <w:r>
        <w:rPr>
          <w:rFonts w:ascii="宋体" w:cs="宋体" w:hAnsi="宋体"/>
          <w:sz w:val="24"/>
          <w:szCs w:val="24"/>
        </w:rPr>
        <w:t xml:space="preserve">ang mengalami keterbatasan, dan meningkatkan kemampuan </w:t>
      </w:r>
      <w:r>
        <w:rPr>
          <w:rFonts w:ascii="宋体" w:cs="宋体" w:hAnsi="宋体"/>
          <w:sz w:val="24"/>
          <w:szCs w:val="24"/>
        </w:rPr>
        <w:t>fungsional sehari-hari.</w:t>
      </w:r>
    </w:p>
    <w:p>
      <w:pPr>
        <w:pStyle w:val="style179"/>
        <w:spacing w:after="0"/>
        <w:ind w:left="426"/>
        <w:jc w:val="both"/>
        <w:rPr>
          <w:rFonts w:ascii="宋体" w:cs="宋体" w:hAnsi="宋体"/>
          <w:sz w:val="24"/>
          <w:szCs w:val="24"/>
        </w:rPr>
      </w:pPr>
    </w:p>
    <w:p>
      <w:pPr>
        <w:pStyle w:val="style179"/>
        <w:spacing w:after="0"/>
        <w:ind w:left="426"/>
        <w:jc w:val="both"/>
        <w:rPr>
          <w:rFonts w:ascii="宋体" w:cs="宋体" w:hAnsi="宋体"/>
          <w:b/>
          <w:bCs/>
          <w:sz w:val="24"/>
          <w:szCs w:val="24"/>
        </w:rPr>
      </w:pPr>
      <w:r>
        <w:rPr>
          <w:rFonts w:ascii="宋体" w:cs="宋体" w:hAnsi="宋体"/>
          <w:b/>
          <w:bCs/>
          <w:sz w:val="24"/>
          <w:szCs w:val="24"/>
        </w:rPr>
        <w:t>Sumber</w:t>
      </w:r>
      <w:r>
        <w:rPr>
          <w:rFonts w:ascii="宋体" w:cs="宋体" w:hAnsi="宋体"/>
          <w:b/>
          <w:bCs/>
          <w:sz w:val="24"/>
          <w:szCs w:val="24"/>
        </w:rPr>
        <w:t>:</w:t>
      </w:r>
    </w:p>
    <w:p>
      <w:pPr>
        <w:pStyle w:val="style179"/>
        <w:spacing w:after="0"/>
        <w:ind w:left="851" w:hanging="425"/>
        <w:jc w:val="both"/>
        <w:rPr>
          <w:rFonts w:ascii="宋体" w:cs="宋体" w:hAnsi="宋体"/>
          <w:b/>
          <w:bCs/>
          <w:sz w:val="32"/>
          <w:szCs w:val="32"/>
        </w:rPr>
      </w:pPr>
      <w:r>
        <w:rPr>
          <w:rFonts w:ascii="宋体" w:cs="宋体" w:hAnsi="宋体"/>
          <w:color w:val="222222"/>
          <w:sz w:val="24"/>
          <w:szCs w:val="24"/>
          <w:shd w:val="clear" w:color="auto" w:fill="ffffff"/>
        </w:rPr>
        <w:t>Febza, N. H., &amp; Rahayu, U. B. (2019). </w:t>
      </w:r>
      <w:r>
        <w:rPr>
          <w:rFonts w:ascii="宋体" w:cs="宋体" w:hAnsi="宋体"/>
          <w:i/>
          <w:iCs/>
          <w:color w:val="222222"/>
          <w:sz w:val="24"/>
          <w:szCs w:val="24"/>
          <w:shd w:val="clear" w:color="auto" w:fill="ffffff"/>
        </w:rPr>
        <w:t>Penatalaksanaan Fisioterapi Pada Kasus Cervical Root Syndrome di Rumah Sakit Pusat Kesehatan Umum Muhammadiyah Surakarta</w:t>
      </w:r>
      <w:r>
        <w:rPr>
          <w:rFonts w:ascii="宋体" w:cs="宋体" w:hAnsi="宋体"/>
          <w:color w:val="222222"/>
          <w:sz w:val="24"/>
          <w:szCs w:val="24"/>
          <w:shd w:val="clear" w:color="auto" w:fill="ffffff"/>
        </w:rPr>
        <w:t> (Doctoral dissertation, Universitas Muhammadiyah Surakarta).</w:t>
      </w:r>
    </w:p>
    <w:p>
      <w:pPr>
        <w:pStyle w:val="style179"/>
        <w:spacing w:after="0"/>
        <w:ind w:left="851" w:hanging="425"/>
        <w:jc w:val="both"/>
        <w:rPr>
          <w:rFonts w:ascii="宋体" w:cs="宋体" w:hAnsi="宋体"/>
          <w:color w:val="222222"/>
          <w:sz w:val="24"/>
          <w:szCs w:val="24"/>
          <w:shd w:val="clear" w:color="auto" w:fill="ffffff"/>
        </w:rPr>
      </w:pPr>
      <w:r>
        <w:rPr>
          <w:rFonts w:ascii="Arial" w:cs="Arial" w:hAnsi="Arial"/>
          <w:color w:val="222222"/>
          <w:sz w:val="20"/>
          <w:szCs w:val="20"/>
          <w:shd w:val="clear" w:color="auto" w:fill="ffffff"/>
        </w:rPr>
        <w:t xml:space="preserve">SARI, INDAH. (2019). </w:t>
      </w:r>
      <w:r>
        <w:rPr>
          <w:rFonts w:ascii="宋体" w:cs="宋体" w:hAnsi="宋体"/>
          <w:i/>
          <w:iCs/>
          <w:color w:val="222222"/>
          <w:sz w:val="24"/>
          <w:szCs w:val="24"/>
          <w:shd w:val="clear" w:color="auto" w:fill="ffffff"/>
        </w:rPr>
        <w:t>Penatalaksanaan Fisioterapi Pada Kasus Cervical Root Syndrome (Crs) Dengan Metode Neuromuscular Taping (Nmt) Dan Modalitas Transcutaneus Electrical Nerve Stimulation (Tens) Di Rsud Ibnu Sina Gresik</w:t>
      </w:r>
      <w:r>
        <w:rPr>
          <w:rFonts w:ascii="Arial" w:cs="Arial" w:hAnsi="Arial"/>
          <w:color w:val="222222"/>
          <w:sz w:val="20"/>
          <w:szCs w:val="20"/>
          <w:shd w:val="clear" w:color="auto" w:fill="ffffff"/>
        </w:rPr>
        <w:t xml:space="preserve">. </w:t>
      </w:r>
      <w:r>
        <w:rPr>
          <w:rFonts w:ascii="宋体" w:cs="宋体" w:hAnsi="宋体"/>
          <w:color w:val="222222"/>
          <w:sz w:val="24"/>
          <w:szCs w:val="24"/>
          <w:shd w:val="clear" w:color="auto" w:fill="ffffff"/>
        </w:rPr>
        <w:t>Diss. Universitas Muhammadiyah Gresik</w:t>
      </w:r>
      <w:r>
        <w:rPr>
          <w:rFonts w:ascii="宋体" w:cs="宋体" w:hAnsi="宋体"/>
          <w:color w:val="222222"/>
          <w:sz w:val="24"/>
          <w:szCs w:val="24"/>
          <w:shd w:val="clear" w:color="auto" w:fill="ffffff"/>
        </w:rPr>
        <w:t>.</w:t>
      </w:r>
    </w:p>
    <w:p>
      <w:pPr>
        <w:pStyle w:val="style179"/>
        <w:spacing w:after="0"/>
        <w:ind w:left="426"/>
        <w:jc w:val="both"/>
        <w:rPr>
          <w:rFonts w:ascii="宋体" w:cs="宋体" w:hAnsi="宋体"/>
          <w:sz w:val="32"/>
          <w:szCs w:val="32"/>
        </w:rPr>
      </w:pPr>
    </w:p>
    <w:p>
      <w:pPr>
        <w:pStyle w:val="style62"/>
        <w:jc w:val="center"/>
        <w:rPr>
          <w:rFonts w:ascii="Times New Roman" w:cs="Times New Roman" w:hAnsi="Times New Roman"/>
          <w:i/>
        </w:rPr>
      </w:pPr>
      <w:r>
        <w:rPr>
          <w:rFonts w:ascii="Times New Roman" w:cs="Times New Roman" w:hAnsi="Times New Roman"/>
          <w:i/>
        </w:rPr>
        <w:t>FROZEN SHOULDER</w:t>
      </w:r>
    </w:p>
    <w:p>
      <w:pPr>
        <w:pStyle w:val="style0"/>
        <w:jc w:val="both"/>
        <w:rPr>
          <w:rFonts w:ascii="Times New Roman" w:cs="Times New Roman" w:hAnsi="Times New Roman"/>
          <w:sz w:val="24"/>
          <w:szCs w:val="24"/>
        </w:rPr>
      </w:pPr>
      <w:r>
        <w:rPr>
          <w:rFonts w:ascii="Times New Roman" w:cs="Times New Roman" w:hAnsi="Times New Roman"/>
          <w:sz w:val="24"/>
          <w:szCs w:val="24"/>
        </w:rPr>
        <w:t>1.Pengertian Frozen Shouder</w:t>
      </w:r>
    </w:p>
    <w:p>
      <w:pPr>
        <w:pStyle w:val="style0"/>
        <w:ind w:firstLine="720"/>
        <w:jc w:val="both"/>
        <w:rPr>
          <w:rFonts w:ascii="Times New Roman" w:cs="Times New Roman" w:hAnsi="Times New Roman"/>
          <w:sz w:val="24"/>
          <w:szCs w:val="24"/>
        </w:rPr>
      </w:pPr>
      <w:r>
        <w:rPr>
          <w:rFonts w:ascii="Times New Roman" w:cs="Times New Roman" w:hAnsi="Times New Roman"/>
          <w:sz w:val="24"/>
          <w:szCs w:val="24"/>
        </w:rPr>
        <w:t>Frozen shoulder atau biasa dikenal dengan capsulitis adhesive adalah suatu kondisi  yang menyebabkan keterbatasan gerak pada sendi bahu disertai dengan nyeri dan kekakuan yang sering terjadi tanpa dikenali penyebabnya (Cluett,2010).</w:t>
      </w:r>
    </w:p>
    <w:p>
      <w:pPr>
        <w:pStyle w:val="style0"/>
        <w:jc w:val="both"/>
        <w:rPr>
          <w:rFonts w:ascii="Times New Roman" w:cs="Times New Roman" w:hAnsi="Times New Roman"/>
          <w:sz w:val="24"/>
          <w:szCs w:val="24"/>
        </w:rPr>
      </w:pPr>
      <w:r>
        <w:rPr>
          <w:rFonts w:ascii="Times New Roman" w:cs="Times New Roman" w:hAnsi="Times New Roman"/>
          <w:sz w:val="24"/>
          <w:szCs w:val="24"/>
        </w:rPr>
        <w:t>Frozen shoudher dikenal juga dengan istilah capsulitis adhesive dimana kondisi  bahu menjadi nyeri dan kaku. Biasanya keluhan ini disebabkan karena cedera yang relative kecil pada bahu tetapi penyebab yang sering berkembang belum jelas . frozen shoulder juga sering dikaitkan dengan masalah kesehatan lainnya seperti diabetes militus ( Teyhen,2013)</w:t>
      </w:r>
    </w:p>
    <w:p>
      <w:pPr>
        <w:pStyle w:val="style0"/>
        <w:jc w:val="both"/>
        <w:rPr>
          <w:rFonts w:ascii="Times New Roman" w:cs="Times New Roman" w:hAnsi="Times New Roman"/>
          <w:sz w:val="24"/>
          <w:szCs w:val="24"/>
        </w:rPr>
      </w:pPr>
      <w:r>
        <w:rPr>
          <w:rFonts w:ascii="Times New Roman" w:cs="Times New Roman" w:hAnsi="Times New Roman"/>
          <w:sz w:val="24"/>
          <w:szCs w:val="24"/>
        </w:rPr>
        <w:t xml:space="preserve">2.Etiologi </w:t>
      </w:r>
    </w:p>
    <w:p>
      <w:pPr>
        <w:pStyle w:val="style0"/>
        <w:ind w:firstLine="720"/>
        <w:jc w:val="both"/>
        <w:rPr>
          <w:rFonts w:ascii="Times New Roman" w:cs="Times New Roman" w:hAnsi="Times New Roman"/>
          <w:sz w:val="24"/>
          <w:szCs w:val="24"/>
        </w:rPr>
      </w:pPr>
      <w:r>
        <w:rPr>
          <w:rFonts w:ascii="Times New Roman" w:cs="Times New Roman" w:hAnsi="Times New Roman"/>
          <w:sz w:val="24"/>
          <w:szCs w:val="24"/>
        </w:rPr>
        <w:t>Meskipun etiologi masih belum jelas capsulitis adhesive dapat diklasifikasikan sebagai primer atau sekunder . frozen shoulder dianggap primer jika gejalanya tidak diketahui sedangkan hasil sekunder jika penyebabnya diketahui  (Walmsley et al,2009)</w:t>
      </w:r>
    </w:p>
    <w:p>
      <w:pPr>
        <w:pStyle w:val="style0"/>
        <w:jc w:val="both"/>
        <w:rPr>
          <w:rFonts w:ascii="Times New Roman" w:cs="Times New Roman" w:hAnsi="Times New Roman"/>
          <w:sz w:val="24"/>
          <w:szCs w:val="24"/>
        </w:rPr>
      </w:pPr>
      <w:r>
        <w:rPr>
          <w:rFonts w:ascii="Times New Roman" w:cs="Times New Roman" w:hAnsi="Times New Roman"/>
          <w:sz w:val="24"/>
          <w:szCs w:val="24"/>
        </w:rPr>
        <w:t>Ada tiga subkategori frozen shoulder sekunder yaitu meliputi faktor sistemik disebabkan oleh diabetes mellitus dan kondisi metabolic lainnya, faktor ekstrinsik disebabkan oleh kardiopulmonal , serviks, CVA,Fraktur humerus serta Parkinson dan faktor instrinsik disebabkan oleh patologi pada rotator cuff , tendinitis bisipitalis, tendonitis supraspinatus , capsulitis adhesive (Mcclure dan Leggin 2009).</w:t>
      </w:r>
    </w:p>
    <w:p>
      <w:pPr>
        <w:pStyle w:val="style0"/>
        <w:jc w:val="both"/>
        <w:rPr>
          <w:rFonts w:ascii="Times New Roman" w:cs="Times New Roman" w:hAnsi="Times New Roman"/>
          <w:sz w:val="24"/>
          <w:szCs w:val="24"/>
        </w:rPr>
      </w:pPr>
      <w:r>
        <w:rPr>
          <w:rFonts w:ascii="Times New Roman" w:cs="Times New Roman" w:hAnsi="Times New Roman"/>
          <w:sz w:val="24"/>
          <w:szCs w:val="24"/>
        </w:rPr>
        <w:t xml:space="preserve">3. Gejala pada penderita frozen shoulder </w:t>
      </w:r>
    </w:p>
    <w:p>
      <w:pPr>
        <w:pStyle w:val="style0"/>
        <w:ind w:firstLine="360"/>
        <w:jc w:val="both"/>
        <w:rPr>
          <w:rFonts w:ascii="Times New Roman" w:cs="Times New Roman" w:hAnsi="Times New Roman"/>
          <w:sz w:val="24"/>
          <w:szCs w:val="24"/>
        </w:rPr>
      </w:pPr>
      <w:r>
        <w:rPr>
          <w:rFonts w:ascii="Times New Roman" w:cs="Times New Roman" w:hAnsi="Times New Roman"/>
          <w:sz w:val="24"/>
          <w:szCs w:val="24"/>
        </w:rPr>
        <w:t>Gejala frozen shoulder terdapat beberapa tahapan yang berkembang yang masing-masing dapat berlangsung hingga beberapa bulan :</w:t>
      </w:r>
    </w:p>
    <w:p>
      <w:pPr>
        <w:pStyle w:val="style179"/>
        <w:numPr>
          <w:ilvl w:val="0"/>
          <w:numId w:val="85"/>
        </w:numPr>
        <w:jc w:val="both"/>
        <w:rPr>
          <w:rFonts w:ascii="Times New Roman" w:cs="Times New Roman" w:hAnsi="Times New Roman"/>
          <w:sz w:val="24"/>
          <w:szCs w:val="24"/>
        </w:rPr>
      </w:pPr>
      <w:r>
        <w:rPr>
          <w:rFonts w:ascii="Times New Roman" w:cs="Times New Roman" w:hAnsi="Times New Roman"/>
          <w:sz w:val="24"/>
          <w:szCs w:val="24"/>
        </w:rPr>
        <w:t xml:space="preserve">Tahap pertama , ketika bahu mulai merasakan nyeri  ditiap pergerakan . pergerakan juga mulai mengalami keterbatasan . periode ini biasanya berlangsung beberapa minggu . </w:t>
      </w:r>
    </w:p>
    <w:p>
      <w:pPr>
        <w:pStyle w:val="style179"/>
        <w:numPr>
          <w:ilvl w:val="0"/>
          <w:numId w:val="85"/>
        </w:numPr>
        <w:jc w:val="both"/>
        <w:rPr>
          <w:rFonts w:ascii="Times New Roman" w:cs="Times New Roman" w:hAnsi="Times New Roman"/>
          <w:sz w:val="24"/>
          <w:szCs w:val="24"/>
        </w:rPr>
      </w:pPr>
      <w:r>
        <w:rPr>
          <w:rFonts w:ascii="Times New Roman" w:cs="Times New Roman" w:hAnsi="Times New Roman"/>
          <w:sz w:val="24"/>
          <w:szCs w:val="24"/>
        </w:rPr>
        <w:t>Tahap kedua,ketika rasa nyeri mulai tampak berkurang , namun bahu semakin menjadi kaku atau tegang sehingga sulit untuk digerakkan .periode ini biasanya berlangsung selama empat bulan hingga satu tahun.</w:t>
      </w:r>
    </w:p>
    <w:p>
      <w:pPr>
        <w:pStyle w:val="style179"/>
        <w:numPr>
          <w:ilvl w:val="0"/>
          <w:numId w:val="85"/>
        </w:numPr>
        <w:jc w:val="both"/>
        <w:rPr>
          <w:rFonts w:ascii="Times New Roman" w:cs="Times New Roman" w:hAnsi="Times New Roman"/>
          <w:sz w:val="24"/>
          <w:szCs w:val="24"/>
        </w:rPr>
      </w:pPr>
      <w:r>
        <w:rPr>
          <w:rFonts w:ascii="Times New Roman" w:cs="Times New Roman" w:hAnsi="Times New Roman"/>
          <w:sz w:val="24"/>
          <w:szCs w:val="24"/>
        </w:rPr>
        <w:t>Tahap ketiga , ketika jangkauan gerakan kondisi bahu membaik. Eriode ini biasanya berlangsung selama 1-3 tahun.</w:t>
      </w:r>
    </w:p>
    <w:p>
      <w:pPr>
        <w:pStyle w:val="style0"/>
        <w:jc w:val="both"/>
        <w:rPr>
          <w:rFonts w:ascii="Times New Roman" w:cs="Times New Roman" w:hAnsi="Times New Roman"/>
          <w:sz w:val="24"/>
          <w:szCs w:val="24"/>
        </w:rPr>
      </w:pPr>
      <w:r>
        <w:rPr>
          <w:rFonts w:ascii="Times New Roman" w:cs="Times New Roman" w:hAnsi="Times New Roman"/>
          <w:sz w:val="24"/>
          <w:szCs w:val="24"/>
        </w:rPr>
        <w:t>4. Terapi yang dilakukan :</w:t>
      </w:r>
    </w:p>
    <w:p>
      <w:pPr>
        <w:pStyle w:val="style179"/>
        <w:numPr>
          <w:ilvl w:val="0"/>
          <w:numId w:val="86"/>
        </w:numPr>
        <w:jc w:val="both"/>
        <w:rPr>
          <w:rFonts w:ascii="Times New Roman" w:cs="Times New Roman" w:hAnsi="Times New Roman"/>
          <w:sz w:val="24"/>
          <w:szCs w:val="24"/>
        </w:rPr>
      </w:pPr>
      <w:r>
        <w:rPr>
          <w:rFonts w:ascii="Times New Roman" w:cs="Times New Roman" w:hAnsi="Times New Roman"/>
          <w:sz w:val="24"/>
          <w:szCs w:val="24"/>
        </w:rPr>
        <w:t>Terapi manipulasi ( Latero Ventro Cranial)</w:t>
      </w:r>
    </w:p>
    <w:p>
      <w:pPr>
        <w:pStyle w:val="style179"/>
        <w:jc w:val="both"/>
        <w:rPr>
          <w:rFonts w:ascii="Times New Roman" w:cs="Times New Roman" w:hAnsi="Times New Roman"/>
          <w:sz w:val="24"/>
          <w:szCs w:val="24"/>
        </w:rPr>
      </w:pPr>
      <w:r>
        <w:rPr>
          <w:rFonts w:ascii="Times New Roman" w:cs="Times New Roman" w:hAnsi="Times New Roman"/>
          <w:sz w:val="24"/>
          <w:szCs w:val="24"/>
        </w:rPr>
        <w:t xml:space="preserve">Posisi pasien : berbaring terlentang </w:t>
      </w:r>
    </w:p>
    <w:p>
      <w:pPr>
        <w:pStyle w:val="style179"/>
        <w:jc w:val="both"/>
        <w:rPr>
          <w:rFonts w:ascii="Times New Roman" w:cs="Times New Roman" w:hAnsi="Times New Roman"/>
          <w:sz w:val="24"/>
          <w:szCs w:val="24"/>
        </w:rPr>
      </w:pPr>
      <w:r>
        <w:rPr>
          <w:rFonts w:ascii="Times New Roman" w:cs="Times New Roman" w:hAnsi="Times New Roman"/>
          <w:sz w:val="24"/>
          <w:szCs w:val="24"/>
        </w:rPr>
        <w:t>Pelaksanaan : kedua tangan terapis memegang humerus sedekat mungkin dengan sendi glenohumeral , kemudian melakukan traksi kearah latero ventro cranial . Lengan bawah pasien rileks disangga lengan  terapis, lengan bawah terapis yang berlainan mengarahkan gerakan .</w:t>
      </w:r>
    </w:p>
    <w:p>
      <w:pPr>
        <w:pStyle w:val="style179"/>
        <w:numPr>
          <w:ilvl w:val="0"/>
          <w:numId w:val="86"/>
        </w:numPr>
        <w:jc w:val="both"/>
        <w:rPr>
          <w:rFonts w:ascii="Times New Roman" w:cs="Times New Roman" w:hAnsi="Times New Roman"/>
          <w:sz w:val="24"/>
          <w:szCs w:val="24"/>
        </w:rPr>
      </w:pPr>
      <w:r>
        <w:rPr>
          <w:rFonts w:ascii="Times New Roman" w:cs="Times New Roman" w:hAnsi="Times New Roman"/>
          <w:sz w:val="24"/>
          <w:szCs w:val="24"/>
        </w:rPr>
        <w:t xml:space="preserve">Terapi latihan </w:t>
      </w:r>
    </w:p>
    <w:p>
      <w:pPr>
        <w:pStyle w:val="style179"/>
        <w:numPr>
          <w:ilvl w:val="0"/>
          <w:numId w:val="87"/>
        </w:numPr>
        <w:jc w:val="both"/>
        <w:rPr>
          <w:rFonts w:ascii="Times New Roman" w:cs="Times New Roman" w:hAnsi="Times New Roman"/>
          <w:sz w:val="24"/>
          <w:szCs w:val="24"/>
        </w:rPr>
      </w:pPr>
      <w:r>
        <w:rPr>
          <w:rFonts w:ascii="Times New Roman" w:cs="Times New Roman" w:hAnsi="Times New Roman"/>
          <w:sz w:val="24"/>
          <w:szCs w:val="24"/>
        </w:rPr>
        <w:t>Active resisted exercise</w:t>
      </w: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 xml:space="preserve">Posisi pasien : duduk di tepi bed/berdiri </w:t>
      </w: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Pelaksanaan : pasien diminta menggerakkan sendi bahu perlahanke segala arah sampai batas toleransi nyeri yang dirasakan pasien .terapis memberikan tahanan minimal dengan arah berlawanan. Setiap satu gerakan dilakukan 8x pengulangan.</w:t>
      </w:r>
    </w:p>
    <w:p>
      <w:pPr>
        <w:pStyle w:val="style179"/>
        <w:numPr>
          <w:ilvl w:val="0"/>
          <w:numId w:val="87"/>
        </w:numPr>
        <w:jc w:val="both"/>
        <w:rPr>
          <w:rFonts w:ascii="Times New Roman" w:cs="Times New Roman" w:hAnsi="Times New Roman"/>
          <w:sz w:val="24"/>
          <w:szCs w:val="24"/>
        </w:rPr>
      </w:pPr>
      <w:r>
        <w:rPr>
          <w:rFonts w:ascii="Times New Roman" w:cs="Times New Roman" w:hAnsi="Times New Roman"/>
          <w:sz w:val="24"/>
          <w:szCs w:val="24"/>
        </w:rPr>
        <w:t xml:space="preserve">Shoulder Wheel </w:t>
      </w: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Posisi pasien : berdiri di depan shoulder wheel</w:t>
      </w:r>
    </w:p>
    <w:p>
      <w:pPr>
        <w:pStyle w:val="style179"/>
        <w:ind w:left="1080"/>
        <w:jc w:val="both"/>
        <w:rPr>
          <w:rFonts w:ascii="Times New Roman" w:cs="Times New Roman" w:hAnsi="Times New Roman"/>
          <w:sz w:val="24"/>
          <w:szCs w:val="24"/>
        </w:rPr>
      </w:pPr>
      <w:r>
        <w:rPr>
          <w:rFonts w:ascii="Times New Roman" w:cs="Times New Roman" w:hAnsi="Times New Roman"/>
          <w:sz w:val="24"/>
          <w:szCs w:val="24"/>
        </w:rPr>
        <w:t>Pelaksanaan : pasien menggerakkan shoulder wheel ke segala arah dan memutar shuldher wheel searah jarum jam .</w:t>
      </w:r>
    </w:p>
    <w:p>
      <w:pPr>
        <w:pStyle w:val="style0"/>
        <w:jc w:val="both"/>
        <w:rPr>
          <w:rFonts w:ascii="Times New Roman" w:cs="Times New Roman" w:hAnsi="Times New Roman"/>
          <w:sz w:val="24"/>
          <w:szCs w:val="24"/>
        </w:rPr>
      </w:pPr>
      <w:r>
        <w:rPr>
          <w:rFonts w:ascii="Times New Roman" w:cs="Times New Roman" w:hAnsi="Times New Roman"/>
          <w:sz w:val="24"/>
          <w:szCs w:val="24"/>
        </w:rPr>
        <w:t>5. Pencegahan Frozen S</w:t>
      </w:r>
      <w:r>
        <w:rPr>
          <w:rFonts w:ascii="Times New Roman" w:cs="Times New Roman" w:hAnsi="Times New Roman"/>
          <w:sz w:val="24"/>
          <w:szCs w:val="24"/>
        </w:rPr>
        <w:t>hould</w:t>
      </w:r>
      <w:r>
        <w:rPr>
          <w:rFonts w:ascii="Times New Roman" w:cs="Times New Roman" w:hAnsi="Times New Roman"/>
          <w:sz w:val="24"/>
          <w:szCs w:val="24"/>
        </w:rPr>
        <w:t xml:space="preserve">er </w:t>
      </w:r>
    </w:p>
    <w:p>
      <w:pPr>
        <w:pStyle w:val="style0"/>
        <w:jc w:val="both"/>
        <w:rPr>
          <w:rFonts w:ascii="Times New Roman" w:cs="Times New Roman" w:hAnsi="Times New Roman"/>
          <w:sz w:val="24"/>
          <w:szCs w:val="24"/>
        </w:rPr>
      </w:pPr>
      <w:r>
        <w:rPr>
          <w:rFonts w:ascii="Times New Roman" w:cs="Times New Roman" w:hAnsi="Times New Roman"/>
          <w:sz w:val="24"/>
          <w:szCs w:val="24"/>
        </w:rPr>
        <w:t>Pencegahan Frozen S</w:t>
      </w:r>
      <w:r>
        <w:rPr>
          <w:rFonts w:ascii="Times New Roman" w:cs="Times New Roman" w:hAnsi="Times New Roman"/>
          <w:sz w:val="24"/>
          <w:szCs w:val="24"/>
        </w:rPr>
        <w:t>hould</w:t>
      </w:r>
      <w:r>
        <w:rPr>
          <w:rFonts w:ascii="Times New Roman" w:cs="Times New Roman" w:hAnsi="Times New Roman"/>
          <w:sz w:val="24"/>
          <w:szCs w:val="24"/>
        </w:rPr>
        <w:t xml:space="preserve">er yang bisa dilakukan adalah mengusahakan agar tangan tetap bergerak walaupun terbatas. Jarang bergerak dapat memicu kondisi ini serta memperburuk kondisi , terutama jika bisa berlangsung lama . </w:t>
      </w:r>
    </w:p>
    <w:p>
      <w:pPr>
        <w:pStyle w:val="style0"/>
        <w:jc w:val="both"/>
        <w:rPr>
          <w:rFonts w:ascii="Times New Roman" w:cs="Times New Roman" w:hAnsi="Times New Roman"/>
          <w:sz w:val="24"/>
          <w:szCs w:val="24"/>
        </w:rPr>
      </w:pPr>
      <w:r>
        <w:rPr>
          <w:rFonts w:ascii="Times New Roman" w:cs="Times New Roman" w:hAnsi="Times New Roman"/>
          <w:sz w:val="24"/>
          <w:szCs w:val="24"/>
        </w:rPr>
        <w:t xml:space="preserve">6.Edukasi </w:t>
      </w:r>
    </w:p>
    <w:p>
      <w:pPr>
        <w:pStyle w:val="style179"/>
        <w:numPr>
          <w:ilvl w:val="0"/>
          <w:numId w:val="88"/>
        </w:numPr>
        <w:jc w:val="both"/>
        <w:rPr>
          <w:rFonts w:ascii="Times New Roman" w:cs="Times New Roman" w:hAnsi="Times New Roman"/>
          <w:sz w:val="24"/>
          <w:szCs w:val="24"/>
        </w:rPr>
      </w:pPr>
      <w:r>
        <w:rPr>
          <w:rFonts w:ascii="Times New Roman" w:cs="Times New Roman" w:hAnsi="Times New Roman"/>
          <w:sz w:val="24"/>
          <w:szCs w:val="24"/>
        </w:rPr>
        <w:t xml:space="preserve">Pasien Diminta melakukan kompres panas </w:t>
      </w:r>
    </w:p>
    <w:p>
      <w:pPr>
        <w:pStyle w:val="style179"/>
        <w:numPr>
          <w:ilvl w:val="0"/>
          <w:numId w:val="88"/>
        </w:numPr>
        <w:jc w:val="both"/>
        <w:rPr>
          <w:rFonts w:ascii="Times New Roman" w:cs="Times New Roman" w:hAnsi="Times New Roman"/>
          <w:sz w:val="24"/>
          <w:szCs w:val="24"/>
        </w:rPr>
      </w:pPr>
      <w:r>
        <w:rPr>
          <w:rFonts w:ascii="Times New Roman" w:cs="Times New Roman" w:hAnsi="Times New Roman"/>
          <w:sz w:val="24"/>
          <w:szCs w:val="24"/>
        </w:rPr>
        <w:t>Pasien Dianjuran untuk tetap menggunakan lenganya</w:t>
      </w:r>
    </w:p>
    <w:p>
      <w:pPr>
        <w:pStyle w:val="style179"/>
        <w:numPr>
          <w:ilvl w:val="0"/>
          <w:numId w:val="88"/>
        </w:numPr>
        <w:jc w:val="both"/>
        <w:rPr>
          <w:rFonts w:ascii="Times New Roman" w:cs="Times New Roman" w:hAnsi="Times New Roman"/>
          <w:sz w:val="24"/>
          <w:szCs w:val="24"/>
        </w:rPr>
      </w:pPr>
      <w:r>
        <w:rPr>
          <w:rFonts w:ascii="Times New Roman" w:cs="Times New Roman" w:hAnsi="Times New Roman"/>
          <w:sz w:val="24"/>
          <w:szCs w:val="24"/>
        </w:rPr>
        <w:t>Pasien Diminta melakukan kembali yang telah diajarakan</w:t>
      </w:r>
    </w:p>
    <w:p>
      <w:pPr>
        <w:pStyle w:val="style179"/>
        <w:numPr>
          <w:ilvl w:val="0"/>
          <w:numId w:val="88"/>
        </w:numPr>
        <w:jc w:val="both"/>
        <w:rPr>
          <w:rFonts w:ascii="Times New Roman" w:cs="Times New Roman" w:hAnsi="Times New Roman"/>
          <w:sz w:val="24"/>
          <w:szCs w:val="24"/>
        </w:rPr>
      </w:pPr>
      <w:r>
        <w:rPr>
          <w:rFonts w:ascii="Times New Roman" w:cs="Times New Roman" w:hAnsi="Times New Roman"/>
          <w:sz w:val="24"/>
          <w:szCs w:val="24"/>
        </w:rPr>
        <w:t xml:space="preserve">Pasien Disarankan untuk tidak tidur miring kearah yang sakit </w:t>
      </w:r>
    </w:p>
    <w:p>
      <w:pPr>
        <w:pStyle w:val="style0"/>
        <w:jc w:val="both"/>
        <w:rPr>
          <w:rFonts w:ascii="Times New Roman" w:cs="Times New Roman" w:hAnsi="Times New Roman"/>
          <w:sz w:val="24"/>
          <w:szCs w:val="24"/>
        </w:rPr>
      </w:pPr>
    </w:p>
    <w:p>
      <w:pPr>
        <w:pStyle w:val="style0"/>
        <w:jc w:val="both"/>
        <w:rPr>
          <w:rFonts w:ascii="Times New Roman" w:cs="Times New Roman" w:hAnsi="Times New Roman"/>
          <w:sz w:val="24"/>
          <w:szCs w:val="24"/>
        </w:rPr>
      </w:pPr>
    </w:p>
    <w:p>
      <w:pPr>
        <w:pStyle w:val="style0"/>
        <w:rPr>
          <w:rFonts w:ascii="Times New Roman" w:cs="Times New Roman" w:hAnsi="Times New Roman"/>
          <w:b/>
          <w:sz w:val="28"/>
          <w:szCs w:val="24"/>
        </w:rPr>
      </w:pPr>
      <w:r>
        <w:rPr>
          <w:rFonts w:ascii="Times New Roman" w:cs="Times New Roman" w:hAnsi="Times New Roman"/>
          <w:b/>
          <w:sz w:val="28"/>
          <w:szCs w:val="24"/>
        </w:rPr>
        <w:t>REFERENSI :</w:t>
      </w:r>
    </w:p>
    <w:p>
      <w:pPr>
        <w:pStyle w:val="style0"/>
        <w:rPr>
          <w:rFonts w:ascii="Times New Roman" w:cs="Times New Roman" w:hAnsi="Times New Roman"/>
          <w:sz w:val="24"/>
          <w:szCs w:val="24"/>
        </w:rPr>
      </w:pPr>
      <w:r>
        <w:rPr>
          <w:rFonts w:ascii="Times New Roman" w:cs="Times New Roman" w:hAnsi="Times New Roman"/>
          <w:sz w:val="24"/>
          <w:szCs w:val="24"/>
        </w:rPr>
        <w:t>-Cluett,J.,2007;Frozen</w:t>
      </w:r>
      <w:r>
        <w:rPr>
          <w:rFonts w:ascii="Times New Roman" w:cs="Times New Roman" w:hAnsi="Times New Roman"/>
          <w:sz w:val="24"/>
          <w:szCs w:val="24"/>
        </w:rPr>
        <w:t xml:space="preserve"> </w:t>
      </w:r>
      <w:r>
        <w:rPr>
          <w:rFonts w:ascii="Times New Roman" w:cs="Times New Roman" w:hAnsi="Times New Roman"/>
          <w:sz w:val="24"/>
          <w:szCs w:val="24"/>
        </w:rPr>
        <w:t>S</w:t>
      </w:r>
      <w:r>
        <w:rPr>
          <w:rFonts w:ascii="Times New Roman" w:cs="Times New Roman" w:hAnsi="Times New Roman"/>
          <w:sz w:val="24"/>
          <w:szCs w:val="24"/>
        </w:rPr>
        <w:t xml:space="preserve">houlder dari </w:t>
      </w:r>
      <w:r>
        <w:rPr/>
        <w:fldChar w:fldCharType="begin"/>
      </w:r>
      <w:r>
        <w:instrText xml:space="preserve"> HYPERLINK "http://www.orthopedics.about.com/cs/frozenshoulder/a/frozenshoulder.htm" </w:instrText>
      </w:r>
      <w:r>
        <w:rPr/>
        <w:fldChar w:fldCharType="separate"/>
      </w:r>
      <w:r>
        <w:rPr>
          <w:rStyle w:val="style85"/>
          <w:rFonts w:ascii="Times New Roman" w:cs="Times New Roman" w:hAnsi="Times New Roman"/>
          <w:sz w:val="24"/>
          <w:szCs w:val="24"/>
        </w:rPr>
        <w:t>http://www.orthopedics.about.com/cs/frozenshoulder/a/frozenshoulder.htm</w:t>
      </w:r>
      <w:r>
        <w:rPr/>
        <w:fldChar w:fldCharType="end"/>
      </w:r>
    </w:p>
    <w:p>
      <w:pPr>
        <w:pStyle w:val="style0"/>
        <w:rPr>
          <w:rFonts w:ascii="Times New Roman" w:cs="Times New Roman" w:hAnsi="Times New Roman"/>
          <w:sz w:val="24"/>
          <w:szCs w:val="24"/>
        </w:rPr>
      </w:pPr>
      <w:r>
        <w:rPr>
          <w:rFonts w:ascii="Times New Roman" w:cs="Times New Roman" w:hAnsi="Times New Roman"/>
          <w:sz w:val="24"/>
          <w:szCs w:val="24"/>
        </w:rPr>
        <w:t>-Brauer,Sandra.2013.frozen shoulder.Australia:The University of Queensland,Australia</w:t>
      </w:r>
    </w:p>
    <w:p>
      <w:pPr>
        <w:pStyle w:val="style0"/>
        <w:rPr>
          <w:rFonts w:ascii="Times New Roman" w:cs="Times New Roman" w:hAnsi="Times New Roman"/>
          <w:sz w:val="24"/>
          <w:szCs w:val="24"/>
        </w:rPr>
      </w:pPr>
      <w:r>
        <w:rPr>
          <w:rFonts w:ascii="Times New Roman" w:cs="Times New Roman" w:hAnsi="Times New Roman"/>
          <w:sz w:val="24"/>
          <w:szCs w:val="24"/>
        </w:rPr>
        <w:t>-Kelley M, McClure P, dan Leggin B. frozen shoulder : Evidence and to Proposed Model  Guiding Rehabilitation. J Orthop Sport Phys Ther 2009:39.</w:t>
      </w:r>
    </w:p>
    <w:p>
      <w:pPr>
        <w:pStyle w:val="style0"/>
        <w:rPr>
          <w:rFonts w:ascii="Times New Roman" w:cs="Times New Roman" w:hAnsi="Times New Roman"/>
          <w:sz w:val="24"/>
          <w:szCs w:val="24"/>
        </w:rPr>
      </w:pPr>
      <w:r>
        <w:rPr>
          <w:rFonts w:ascii="Times New Roman" w:cs="Times New Roman" w:hAnsi="Times New Roman"/>
          <w:sz w:val="24"/>
          <w:szCs w:val="24"/>
        </w:rPr>
        <w:t>-MayoClinic, diakses pada 2019. Frozen sdoulder dari</w:t>
      </w:r>
      <w:r>
        <w:rPr>
          <w:rFonts w:ascii="Times New Roman" w:cs="Times New Roman" w:hAnsi="Times New Roman"/>
          <w:sz w:val="24"/>
          <w:szCs w:val="24"/>
        </w:rPr>
        <w:t xml:space="preserve"> </w:t>
      </w:r>
      <w:r>
        <w:rPr/>
        <w:fldChar w:fldCharType="begin"/>
      </w:r>
      <w:r>
        <w:instrText xml:space="preserve"> HYPERLINK "http://www.halodoc.com/kesehatan/frozen-shoulder" </w:instrText>
      </w:r>
      <w:r>
        <w:rPr/>
        <w:fldChar w:fldCharType="separate"/>
      </w:r>
      <w:r>
        <w:rPr>
          <w:rStyle w:val="style85"/>
          <w:rFonts w:ascii="Times New Roman" w:cs="Times New Roman" w:hAnsi="Times New Roman"/>
          <w:sz w:val="24"/>
          <w:szCs w:val="24"/>
        </w:rPr>
        <w:t>http://www.halodoc.com/kesehatan/frozen-shoulder</w:t>
      </w:r>
      <w:r>
        <w:rPr/>
        <w:fldChar w:fldCharType="end"/>
      </w:r>
      <w:r>
        <w:rPr>
          <w:rFonts w:ascii="Times New Roman" w:cs="Times New Roman" w:hAnsi="Times New Roman"/>
          <w:sz w:val="24"/>
          <w:szCs w:val="24"/>
        </w:rPr>
        <w:t xml:space="preserve"> </w:t>
      </w:r>
    </w:p>
    <w:p>
      <w:pPr>
        <w:pStyle w:val="style0"/>
        <w:rPr>
          <w:rFonts w:ascii="Times New Roman" w:cs="Times New Roman" w:hAnsi="Times New Roman"/>
          <w:sz w:val="24"/>
          <w:szCs w:val="24"/>
        </w:rPr>
      </w:pPr>
      <w:r>
        <w:rPr>
          <w:rFonts w:ascii="Times New Roman" w:cs="Times New Roman" w:hAnsi="Times New Roman"/>
          <w:sz w:val="24"/>
          <w:szCs w:val="24"/>
        </w:rPr>
        <w:t>-Dwi,Iva.2016.Terapi Latihan Pada Frozen Shoulder.Surabaya :Universitas  Airlangga.</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2"/>
        <w:jc w:val="center"/>
        <w:rPr>
          <w:rFonts w:ascii="Times New Roman" w:cs="Times New Roman" w:hAnsi="Times New Roman"/>
          <w:i/>
        </w:rPr>
      </w:pPr>
      <w:r>
        <w:rPr>
          <w:rFonts w:ascii="Times New Roman" w:cs="Times New Roman" w:hAnsi="Times New Roman"/>
          <w:i/>
        </w:rPr>
        <w:t>RUPTURE ANTERIOR CRUCIATE LIGAMENT</w:t>
      </w:r>
    </w:p>
    <w:p>
      <w:pPr>
        <w:pStyle w:val="style0"/>
        <w:jc w:val="both"/>
        <w:rPr>
          <w:rFonts w:ascii="Times New Roman" w:cs="Times New Roman" w:hAnsi="Times New Roman"/>
          <w:b/>
          <w:sz w:val="24"/>
          <w:szCs w:val="24"/>
        </w:rPr>
      </w:pPr>
    </w:p>
    <w:p>
      <w:pPr>
        <w:pStyle w:val="style0"/>
        <w:jc w:val="both"/>
        <w:rPr>
          <w:rFonts w:ascii="Times New Roman" w:cs="Times New Roman" w:hAnsi="Times New Roman"/>
          <w:b/>
          <w:sz w:val="24"/>
          <w:szCs w:val="24"/>
        </w:rPr>
      </w:pPr>
      <w:r>
        <w:rPr>
          <w:rFonts w:ascii="Times New Roman" w:cs="Times New Roman" w:hAnsi="Times New Roman"/>
          <w:b/>
          <w:sz w:val="24"/>
          <w:szCs w:val="24"/>
        </w:rPr>
        <w:t>Definisi</w:t>
      </w:r>
    </w:p>
    <w:p>
      <w:pPr>
        <w:pStyle w:val="style0"/>
        <w:jc w:val="both"/>
        <w:rPr>
          <w:rFonts w:ascii="Times New Roman" w:cs="Times New Roman" w:hAnsi="Times New Roman"/>
          <w:sz w:val="24"/>
          <w:szCs w:val="24"/>
        </w:rPr>
      </w:pPr>
      <w:r>
        <w:rPr>
          <w:rFonts w:ascii="Times New Roman" w:cs="Times New Roman" w:hAnsi="Times New Roman"/>
          <w:bCs/>
          <w:sz w:val="24"/>
          <w:szCs w:val="24"/>
        </w:rPr>
        <w:t xml:space="preserve">Anterior cruciate ligament (ACL) merupakan ligamen yang menghubungkan tulang paha bagian bawah dengan tulang kering untuk menjaga kestabilan lutut, sedangkan ruputure anterior cruciate ligament </w:t>
      </w:r>
      <w:r>
        <w:rPr>
          <w:rFonts w:ascii="Times New Roman" w:cs="Times New Roman" w:hAnsi="Times New Roman"/>
          <w:bCs/>
          <w:sz w:val="24"/>
          <w:szCs w:val="24"/>
        </w:rPr>
        <w:t xml:space="preserve">yaitu </w:t>
      </w:r>
      <w:r>
        <w:rPr>
          <w:rFonts w:ascii="Times New Roman" w:cs="Times New Roman" w:hAnsi="Times New Roman"/>
          <w:bCs/>
          <w:sz w:val="24"/>
          <w:szCs w:val="24"/>
        </w:rPr>
        <w:t>cedera robeknya pada ligament lutut bagian anterior.</w:t>
      </w:r>
      <w:r>
        <w:rPr>
          <w:rStyle w:val="style87"/>
          <w:rFonts w:ascii="Times New Roman" w:cs="Times New Roman" w:hAnsi="Times New Roman"/>
          <w:color w:val="3b3738"/>
          <w:spacing w:val="-5"/>
          <w:sz w:val="24"/>
          <w:szCs w:val="24"/>
        </w:rPr>
        <w:t xml:space="preserve"> </w:t>
      </w:r>
      <w:r>
        <w:rPr>
          <w:rFonts w:ascii="Times New Roman" w:cs="Times New Roman" w:hAnsi="Times New Roman"/>
          <w:sz w:val="24"/>
          <w:szCs w:val="24"/>
        </w:rPr>
        <w:t>Fakta menyedihkan yaitu a</w:t>
      </w:r>
      <w:r>
        <w:rPr>
          <w:rFonts w:ascii="Times New Roman" w:cs="Times New Roman" w:hAnsi="Times New Roman"/>
          <w:sz w:val="24"/>
          <w:szCs w:val="24"/>
        </w:rPr>
        <w:t>nterior cruciate ligament rupture mewakili lebih dari 50% cedera lutut dan memengaruhi lebih dari 200.000 orang di Amerika Serikat setiap tahun</w:t>
      </w:r>
      <w:r>
        <w:rPr>
          <w:rFonts w:ascii="Times New Roman" w:cs="Times New Roman" w:hAnsi="Times New Roman"/>
          <w:sz w:val="24"/>
          <w:szCs w:val="24"/>
        </w:rPr>
        <w:t>.</w:t>
      </w:r>
    </w:p>
    <w:p>
      <w:pPr>
        <w:pStyle w:val="style0"/>
        <w:jc w:val="both"/>
        <w:rPr>
          <w:rFonts w:ascii="Times New Roman" w:cs="Times New Roman" w:hAnsi="Times New Roman"/>
          <w:b/>
          <w:sz w:val="24"/>
          <w:szCs w:val="24"/>
        </w:rPr>
      </w:pPr>
      <w:r>
        <w:rPr>
          <w:rFonts w:ascii="Times New Roman" w:cs="Times New Roman" w:hAnsi="Times New Roman"/>
          <w:b/>
          <w:sz w:val="24"/>
          <w:szCs w:val="24"/>
        </w:rPr>
        <w:t>Etiologi</w:t>
      </w:r>
    </w:p>
    <w:p>
      <w:pPr>
        <w:pStyle w:val="style0"/>
        <w:jc w:val="both"/>
        <w:rPr>
          <w:rFonts w:ascii="Times New Roman" w:cs="Times New Roman" w:hAnsi="Times New Roman"/>
          <w:sz w:val="24"/>
          <w:szCs w:val="24"/>
        </w:rPr>
      </w:pPr>
      <w:r>
        <w:rPr>
          <w:rFonts w:ascii="Times New Roman" w:cs="Times New Roman" w:hAnsi="Times New Roman"/>
          <w:sz w:val="24"/>
          <w:szCs w:val="24"/>
        </w:rPr>
        <w:t>Mekanisme yang sangat umum ditemui saat terjadinya rupture ACL adalah kombinasi dari gerakan berhenti yang terlalu tiba-tiba dari kaki yang disertai gerakan memutar yang tiba-tiba dari lutut. Saat ACL terrobek, sipenderita merasakan bahwa lututnya seperti keluar dari persendian dan sering terdengar suara yang sangat keras. Jika sipenderita mencoba untuk berdiri, biasanya akan terasa tidak stabil dan akhirnya menyerah. Lutut biasanya menjadi bengkak, sangat sakit, dan sulit untuk di gerakkan.</w:t>
      </w:r>
    </w:p>
    <w:p>
      <w:pPr>
        <w:pStyle w:val="style0"/>
        <w:jc w:val="both"/>
        <w:rPr>
          <w:rFonts w:ascii="Times New Roman" w:cs="Times New Roman" w:hAnsi="Times New Roman"/>
          <w:b/>
          <w:sz w:val="24"/>
          <w:szCs w:val="24"/>
        </w:rPr>
      </w:pPr>
      <w:r>
        <w:rPr>
          <w:rFonts w:ascii="Times New Roman" w:cs="Times New Roman" w:hAnsi="Times New Roman"/>
          <w:b/>
          <w:sz w:val="24"/>
          <w:szCs w:val="24"/>
        </w:rPr>
        <w:t>Gejala</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 xml:space="preserve">Penderita </w:t>
      </w:r>
      <w:r>
        <w:rPr>
          <w:rFonts w:ascii="Times New Roman" w:cs="Times New Roman" w:hAnsi="Times New Roman"/>
          <w:sz w:val="24"/>
          <w:szCs w:val="24"/>
        </w:rPr>
        <w:t>rupture</w:t>
      </w:r>
      <w:r>
        <w:rPr>
          <w:rFonts w:ascii="Times New Roman" w:cs="Times New Roman" w:hAnsi="Times New Roman"/>
          <w:sz w:val="24"/>
          <w:szCs w:val="24"/>
        </w:rPr>
        <w:t xml:space="preserve"> anterior</w:t>
      </w:r>
      <w:r>
        <w:rPr>
          <w:rFonts w:ascii="Times New Roman" w:cs="Times New Roman" w:hAnsi="Times New Roman"/>
          <w:sz w:val="24"/>
          <w:szCs w:val="24"/>
        </w:rPr>
        <w:t xml:space="preserve"> cruciate ligament</w:t>
      </w:r>
      <w:r>
        <w:rPr>
          <w:rFonts w:ascii="Times New Roman" w:cs="Times New Roman" w:hAnsi="Times New Roman"/>
          <w:sz w:val="24"/>
          <w:szCs w:val="24"/>
        </w:rPr>
        <w:t xml:space="preserve"> biasanya akan mendengar suara seperti “pop” saat ligamen robek. Selain itu, ada beberapa gejala umum yang dirasakan saat mengalami cedera ligamen lutut anterior, antara lain:</w:t>
      </w:r>
    </w:p>
    <w:p>
      <w:pPr>
        <w:pStyle w:val="style0"/>
        <w:numPr>
          <w:ilvl w:val="0"/>
          <w:numId w:val="89"/>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Nyeri parah pada lutut</w:t>
      </w:r>
    </w:p>
    <w:p>
      <w:pPr>
        <w:pStyle w:val="style0"/>
        <w:numPr>
          <w:ilvl w:val="0"/>
          <w:numId w:val="89"/>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Lutut sulit digerakkan dan diregangkan</w:t>
      </w:r>
    </w:p>
    <w:p>
      <w:pPr>
        <w:pStyle w:val="style0"/>
        <w:numPr>
          <w:ilvl w:val="0"/>
          <w:numId w:val="89"/>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Lutut terasa tidak stabil</w:t>
      </w:r>
    </w:p>
    <w:p>
      <w:pPr>
        <w:pStyle w:val="style0"/>
        <w:numPr>
          <w:ilvl w:val="0"/>
          <w:numId w:val="89"/>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Kesulitan berjalan</w:t>
      </w:r>
    </w:p>
    <w:p>
      <w:pPr>
        <w:pStyle w:val="style0"/>
        <w:numPr>
          <w:ilvl w:val="0"/>
          <w:numId w:val="89"/>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Lutut membengkak dengan cepat dalam 24 jam</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Gejala yang muncul juga dipengaruhi oleh tingkat keparahan cedera, berikut klasifikasi tingkat keparahan cedera menurut rupture anterior cruciate ligament:</w:t>
      </w: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Tingkat 1</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Ligamen lutut anterior mengalami kerusakan ringan. Pada tingkat ini, cedera ACL umumnya tidak mempengaruhi kemampuan lutut untuk menahan berat badan.</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Tingkat 2</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Ligamen lutut anterior tertarik dan robek sebagian. Pada tingkat ini sendi lutut mulai tidak stabil. Penderita cedera ACL tingkat 2 akan membutuhkan waktu untuk menstabilkan lutut sejenak sebelum berjalan atau berdiri.</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 xml:space="preserve">Tingkat </w:t>
      </w:r>
      <w:r>
        <w:rPr>
          <w:rFonts w:ascii="Times New Roman" w:cs="Times New Roman" w:hAnsi="Times New Roman"/>
          <w:sz w:val="24"/>
          <w:szCs w:val="24"/>
        </w:rPr>
        <w:t>3</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Ligamen lutut anterior mengalami kerusakan berat dan robek seluruhnya. Penderita cedera ACL tingkat 3 akan merasakan lutut yang benar-benar tidak stabil.</w:t>
      </w:r>
    </w:p>
    <w:p>
      <w:pPr>
        <w:pStyle w:val="style0"/>
        <w:spacing w:after="0" w:lineRule="auto" w:line="240"/>
        <w:jc w:val="both"/>
        <w:rPr>
          <w:rFonts w:ascii="Times New Roman" w:cs="Times New Roman" w:hAnsi="Times New Roman"/>
          <w:sz w:val="24"/>
          <w:szCs w:val="24"/>
        </w:rPr>
      </w:pPr>
      <w:r>
        <w:rPr>
          <w:rFonts w:ascii="Times New Roman" w:cs="Times New Roman" w:hAnsi="Times New Roman"/>
          <w:sz w:val="24"/>
          <w:szCs w:val="24"/>
        </w:rPr>
        <w:t>Avulsi</w:t>
      </w:r>
      <w:r>
        <w:rPr>
          <w:rFonts w:ascii="Times New Roman" w:cs="Times New Roman" w:hAnsi="Times New Roman"/>
          <w:sz w:val="24"/>
          <w:szCs w:val="24"/>
        </w:rPr>
        <w:br/>
      </w:r>
      <w:r>
        <w:rPr>
          <w:rFonts w:ascii="Times New Roman" w:cs="Times New Roman" w:hAnsi="Times New Roman"/>
          <w:sz w:val="24"/>
          <w:szCs w:val="24"/>
        </w:rPr>
        <w:t>Ligamen lutut anterior tertarik dan terlepas dari salah satu tulang yang mengapitnya, baik tulang paha maupun tulang kering.</w:t>
      </w:r>
    </w:p>
    <w:p>
      <w:pPr>
        <w:pStyle w:val="style0"/>
        <w:spacing w:after="0" w:lineRule="auto" w:line="240"/>
        <w:jc w:val="both"/>
        <w:rPr>
          <w:rFonts w:ascii="Times New Roman" w:cs="Times New Roman" w:hAnsi="Times New Roman"/>
          <w:sz w:val="24"/>
          <w:szCs w:val="24"/>
        </w:rPr>
      </w:pPr>
    </w:p>
    <w:p>
      <w:pPr>
        <w:pStyle w:val="style0"/>
        <w:jc w:val="both"/>
        <w:rPr>
          <w:rFonts w:ascii="Times New Roman" w:cs="Times New Roman" w:hAnsi="Times New Roman"/>
          <w:b/>
          <w:sz w:val="24"/>
          <w:szCs w:val="24"/>
        </w:rPr>
      </w:pPr>
      <w:r>
        <w:rPr>
          <w:rFonts w:ascii="Times New Roman" w:cs="Times New Roman" w:hAnsi="Times New Roman"/>
          <w:b/>
          <w:sz w:val="24"/>
          <w:szCs w:val="24"/>
        </w:rPr>
        <w:t>Faktor</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Ada beberapa hal yang meningkatkan risiko seseorang menderita cedera ligamen lutut anterior, antara lain:</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Berjenis kelamin perempuan</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Berkurangnya massa otot akibat penuaan atau kurang latihan dan olahraga</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Berolahraga atau bermain di permukaan yang licin, misalnya di rumput sintetis</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Bermain sepak bola, rugby, basket, senam gimnastik, atau ski</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Memiliki ukuran otot kaki yang tidak seimbang</w:t>
      </w:r>
    </w:p>
    <w:p>
      <w:pPr>
        <w:pStyle w:val="style0"/>
        <w:numPr>
          <w:ilvl w:val="0"/>
          <w:numId w:val="90"/>
        </w:numPr>
        <w:spacing w:before="100" w:beforeAutospacing="true" w:after="100" w:afterAutospacing="true" w:lineRule="auto" w:line="240"/>
        <w:jc w:val="both"/>
        <w:rPr>
          <w:rFonts w:ascii="Times New Roman" w:cs="Times New Roman" w:hAnsi="Times New Roman"/>
          <w:sz w:val="24"/>
          <w:szCs w:val="24"/>
        </w:rPr>
      </w:pPr>
      <w:r>
        <w:rPr>
          <w:rFonts w:ascii="Times New Roman" w:cs="Times New Roman" w:hAnsi="Times New Roman"/>
          <w:sz w:val="24"/>
          <w:szCs w:val="24"/>
        </w:rPr>
        <w:t>Mengenakan alas kaki atau sepatu yang tidak pas</w:t>
      </w:r>
    </w:p>
    <w:p>
      <w:pPr>
        <w:pStyle w:val="style0"/>
        <w:jc w:val="both"/>
        <w:rPr>
          <w:rFonts w:ascii="Times New Roman" w:cs="Times New Roman" w:hAnsi="Times New Roman"/>
          <w:sz w:val="24"/>
          <w:szCs w:val="24"/>
        </w:rPr>
      </w:pPr>
    </w:p>
    <w:p>
      <w:pPr>
        <w:pStyle w:val="style0"/>
        <w:jc w:val="both"/>
        <w:rPr>
          <w:rFonts w:ascii="Times New Roman" w:cs="Times New Roman" w:hAnsi="Times New Roman"/>
          <w:b/>
          <w:sz w:val="24"/>
          <w:szCs w:val="24"/>
        </w:rPr>
      </w:pPr>
      <w:r>
        <w:rPr>
          <w:rFonts w:ascii="Times New Roman" w:cs="Times New Roman" w:hAnsi="Times New Roman"/>
          <w:b/>
          <w:sz w:val="24"/>
          <w:szCs w:val="24"/>
        </w:rPr>
        <w:t>Latihan penguatan Anterior Cruciate Ligament</w:t>
      </w:r>
    </w:p>
    <w:p>
      <w:pPr>
        <w:pStyle w:val="style179"/>
        <w:numPr>
          <w:ilvl w:val="0"/>
          <w:numId w:val="91"/>
        </w:numPr>
        <w:spacing w:after="160" w:lineRule="auto" w:line="259"/>
        <w:jc w:val="both"/>
        <w:rPr>
          <w:rFonts w:ascii="Times New Roman" w:cs="Times New Roman" w:hAnsi="Times New Roman"/>
          <w:sz w:val="24"/>
          <w:szCs w:val="24"/>
        </w:rPr>
      </w:pPr>
      <w:r>
        <w:rPr>
          <w:rFonts w:ascii="Times New Roman" w:cs="Times New Roman" w:hAnsi="Times New Roman"/>
          <w:sz w:val="24"/>
          <w:szCs w:val="24"/>
        </w:rPr>
        <w:t>Isometrik knee extensi sit (quad sets)</w:t>
      </w:r>
    </w:p>
    <w:p>
      <w:pPr>
        <w:pStyle w:val="style179"/>
        <w:jc w:val="both"/>
        <w:rPr>
          <w:rFonts w:ascii="Times New Roman" w:cs="Times New Roman" w:hAnsi="Times New Roman"/>
          <w:sz w:val="24"/>
          <w:szCs w:val="24"/>
        </w:rPr>
      </w:pPr>
      <w:r>
        <w:rPr>
          <w:rFonts w:ascii="Times New Roman" w:cs="Times New Roman" w:hAnsi="Times New Roman"/>
          <w:sz w:val="24"/>
          <w:szCs w:val="24"/>
        </w:rPr>
        <w:t>Posisi duduk dan meluruskan kaki. Tahan latihan selama 10 detik, ulangi 1 set 10 repetisi per harinya.</w:t>
      </w:r>
    </w:p>
    <w:p>
      <w:pPr>
        <w:pStyle w:val="style179"/>
        <w:numPr>
          <w:ilvl w:val="0"/>
          <w:numId w:val="91"/>
        </w:numPr>
        <w:spacing w:after="160" w:lineRule="auto" w:line="259"/>
        <w:jc w:val="both"/>
        <w:rPr>
          <w:rFonts w:ascii="Times New Roman" w:cs="Times New Roman" w:hAnsi="Times New Roman"/>
          <w:sz w:val="24"/>
          <w:szCs w:val="24"/>
        </w:rPr>
      </w:pPr>
      <w:r>
        <w:rPr>
          <w:rFonts w:ascii="Times New Roman" w:cs="Times New Roman" w:hAnsi="Times New Roman"/>
          <w:sz w:val="24"/>
          <w:szCs w:val="24"/>
        </w:rPr>
        <w:t>Active Range of Motion hip/knee fleksi (heel slide)</w:t>
      </w:r>
    </w:p>
    <w:p>
      <w:pPr>
        <w:pStyle w:val="style179"/>
        <w:jc w:val="both"/>
        <w:rPr>
          <w:rFonts w:ascii="Times New Roman" w:cs="Times New Roman" w:hAnsi="Times New Roman"/>
          <w:sz w:val="24"/>
          <w:szCs w:val="24"/>
        </w:rPr>
      </w:pPr>
      <w:r>
        <w:rPr>
          <w:rFonts w:ascii="Times New Roman" w:cs="Times New Roman" w:hAnsi="Times New Roman"/>
          <w:sz w:val="24"/>
          <w:szCs w:val="24"/>
        </w:rPr>
        <w:t>Posisi terlentang, lalu menggerakkan secara bergantian tungkai bawah fleksi hip dan fleksi knee secara berulang. Lakukan 3 set 20 repetisi perharinya, istirahat setiap set yaitu 1 menit</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 xml:space="preserve">Latihan ini dilakukan dengan dosis yang tepat, maka apabila terdapat keluhan yang dirasakan </w:t>
      </w:r>
      <w:r>
        <w:rPr>
          <w:rFonts w:ascii="Times New Roman" w:cs="Times New Roman" w:hAnsi="Times New Roman"/>
          <w:sz w:val="24"/>
          <w:szCs w:val="24"/>
        </w:rPr>
        <w:t>baik sebelum melakukan ataupun setelah melakukan latihan lebih baik konsultasi terlebih dulu</w:t>
      </w:r>
      <w:r>
        <w:rPr>
          <w:rFonts w:ascii="Times New Roman" w:cs="Times New Roman" w:hAnsi="Times New Roman"/>
          <w:sz w:val="24"/>
          <w:szCs w:val="24"/>
        </w:rPr>
        <w:t xml:space="preserve"> ke fisioterapi untuk dapat mem</w:t>
      </w:r>
      <w:r>
        <w:rPr>
          <w:rFonts w:ascii="Times New Roman" w:cs="Times New Roman" w:hAnsi="Times New Roman"/>
          <w:sz w:val="24"/>
          <w:szCs w:val="24"/>
        </w:rPr>
        <w:t>aksimalkan latihan agar hasil yang diinginkan</w:t>
      </w:r>
      <w:r>
        <w:rPr>
          <w:rFonts w:ascii="Times New Roman" w:cs="Times New Roman" w:hAnsi="Times New Roman"/>
          <w:sz w:val="24"/>
          <w:szCs w:val="24"/>
        </w:rPr>
        <w:t xml:space="preserve"> tercapai.</w:t>
      </w:r>
    </w:p>
    <w:p>
      <w:pPr>
        <w:pStyle w:val="style0"/>
        <w:spacing w:before="150" w:after="150" w:lineRule="auto" w:line="240"/>
        <w:jc w:val="both"/>
        <w:rPr>
          <w:rFonts w:ascii="Times New Roman" w:cs="Times New Roman" w:hAnsi="Times New Roman"/>
          <w:sz w:val="24"/>
          <w:szCs w:val="24"/>
        </w:rPr>
      </w:pPr>
    </w:p>
    <w:p>
      <w:pPr>
        <w:pStyle w:val="style0"/>
        <w:spacing w:before="150" w:after="150" w:lineRule="auto" w:line="240"/>
        <w:jc w:val="both"/>
        <w:rPr>
          <w:rFonts w:ascii="Times New Roman" w:cs="Times New Roman" w:hAnsi="Times New Roman"/>
          <w:b/>
          <w:sz w:val="28"/>
          <w:szCs w:val="24"/>
        </w:rPr>
      </w:pPr>
      <w:r>
        <w:rPr>
          <w:rFonts w:ascii="Times New Roman" w:cs="Times New Roman" w:hAnsi="Times New Roman"/>
          <w:b/>
          <w:sz w:val="28"/>
          <w:szCs w:val="24"/>
        </w:rPr>
        <w:t>REFERENSI:</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PAULOS, L., &amp; ANDREWS, J. R. (2012). Anterior cruciate ligament strain and tensile forces for weight-bearing and non–weight-bearing exercises: a guide to exercise selection. journal of orthopaedic &amp; sports physical therapy, 42(3), 209.</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Musahl, V., &amp; Karlsson, J. (2019). Anterior cruciate ligament tear. New England Journal of Medicine, 380(24), 2341-2348.</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van Eck, C. F., van den Bekerom, M. P., Fu, F. H., Poolman, R. W., &amp; Kerkhoffs, G. M. (2013). Methods to diagnose acute anterior cruciate ligament rupture: a meta-analysis of physical examinations with and without anaesthesia. Knee Surgery, Sports Traumatology, Arthroscopy, 21(8), 1895-1903.</w:t>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Anterior Cruciate Ligament (ACL) Rehabilitation</w:t>
      </w:r>
      <w:r>
        <w:rPr>
          <w:rFonts w:ascii="Times New Roman" w:cs="Times New Roman" w:hAnsi="Times New Roman"/>
          <w:sz w:val="24"/>
          <w:szCs w:val="24"/>
        </w:rPr>
        <w:t xml:space="preserve">. (n.d). diakses pada Mei 1, 2021, dari physio pedia: </w:t>
      </w:r>
      <w:r>
        <w:rPr/>
        <w:fldChar w:fldCharType="begin"/>
      </w:r>
      <w:r>
        <w:instrText xml:space="preserve"> HYPERLINK "https://www.physio-pedia.com/Anterior_Cruciate_Ligament_(ACL)_Rehabilitation" </w:instrText>
      </w:r>
      <w:r>
        <w:rPr/>
        <w:fldChar w:fldCharType="separate"/>
      </w:r>
      <w:r>
        <w:rPr>
          <w:rStyle w:val="style85"/>
          <w:rFonts w:ascii="Times New Roman" w:cs="Times New Roman" w:hAnsi="Times New Roman"/>
          <w:sz w:val="24"/>
          <w:szCs w:val="24"/>
        </w:rPr>
        <w:t>https://www.physio-pedia.com/Anterior_Cruciate_Ligament_(ACL)_Rehabilitation</w:t>
      </w:r>
      <w:r>
        <w:rPr/>
        <w:fldChar w:fldCharType="end"/>
      </w:r>
    </w:p>
    <w:p>
      <w:pPr>
        <w:pStyle w:val="style0"/>
        <w:spacing w:before="150" w:after="150" w:lineRule="auto" w:line="240"/>
        <w:jc w:val="both"/>
        <w:rPr>
          <w:rFonts w:ascii="Times New Roman" w:cs="Times New Roman" w:hAnsi="Times New Roman"/>
          <w:sz w:val="24"/>
          <w:szCs w:val="24"/>
        </w:rPr>
      </w:pPr>
      <w:r>
        <w:rPr>
          <w:rFonts w:ascii="Times New Roman" w:cs="Times New Roman" w:hAnsi="Times New Roman"/>
          <w:sz w:val="24"/>
          <w:szCs w:val="24"/>
        </w:rPr>
        <w:t xml:space="preserve">Cedera Ligamen Lutut Anterior. (2020, Mei 3). Diakses pada Mei 1, 2021, dari alodokter: </w:t>
      </w:r>
      <w:r>
        <w:rPr/>
        <w:fldChar w:fldCharType="begin"/>
      </w:r>
      <w:r>
        <w:instrText xml:space="preserve"> HYPERLINK "https://www.alodokter.com/cedera-ligamen-lutut-anterior" </w:instrText>
      </w:r>
      <w:r>
        <w:rPr/>
        <w:fldChar w:fldCharType="separate"/>
      </w:r>
      <w:r>
        <w:rPr>
          <w:rStyle w:val="style85"/>
          <w:rFonts w:ascii="Times New Roman" w:cs="Times New Roman" w:hAnsi="Times New Roman"/>
          <w:sz w:val="24"/>
          <w:szCs w:val="24"/>
        </w:rPr>
        <w:t>https://www.alodokter.com/cedera-ligamen-lutut-anterior</w:t>
      </w:r>
      <w:r>
        <w:rPr/>
        <w:fldChar w:fldCharType="end"/>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2"/>
        <w:jc w:val="center"/>
        <w:rPr>
          <w:rFonts w:ascii="Times New Roman" w:cs="Times New Roman" w:hAnsi="Times New Roman"/>
          <w:i/>
        </w:rPr>
      </w:pPr>
      <w:r>
        <w:rPr>
          <w:rFonts w:ascii="Times New Roman" w:cs="Times New Roman" w:hAnsi="Times New Roman"/>
          <w:i/>
        </w:rPr>
        <w:t>TENNIS ELBOW</w:t>
      </w:r>
    </w:p>
    <w:p>
      <w:pPr>
        <w:pStyle w:val="style0"/>
        <w:jc w:val="both"/>
        <w:rPr>
          <w:rFonts w:ascii="Times New Roman" w:cs="Times New Roman" w:hAnsi="Times New Roman"/>
          <w:sz w:val="28"/>
          <w:szCs w:val="28"/>
        </w:rPr>
      </w:pPr>
      <w:r>
        <w:rPr>
          <w:rFonts w:ascii="Times New Roman" w:cs="Times New Roman" w:hAnsi="Times New Roman"/>
          <w:sz w:val="28"/>
          <w:szCs w:val="28"/>
        </w:rPr>
        <w:t xml:space="preserve">        Tennis elbow atau juga dikenal sebagai Epikondilitis lateral, adalah sebuah gangguan penggunaan beban yang berlebihan yang terjadi pada siku. Ini adalah cedera tendinopati yang melibatkan otot otot ektensor lengan bawah. Otot otot ini berasal dari daerah epicondylus lateral dan humerus distal. Dalam banyak kasus juga banyak terdapat pada insersi ektensor karpi radialis brevis.</w:t>
      </w:r>
    </w:p>
    <w:p>
      <w:pPr>
        <w:pStyle w:val="style0"/>
        <w:rPr>
          <w:rFonts w:ascii="Times New Roman" w:cs="Times New Roman" w:hAnsi="Times New Roman"/>
          <w:b/>
          <w:sz w:val="28"/>
          <w:szCs w:val="28"/>
        </w:rPr>
      </w:pPr>
      <w:r>
        <w:rPr>
          <w:rFonts w:ascii="Times New Roman" w:cs="Times New Roman" w:hAnsi="Times New Roman"/>
          <w:b/>
          <w:sz w:val="28"/>
          <w:szCs w:val="28"/>
        </w:rPr>
        <w:t>PENGERTIAN</w:t>
      </w:r>
    </w:p>
    <w:p>
      <w:pPr>
        <w:pStyle w:val="style0"/>
        <w:jc w:val="both"/>
        <w:rPr>
          <w:rFonts w:ascii="Times New Roman" w:cs="Times New Roman" w:hAnsi="Times New Roman"/>
          <w:sz w:val="28"/>
          <w:szCs w:val="28"/>
        </w:rPr>
      </w:pPr>
      <w:r>
        <w:rPr>
          <w:rFonts w:ascii="Times New Roman" w:cs="Times New Roman" w:hAnsi="Times New Roman"/>
          <w:sz w:val="28"/>
          <w:szCs w:val="28"/>
        </w:rPr>
        <w:t xml:space="preserve">       Tennis elbow diklasifikasikan sebagai cedera berlebihan yang dapat menyebabkan degenerasi hialin dari asal tendon ektensor. Terlalu sering menggunakan otot,  tendon, lengan bawah dan siku secara bersamaan dengan kontraksi berulang atau tugas manual dapat dapat memberikan terlalu banyak ketegangan pada tendon siku. Kontraksi atau tugas manual ini memerlukan manipulasi tangan yang menyebabkan maladaptasi pada struktur tendon yang menyebabkan nyeri pada epicondylus lateral. Sebagian besar, nyeri yang terletak pada anterior dan distal dari epicondylus lateral. Sendi siku sendiri terdiri dari tiga tulang yaitu humerus, radius dan ulna. Di ujung distal humerus ada dua epicondylus yang berada di dalam dan luar.</w:t>
      </w:r>
    </w:p>
    <w:p>
      <w:pPr>
        <w:pStyle w:val="style0"/>
        <w:rPr>
          <w:rFonts w:ascii="Times New Roman" w:cs="Times New Roman" w:hAnsi="Times New Roman"/>
          <w:b/>
          <w:sz w:val="28"/>
          <w:szCs w:val="28"/>
        </w:rPr>
      </w:pPr>
      <w:r>
        <w:rPr>
          <w:rFonts w:ascii="Times New Roman" w:cs="Times New Roman" w:hAnsi="Times New Roman"/>
          <w:b/>
          <w:sz w:val="28"/>
          <w:szCs w:val="28"/>
        </w:rPr>
        <w:t>PENYEBAB</w:t>
      </w:r>
    </w:p>
    <w:p>
      <w:pPr>
        <w:pStyle w:val="style0"/>
        <w:jc w:val="both"/>
        <w:rPr>
          <w:rFonts w:ascii="Times New Roman" w:cs="Times New Roman" w:hAnsi="Times New Roman"/>
          <w:sz w:val="28"/>
          <w:szCs w:val="28"/>
        </w:rPr>
      </w:pPr>
      <w:r>
        <w:rPr>
          <w:rFonts w:ascii="Times New Roman" w:cs="Times New Roman" w:hAnsi="Times New Roman"/>
          <w:sz w:val="28"/>
          <w:szCs w:val="28"/>
        </w:rPr>
        <w:t xml:space="preserve">      Ada beberapa pendapat tentang penyebab Tennis Elbow, diantaranya sebagai berikut;</w:t>
      </w:r>
    </w:p>
    <w:p>
      <w:pPr>
        <w:pStyle w:val="style179"/>
        <w:numPr>
          <w:ilvl w:val="0"/>
          <w:numId w:val="92"/>
        </w:numPr>
        <w:spacing w:after="160" w:lineRule="auto" w:line="259"/>
        <w:jc w:val="both"/>
        <w:rPr>
          <w:rFonts w:ascii="Times New Roman" w:cs="Times New Roman" w:hAnsi="Times New Roman"/>
          <w:sz w:val="28"/>
          <w:szCs w:val="28"/>
        </w:rPr>
      </w:pPr>
      <w:r>
        <w:rPr>
          <w:rFonts w:ascii="Times New Roman" w:cs="Times New Roman" w:hAnsi="Times New Roman"/>
          <w:sz w:val="28"/>
          <w:szCs w:val="28"/>
        </w:rPr>
        <w:t>Inflamasi atau peradangan , meskipun istilah epicondilitis menyiratkan adanya kondisi peradangan, peradangan ini hanya muncul pada tahap awal dari proses suatu penyakit salah satunya tennis elbow.</w:t>
      </w:r>
    </w:p>
    <w:p>
      <w:pPr>
        <w:pStyle w:val="style179"/>
        <w:numPr>
          <w:ilvl w:val="0"/>
          <w:numId w:val="92"/>
        </w:numPr>
        <w:spacing w:after="160" w:lineRule="auto" w:line="259"/>
        <w:jc w:val="both"/>
        <w:rPr>
          <w:rFonts w:ascii="Times New Roman" w:cs="Times New Roman" w:hAnsi="Times New Roman"/>
          <w:sz w:val="28"/>
          <w:szCs w:val="28"/>
        </w:rPr>
      </w:pPr>
      <w:r>
        <w:rPr>
          <w:rFonts w:ascii="Times New Roman" w:cs="Times New Roman" w:hAnsi="Times New Roman"/>
          <w:sz w:val="28"/>
          <w:szCs w:val="28"/>
        </w:rPr>
        <w:t xml:space="preserve">Robekan mikroskopis, penyebab robekan mikroskopis dengan pembentukan jaringan reparative pada asal otot </w:t>
      </w:r>
      <w:r>
        <w:rPr>
          <w:rFonts w:ascii="Times New Roman" w:cs="Times New Roman" w:hAnsi="Times New Roman"/>
          <w:i/>
          <w:sz w:val="28"/>
          <w:szCs w:val="28"/>
        </w:rPr>
        <w:t>ektensor carpi radialis brevis</w:t>
      </w:r>
      <w:r>
        <w:rPr>
          <w:rFonts w:ascii="Times New Roman" w:cs="Times New Roman" w:hAnsi="Times New Roman"/>
          <w:sz w:val="28"/>
          <w:szCs w:val="28"/>
        </w:rPr>
        <w:t xml:space="preserve">(ECRB). Respon ini dapat menyebabkan robekan makroskopis dan kegagalan struktur asal otot ECRB. Jaringan rapuhh berwarna abu abu ini ditemukan berhubungan dengan berbagai tingkat robekan yang melibatkan </w:t>
      </w:r>
      <w:r>
        <w:rPr>
          <w:rFonts w:ascii="Times New Roman" w:cs="Times New Roman" w:hAnsi="Times New Roman"/>
          <w:i/>
          <w:sz w:val="28"/>
          <w:szCs w:val="28"/>
        </w:rPr>
        <w:t>ektensor carpi radialis brevis</w:t>
      </w:r>
      <w:r>
        <w:rPr>
          <w:rFonts w:ascii="Times New Roman" w:cs="Times New Roman" w:hAnsi="Times New Roman"/>
          <w:sz w:val="28"/>
          <w:szCs w:val="28"/>
        </w:rPr>
        <w:t xml:space="preserve">. </w:t>
      </w:r>
    </w:p>
    <w:p>
      <w:pPr>
        <w:pStyle w:val="style179"/>
        <w:numPr>
          <w:ilvl w:val="0"/>
          <w:numId w:val="92"/>
        </w:numPr>
        <w:spacing w:after="160" w:lineRule="auto" w:line="259"/>
        <w:jc w:val="both"/>
        <w:rPr>
          <w:rFonts w:ascii="Times New Roman" w:cs="Times New Roman" w:hAnsi="Times New Roman"/>
          <w:sz w:val="28"/>
          <w:szCs w:val="28"/>
        </w:rPr>
      </w:pPr>
      <w:r>
        <w:rPr>
          <w:rFonts w:ascii="Times New Roman" w:cs="Times New Roman" w:hAnsi="Times New Roman"/>
          <w:sz w:val="28"/>
          <w:szCs w:val="28"/>
        </w:rPr>
        <w:t>Proses Degeneratif, banyak yang menentukan bahwa penyebab tenis elbow karena terjadinya proses degeneratif. Kondisi ini degeneratif dengan peningkatan fibroblast, hyperplasia, vascular, proteoglikan dan glikosaminoglikan dan kolagen yang tidak teratur.</w:t>
      </w:r>
    </w:p>
    <w:p>
      <w:pPr>
        <w:pStyle w:val="style179"/>
        <w:numPr>
          <w:ilvl w:val="0"/>
          <w:numId w:val="92"/>
        </w:numPr>
        <w:spacing w:after="160" w:lineRule="auto" w:line="259"/>
        <w:jc w:val="both"/>
        <w:rPr>
          <w:rFonts w:ascii="Times New Roman" w:cs="Times New Roman" w:hAnsi="Times New Roman"/>
          <w:sz w:val="28"/>
          <w:szCs w:val="28"/>
        </w:rPr>
      </w:pPr>
      <w:r>
        <w:rPr>
          <w:rFonts w:ascii="Times New Roman" w:cs="Times New Roman" w:hAnsi="Times New Roman"/>
          <w:sz w:val="28"/>
          <w:szCs w:val="28"/>
        </w:rPr>
        <w:t>Hypovascularity, karena daerah tendonius ini mengandung area yang relative hypovascular, unit tendonious tidak dapat merespon secara memabdai terhadap kekuatan berulang yang ditransmisikan melalui otot sehingga mengakibatkan toleransi fungsional</w:t>
      </w:r>
    </w:p>
    <w:p>
      <w:pPr>
        <w:pStyle w:val="style179"/>
        <w:jc w:val="both"/>
        <w:rPr>
          <w:rFonts w:ascii="Times New Roman" w:cs="Times New Roman" w:hAnsi="Times New Roman"/>
          <w:sz w:val="28"/>
          <w:szCs w:val="28"/>
        </w:rPr>
      </w:pPr>
    </w:p>
    <w:p>
      <w:pPr>
        <w:pStyle w:val="style179"/>
        <w:tabs>
          <w:tab w:val="left" w:leader="none" w:pos="0"/>
        </w:tabs>
        <w:ind w:hanging="720"/>
        <w:rPr>
          <w:rFonts w:ascii="Times New Roman" w:cs="Times New Roman" w:hAnsi="Times New Roman"/>
          <w:b/>
          <w:sz w:val="28"/>
          <w:szCs w:val="28"/>
        </w:rPr>
      </w:pPr>
      <w:r>
        <w:rPr>
          <w:rFonts w:ascii="Times New Roman" w:cs="Times New Roman" w:hAnsi="Times New Roman"/>
          <w:b/>
          <w:sz w:val="28"/>
          <w:szCs w:val="28"/>
        </w:rPr>
        <w:t>FAKTOR RISIKO</w:t>
      </w:r>
    </w:p>
    <w:p>
      <w:pPr>
        <w:pStyle w:val="style179"/>
        <w:numPr>
          <w:ilvl w:val="0"/>
          <w:numId w:val="93"/>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Mengangkat atau membawa barang yang lebih berat satu kilogram</w:t>
      </w:r>
    </w:p>
    <w:p>
      <w:pPr>
        <w:pStyle w:val="style179"/>
        <w:numPr>
          <w:ilvl w:val="0"/>
          <w:numId w:val="93"/>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Mengangkat beban yang lebih berat dari 20kg setidaknya 10 kali perhari</w:t>
      </w:r>
    </w:p>
    <w:p>
      <w:pPr>
        <w:pStyle w:val="style179"/>
        <w:numPr>
          <w:ilvl w:val="0"/>
          <w:numId w:val="93"/>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Gerakan berulang selama lebih dari 2jam perhari</w:t>
      </w:r>
    </w:p>
    <w:p>
      <w:pPr>
        <w:pStyle w:val="style179"/>
        <w:numPr>
          <w:ilvl w:val="0"/>
          <w:numId w:val="93"/>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 xml:space="preserve">Olahraga yang berat </w:t>
      </w:r>
    </w:p>
    <w:p>
      <w:pPr>
        <w:pStyle w:val="style179"/>
        <w:numPr>
          <w:ilvl w:val="0"/>
          <w:numId w:val="93"/>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 xml:space="preserve">Mempunyai masalah fleksibilitas </w:t>
      </w:r>
    </w:p>
    <w:p>
      <w:pPr>
        <w:pStyle w:val="style0"/>
        <w:tabs>
          <w:tab w:val="left" w:leader="none" w:pos="0"/>
        </w:tabs>
        <w:jc w:val="both"/>
        <w:rPr>
          <w:rFonts w:ascii="Times New Roman" w:cs="Times New Roman" w:hAnsi="Times New Roman"/>
          <w:b/>
          <w:sz w:val="28"/>
          <w:szCs w:val="28"/>
        </w:rPr>
      </w:pPr>
      <w:r>
        <w:rPr>
          <w:rFonts w:ascii="Times New Roman" w:cs="Times New Roman" w:hAnsi="Times New Roman"/>
          <w:b/>
          <w:sz w:val="28"/>
          <w:szCs w:val="28"/>
        </w:rPr>
        <w:t>PATOFISIOLOGI</w:t>
      </w:r>
    </w:p>
    <w:p>
      <w:pPr>
        <w:pStyle w:val="style0"/>
        <w:tabs>
          <w:tab w:val="left" w:leader="none" w:pos="0"/>
        </w:tabs>
        <w:jc w:val="both"/>
        <w:rPr>
          <w:rFonts w:ascii="Times New Roman" w:cs="Times New Roman" w:hAnsi="Times New Roman"/>
          <w:sz w:val="28"/>
          <w:szCs w:val="28"/>
        </w:rPr>
      </w:pPr>
      <w:r>
        <w:rPr>
          <w:rFonts w:ascii="Times New Roman" w:cs="Times New Roman" w:hAnsi="Times New Roman"/>
          <w:sz w:val="28"/>
          <w:szCs w:val="28"/>
        </w:rPr>
        <w:t xml:space="preserve">      Tennis Elbow terjadi setidaknya lima kali lebih sering dan terutama terjadi pada aspek lateral daripada medial sendi, dengan rasio 4:1 hingga 7:1. Ini mempengaruhi 1-3% dari populasi dengan mereka yang berusia 35-50 tahun paling sering terkena. Jika seorang pasien&lt;35, penting untuk mempertimbangkan diagnosis banding gangguan lempeng pertumbuhan, jika pasien&gt;50, pertimbangan OA, nyeri tulang belakang leher yang dirujuk. Dalam sebuah studi oleh Nirschl, 1973 dari 200 pemain tenis berusia&gt;30, 50% mengalami tennis elbow pada stadium tertentu. Cedera ini paling sering berhubungan dengan pekerjaan. Yang melibatkan ektensi pergelangan tangan, pronasi atau supinasi selama kerja manual. Antara usia 30-50 tahun penyakit ini paling umum. Perolehan kondisi pada kedua epicondylus lateral jarang terjadi.</w:t>
      </w:r>
    </w:p>
    <w:p>
      <w:pPr>
        <w:pStyle w:val="style0"/>
        <w:tabs>
          <w:tab w:val="left" w:leader="none" w:pos="0"/>
        </w:tabs>
        <w:jc w:val="both"/>
        <w:rPr>
          <w:rFonts w:ascii="Times New Roman" w:cs="Times New Roman" w:hAnsi="Times New Roman"/>
          <w:b/>
          <w:sz w:val="28"/>
          <w:szCs w:val="28"/>
        </w:rPr>
      </w:pPr>
    </w:p>
    <w:p>
      <w:pPr>
        <w:pStyle w:val="style0"/>
        <w:tabs>
          <w:tab w:val="left" w:leader="none" w:pos="0"/>
        </w:tabs>
        <w:jc w:val="both"/>
        <w:rPr>
          <w:rFonts w:ascii="Times New Roman" w:cs="Times New Roman" w:hAnsi="Times New Roman"/>
          <w:b/>
          <w:sz w:val="28"/>
          <w:szCs w:val="28"/>
        </w:rPr>
      </w:pPr>
      <w:r>
        <w:rPr>
          <w:rFonts w:ascii="Times New Roman" w:cs="Times New Roman" w:hAnsi="Times New Roman"/>
          <w:b/>
          <w:sz w:val="28"/>
          <w:szCs w:val="28"/>
        </w:rPr>
        <w:t xml:space="preserve">TINDAKAN PENANGANAN </w:t>
      </w:r>
    </w:p>
    <w:p>
      <w:pPr>
        <w:pStyle w:val="style179"/>
        <w:numPr>
          <w:ilvl w:val="0"/>
          <w:numId w:val="94"/>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 xml:space="preserve">Penderita tennis elbow disarnkan untuk mngistirahatkan otot dan tendon daerah siku. </w:t>
      </w:r>
    </w:p>
    <w:p>
      <w:pPr>
        <w:pStyle w:val="style179"/>
        <w:numPr>
          <w:ilvl w:val="0"/>
          <w:numId w:val="94"/>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Mengompres area yang nyeri dengan menggunakan kantong es untuk mengurangi nyeri dan peradangan</w:t>
      </w:r>
    </w:p>
    <w:p>
      <w:pPr>
        <w:pStyle w:val="style179"/>
        <w:numPr>
          <w:ilvl w:val="0"/>
          <w:numId w:val="94"/>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 xml:space="preserve">Dengan obat seperti ibuprofen dan diclofenac untuk membantu mengurangi nyeri dan pembengkakan </w:t>
      </w:r>
    </w:p>
    <w:p>
      <w:pPr>
        <w:pStyle w:val="style179"/>
        <w:numPr>
          <w:ilvl w:val="0"/>
          <w:numId w:val="94"/>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Operasi, tujuan oprasi ini untuk mengangkat jaringan mati dan menghubunngkan lagi dengan otot yang sehat ketulang. Operasi ini dapat dilaukan secara artroskopi atau dengan bedah terbuka</w:t>
      </w:r>
    </w:p>
    <w:p>
      <w:pPr>
        <w:pStyle w:val="style0"/>
        <w:tabs>
          <w:tab w:val="left" w:leader="none" w:pos="0"/>
        </w:tabs>
        <w:jc w:val="both"/>
        <w:rPr>
          <w:rFonts w:ascii="Times New Roman" w:cs="Times New Roman" w:hAnsi="Times New Roman"/>
          <w:sz w:val="28"/>
          <w:szCs w:val="28"/>
        </w:rPr>
      </w:pPr>
    </w:p>
    <w:p>
      <w:pPr>
        <w:pStyle w:val="style0"/>
        <w:tabs>
          <w:tab w:val="left" w:leader="none" w:pos="0"/>
        </w:tabs>
        <w:jc w:val="both"/>
        <w:rPr>
          <w:rFonts w:ascii="Times New Roman" w:cs="Times New Roman" w:hAnsi="Times New Roman"/>
          <w:b/>
          <w:sz w:val="28"/>
          <w:szCs w:val="28"/>
        </w:rPr>
      </w:pPr>
      <w:r>
        <w:rPr>
          <w:rFonts w:ascii="Times New Roman" w:cs="Times New Roman" w:hAnsi="Times New Roman"/>
          <w:b/>
          <w:sz w:val="28"/>
          <w:szCs w:val="28"/>
        </w:rPr>
        <w:t>TINDAKAN PENCEGAHAN</w:t>
      </w:r>
    </w:p>
    <w:p>
      <w:pPr>
        <w:pStyle w:val="style179"/>
        <w:numPr>
          <w:ilvl w:val="0"/>
          <w:numId w:val="95"/>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Melakukan pemanasan sebelum melakukan olahraga</w:t>
      </w:r>
    </w:p>
    <w:p>
      <w:pPr>
        <w:pStyle w:val="style179"/>
        <w:numPr>
          <w:ilvl w:val="0"/>
          <w:numId w:val="95"/>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Menghindari mengangkat beban yang terlalu berat, terutama yang membebani pada daerah lenngan dan tangan</w:t>
      </w:r>
    </w:p>
    <w:p>
      <w:pPr>
        <w:pStyle w:val="style179"/>
        <w:numPr>
          <w:ilvl w:val="0"/>
          <w:numId w:val="95"/>
        </w:numPr>
        <w:tabs>
          <w:tab w:val="left" w:leader="none" w:pos="0"/>
        </w:tabs>
        <w:spacing w:after="160" w:lineRule="auto" w:line="259"/>
        <w:jc w:val="both"/>
        <w:rPr>
          <w:rFonts w:ascii="Times New Roman" w:cs="Times New Roman" w:hAnsi="Times New Roman"/>
          <w:sz w:val="28"/>
          <w:szCs w:val="28"/>
        </w:rPr>
      </w:pPr>
      <w:r>
        <w:rPr>
          <w:rFonts w:ascii="Times New Roman" w:cs="Times New Roman" w:hAnsi="Times New Roman"/>
          <w:sz w:val="28"/>
          <w:szCs w:val="28"/>
        </w:rPr>
        <w:t>Gunakan splint atau penyangga pada siku bila sedang beraktivitas</w:t>
      </w:r>
    </w:p>
    <w:p>
      <w:pPr>
        <w:pStyle w:val="style0"/>
        <w:tabs>
          <w:tab w:val="left" w:leader="none" w:pos="0"/>
        </w:tabs>
        <w:jc w:val="both"/>
        <w:rPr>
          <w:rFonts w:ascii="Times New Roman" w:cs="Times New Roman" w:hAnsi="Times New Roman"/>
          <w:b/>
          <w:sz w:val="28"/>
          <w:szCs w:val="28"/>
        </w:rPr>
      </w:pPr>
      <w:r>
        <w:rPr>
          <w:rFonts w:ascii="Times New Roman" w:cs="Times New Roman" w:hAnsi="Times New Roman"/>
          <w:b/>
          <w:sz w:val="28"/>
          <w:szCs w:val="28"/>
        </w:rPr>
        <w:t>PROSES FISIOTERAPI</w:t>
      </w:r>
    </w:p>
    <w:p>
      <w:pPr>
        <w:pStyle w:val="style179"/>
        <w:tabs>
          <w:tab w:val="left" w:leader="none" w:pos="0"/>
        </w:tabs>
        <w:jc w:val="both"/>
        <w:rPr>
          <w:rFonts w:ascii="Times New Roman" w:cs="Times New Roman" w:hAnsi="Times New Roman"/>
          <w:sz w:val="28"/>
          <w:szCs w:val="28"/>
        </w:rPr>
      </w:pPr>
      <w:r>
        <w:rPr>
          <w:rFonts w:ascii="Times New Roman" w:cs="Times New Roman" w:hAnsi="Times New Roman"/>
          <w:sz w:val="28"/>
          <w:szCs w:val="28"/>
        </w:rPr>
        <w:t xml:space="preserve">Melalui proses fisioterapi pasien akan dilatih melakukan gerakan yang bervarasi. Fisioterapi bertujuan untuk meregangkan dan menguatkan otot lengan secara bertahap. Salah satu contoh gerakan adlah latihan eksentrik, yaitu menekuk pergelangan tangan ke atas dan menurukanya secara perlahan. Terapi lain yang dapat dilakukan adalah dilakukanya </w:t>
      </w:r>
      <w:r>
        <w:rPr>
          <w:rFonts w:ascii="Times New Roman" w:cs="Times New Roman" w:hAnsi="Times New Roman"/>
          <w:i/>
          <w:sz w:val="28"/>
          <w:szCs w:val="28"/>
        </w:rPr>
        <w:t xml:space="preserve">ultrasound </w:t>
      </w:r>
      <w:r>
        <w:rPr>
          <w:rFonts w:ascii="Times New Roman" w:cs="Times New Roman" w:hAnsi="Times New Roman"/>
          <w:sz w:val="28"/>
          <w:szCs w:val="28"/>
        </w:rPr>
        <w:t xml:space="preserve">atau </w:t>
      </w:r>
      <w:r>
        <w:rPr>
          <w:rFonts w:ascii="Times New Roman" w:cs="Times New Roman" w:hAnsi="Times New Roman"/>
          <w:i/>
          <w:sz w:val="28"/>
          <w:szCs w:val="28"/>
        </w:rPr>
        <w:t>shock wave therapy</w:t>
      </w:r>
      <w:r>
        <w:rPr>
          <w:rFonts w:ascii="Times New Roman" w:cs="Times New Roman" w:hAnsi="Times New Roman"/>
          <w:sz w:val="28"/>
          <w:szCs w:val="28"/>
        </w:rPr>
        <w:t xml:space="preserve">. Kedua terapi ini menggunakan gelombang suara  berfrekuensi tegangan tinggi pada area nyeri, untuk mengurangi peradangan dan mempercepat proses penyembuhan. </w:t>
      </w:r>
    </w:p>
    <w:p>
      <w:pPr>
        <w:pStyle w:val="style179"/>
        <w:tabs>
          <w:tab w:val="left" w:leader="none" w:pos="0"/>
        </w:tabs>
        <w:jc w:val="both"/>
        <w:rPr>
          <w:rFonts w:ascii="Times New Roman" w:cs="Times New Roman" w:hAnsi="Times New Roman"/>
          <w:sz w:val="28"/>
          <w:szCs w:val="28"/>
        </w:rPr>
      </w:pPr>
    </w:p>
    <w:p>
      <w:pPr>
        <w:pStyle w:val="style179"/>
        <w:tabs>
          <w:tab w:val="left" w:leader="none" w:pos="0"/>
        </w:tabs>
        <w:jc w:val="both"/>
        <w:rPr>
          <w:rFonts w:ascii="Times New Roman" w:cs="Times New Roman" w:hAnsi="Times New Roman"/>
          <w:sz w:val="28"/>
          <w:szCs w:val="28"/>
        </w:rPr>
      </w:pPr>
    </w:p>
    <w:p>
      <w:pPr>
        <w:pStyle w:val="style179"/>
        <w:tabs>
          <w:tab w:val="left" w:leader="none" w:pos="0"/>
        </w:tabs>
        <w:jc w:val="both"/>
        <w:rPr>
          <w:rFonts w:ascii="Times New Roman" w:cs="Times New Roman" w:hAnsi="Times New Roman"/>
          <w:sz w:val="28"/>
          <w:szCs w:val="28"/>
        </w:rPr>
      </w:pPr>
    </w:p>
    <w:p>
      <w:pPr>
        <w:pStyle w:val="style0"/>
        <w:tabs>
          <w:tab w:val="left" w:leader="none" w:pos="0"/>
        </w:tabs>
        <w:jc w:val="both"/>
        <w:rPr>
          <w:rFonts w:ascii="Times New Roman" w:cs="Times New Roman" w:hAnsi="Times New Roman"/>
          <w:sz w:val="28"/>
          <w:szCs w:val="28"/>
        </w:rPr>
      </w:pPr>
    </w:p>
    <w:p>
      <w:pPr>
        <w:pStyle w:val="style179"/>
        <w:ind w:left="0"/>
        <w:jc w:val="both"/>
        <w:rPr>
          <w:rFonts w:ascii="Times New Roman" w:cs="Times New Roman" w:hAnsi="Times New Roman"/>
          <w:b/>
          <w:sz w:val="28"/>
          <w:szCs w:val="28"/>
        </w:rPr>
      </w:pPr>
      <w:r>
        <w:rPr>
          <w:rFonts w:ascii="Times New Roman" w:cs="Times New Roman" w:hAnsi="Times New Roman"/>
          <w:b/>
          <w:sz w:val="28"/>
          <w:szCs w:val="28"/>
        </w:rPr>
        <w:t>DAFTAR PUSTAKA</w:t>
      </w:r>
    </w:p>
    <w:p>
      <w:pPr>
        <w:pStyle w:val="style179"/>
        <w:ind w:left="0" w:firstLine="284"/>
        <w:jc w:val="both"/>
        <w:rPr>
          <w:rFonts w:ascii="Times New Roman" w:cs="Times New Roman" w:hAnsi="Times New Roman"/>
          <w:sz w:val="28"/>
          <w:szCs w:val="28"/>
        </w:rPr>
      </w:pPr>
      <w:r>
        <w:rPr/>
        <w:fldChar w:fldCharType="begin"/>
      </w:r>
      <w:r>
        <w:instrText xml:space="preserve"> HYPERLINK "https://www.alodokter.com/tennis-elbow" </w:instrText>
      </w:r>
      <w:r>
        <w:rPr/>
        <w:fldChar w:fldCharType="separate"/>
      </w:r>
      <w:r>
        <w:rPr>
          <w:rStyle w:val="style85"/>
          <w:rFonts w:ascii="Times New Roman" w:cs="Times New Roman" w:hAnsi="Times New Roman"/>
          <w:sz w:val="28"/>
          <w:szCs w:val="28"/>
        </w:rPr>
        <w:t>https://www.alodokter.com/tennis-elbow</w:t>
      </w:r>
      <w:r>
        <w:rPr/>
        <w:fldChar w:fldCharType="end"/>
      </w:r>
    </w:p>
    <w:p>
      <w:pPr>
        <w:pStyle w:val="style179"/>
        <w:ind w:left="0" w:firstLine="284"/>
        <w:jc w:val="both"/>
        <w:rPr>
          <w:rFonts w:ascii="Times New Roman" w:cs="Times New Roman" w:hAnsi="Times New Roman"/>
          <w:sz w:val="28"/>
          <w:szCs w:val="28"/>
        </w:rPr>
      </w:pPr>
      <w:r>
        <w:rPr/>
        <w:fldChar w:fldCharType="begin"/>
      </w:r>
      <w:r>
        <w:instrText xml:space="preserve"> HYPERLINK "https://www..physio-pedia.com/Lateral_epicondylitis" </w:instrText>
      </w:r>
      <w:r>
        <w:rPr/>
        <w:fldChar w:fldCharType="separate"/>
      </w:r>
      <w:r>
        <w:rPr>
          <w:rStyle w:val="style85"/>
          <w:rFonts w:ascii="Times New Roman" w:cs="Times New Roman" w:hAnsi="Times New Roman"/>
          <w:sz w:val="28"/>
          <w:szCs w:val="28"/>
        </w:rPr>
        <w:t>https://www..physio-pedia.com/Lateral_epicondylitis</w:t>
      </w:r>
      <w:r>
        <w:rPr/>
        <w:fldChar w:fldCharType="end"/>
      </w:r>
      <w:r>
        <w:rPr>
          <w:rFonts w:ascii="Times New Roman" w:cs="Times New Roman" w:hAnsi="Times New Roman"/>
          <w:sz w:val="28"/>
          <w:szCs w:val="28"/>
        </w:rPr>
        <w:t xml:space="preserve"> </w:t>
      </w:r>
    </w:p>
    <w:p>
      <w:pPr>
        <w:pStyle w:val="style0"/>
        <w:jc w:val="both"/>
        <w:rPr>
          <w:rFonts w:ascii="Times New Roman" w:cs="Times New Roman" w:hAnsi="Times New Roman"/>
          <w:sz w:val="28"/>
          <w:szCs w:val="28"/>
        </w:rPr>
      </w:pPr>
      <w:r>
        <w:rPr>
          <w:rFonts w:ascii="Times New Roman" w:cs="Times New Roman" w:hAnsi="Times New Roman"/>
          <w:sz w:val="28"/>
          <w:szCs w:val="28"/>
        </w:rPr>
        <w:t xml:space="preserve">    </w:t>
      </w:r>
      <w:r>
        <w:rPr/>
        <w:fldChar w:fldCharType="begin"/>
      </w:r>
      <w:r>
        <w:instrText xml:space="preserve"> HYPERLINK "http://ptjournal.apta.org/content/85/10/1093.long" </w:instrText>
      </w:r>
      <w:r>
        <w:rPr/>
        <w:fldChar w:fldCharType="separate"/>
      </w:r>
      <w:r>
        <w:rPr>
          <w:rStyle w:val="style85"/>
          <w:rFonts w:ascii="Times New Roman" w:cs="Times New Roman" w:hAnsi="Times New Roman"/>
          <w:sz w:val="28"/>
          <w:szCs w:val="28"/>
        </w:rPr>
        <w:t>http://ptjournal.apta.org/content/85/10/1093.long</w:t>
      </w:r>
      <w:r>
        <w:rPr/>
        <w:fldChar w:fldCharType="end"/>
      </w:r>
      <w:r>
        <w:rPr>
          <w:rFonts w:ascii="Times New Roman" w:cs="Times New Roman" w:hAnsi="Times New Roman"/>
          <w:sz w:val="28"/>
          <w:szCs w:val="28"/>
        </w:rPr>
        <w:t xml:space="preserve"> </w:t>
      </w:r>
    </w:p>
    <w:p>
      <w:pPr>
        <w:pStyle w:val="style179"/>
        <w:ind w:left="284"/>
        <w:jc w:val="both"/>
        <w:rPr>
          <w:rFonts w:ascii="Times New Roman" w:cs="Times New Roman" w:hAnsi="Times New Roman"/>
          <w:sz w:val="28"/>
          <w:szCs w:val="28"/>
        </w:rPr>
      </w:pPr>
      <w:r>
        <w:rPr>
          <w:rFonts w:ascii="Times New Roman" w:cs="Times New Roman" w:hAnsi="Times New Roman"/>
          <w:sz w:val="28"/>
          <w:szCs w:val="28"/>
        </w:rPr>
        <w:t xml:space="preserve">Alexander J.Chien et All. Sonography and MR Imaging of Posterior Interosseous Nerve Syndrome with Surrgical Correlation. The American Journal pf Roentgenology, number 1 181, july 2003, p219-221. Level of Evidence       </w:t>
      </w:r>
    </w:p>
    <w:p>
      <w:pPr>
        <w:pStyle w:val="style179"/>
        <w:ind w:left="284"/>
        <w:jc w:val="both"/>
        <w:rPr>
          <w:rFonts w:ascii="Times New Roman" w:cs="Times New Roman" w:hAnsi="Times New Roman"/>
          <w:sz w:val="28"/>
          <w:szCs w:val="28"/>
        </w:rPr>
      </w:pPr>
      <w:r>
        <w:rPr>
          <w:rFonts w:ascii="Times New Roman" w:cs="Times New Roman" w:hAnsi="Times New Roman"/>
          <w:sz w:val="28"/>
          <w:szCs w:val="28"/>
        </w:rPr>
        <w:t>Nirschl RP. Tennis elbow. Orthop North Am. 1973;4;787-99.</w:t>
      </w:r>
    </w:p>
    <w:p>
      <w:pPr>
        <w:pStyle w:val="style179"/>
        <w:ind w:left="284"/>
        <w:jc w:val="both"/>
        <w:rPr>
          <w:rFonts w:ascii="Times New Roman" w:cs="Times New Roman" w:hAnsi="Times New Roman"/>
          <w:sz w:val="28"/>
          <w:szCs w:val="28"/>
        </w:rPr>
      </w:pPr>
      <w:r>
        <w:rPr>
          <w:rFonts w:ascii="Times New Roman" w:cs="Times New Roman" w:hAnsi="Times New Roman"/>
          <w:sz w:val="28"/>
          <w:szCs w:val="28"/>
        </w:rPr>
        <w:t>Baker CL, Plancher KD. Operative treatment of elbow injuries. New York: Springer, 2002</w:t>
      </w:r>
    </w:p>
    <w:p>
      <w:pPr>
        <w:pStyle w:val="style179"/>
        <w:ind w:left="284"/>
        <w:jc w:val="both"/>
        <w:rPr>
          <w:rFonts w:ascii="Times New Roman" w:cs="Times New Roman" w:hAnsi="Times New Roman"/>
          <w:sz w:val="28"/>
          <w:szCs w:val="28"/>
        </w:rPr>
      </w:pPr>
      <w:r>
        <w:rPr>
          <w:rFonts w:ascii="Times New Roman" w:cs="Times New Roman" w:hAnsi="Times New Roman"/>
          <w:sz w:val="28"/>
          <w:szCs w:val="28"/>
        </w:rPr>
        <w:t>Van Rijn RM, Huisstede BM, Koes BW, Burdorf A. Associations between work-related factors and specific disorders at the elbow:a systematic literature review. Rheumathology(Oxford). May 2009:48(5):528-36. A1</w:t>
      </w:r>
    </w:p>
    <w:p>
      <w:pPr>
        <w:pStyle w:val="style0"/>
        <w:rPr>
          <w:rFonts w:ascii="Times New Roman" w:cs="Times New Roman" w:eastAsia="Calibri" w:hAnsi="Times New Roman"/>
          <w:sz w:val="28"/>
          <w:szCs w:val="28"/>
          <w:lang w:val="en-GB"/>
        </w:rPr>
      </w:pPr>
      <w:r>
        <w:rPr>
          <w:rFonts w:ascii="Times New Roman" w:cs="Times New Roman" w:hAnsi="Times New Roman"/>
          <w:sz w:val="28"/>
          <w:szCs w:val="28"/>
        </w:rPr>
        <w:br w:type="page"/>
      </w:r>
    </w:p>
    <w:p>
      <w:pPr>
        <w:pStyle w:val="style62"/>
        <w:jc w:val="center"/>
        <w:rPr>
          <w:rFonts w:ascii="Times New Roman" w:cs="Times New Roman" w:hAnsi="Times New Roman"/>
        </w:rPr>
      </w:pPr>
      <w:r>
        <w:rPr>
          <w:rFonts w:ascii="Times New Roman" w:cs="Times New Roman" w:hAnsi="Times New Roman"/>
        </w:rPr>
        <w:t>TERAPI OKUPASI</w:t>
      </w:r>
    </w:p>
    <w:bookmarkStart w:id="104" w:name="_Toc88938770"/>
    <w:p>
      <w:pPr>
        <w:pStyle w:val="style0"/>
        <w:shd w:val="clear" w:color="auto" w:fill="ffffff"/>
        <w:spacing w:before="225" w:after="225" w:lineRule="auto" w:line="240"/>
        <w:jc w:val="both"/>
        <w:textAlignment w:val="baseline"/>
        <w:outlineLvl w:val="1"/>
        <w:rPr>
          <w:rFonts w:ascii="Times New Roman" w:cs="Times New Roman" w:eastAsia="Times New Roman" w:hAnsi="Times New Roman"/>
          <w:b/>
          <w:bCs/>
          <w:color w:val="333333"/>
          <w:sz w:val="24"/>
          <w:szCs w:val="24"/>
          <w:lang w:eastAsia="id-ID"/>
        </w:rPr>
      </w:pPr>
      <w:r>
        <w:rPr>
          <w:rFonts w:ascii="Times New Roman" w:cs="Times New Roman" w:eastAsia="Times New Roman" w:hAnsi="Times New Roman"/>
          <w:b/>
          <w:bCs/>
          <w:color w:val="333333"/>
          <w:sz w:val="24"/>
          <w:szCs w:val="24"/>
          <w:lang w:eastAsia="id-ID"/>
        </w:rPr>
        <w:t>PENGERTIAN</w:t>
      </w:r>
      <w:bookmarkEnd w:id="104"/>
    </w:p>
    <w:p>
      <w:pPr>
        <w:pStyle w:val="style0"/>
        <w:shd w:val="clear" w:color="auto" w:fill="ffffff"/>
        <w:spacing w:after="225" w:lineRule="auto" w:line="240"/>
        <w:jc w:val="both"/>
        <w:textAlignment w:val="baseline"/>
        <w:rPr>
          <w:rFonts w:ascii="Times New Roman" w:cs="Times New Roman" w:eastAsia="Times New Roman" w:hAnsi="Times New Roman"/>
          <w:color w:val="333333"/>
          <w:sz w:val="24"/>
          <w:szCs w:val="24"/>
          <w:lang w:eastAsia="id-ID"/>
        </w:rPr>
      </w:pPr>
      <w:r>
        <w:rPr>
          <w:rFonts w:ascii="Times New Roman" w:cs="Times New Roman" w:eastAsia="Times New Roman" w:hAnsi="Times New Roman"/>
          <w:color w:val="333333"/>
          <w:sz w:val="24"/>
          <w:szCs w:val="24"/>
          <w:lang w:eastAsia="id-ID"/>
        </w:rPr>
        <w:t>Terapi okupasi merupakan perawatan khusus untuk seseorang yang mengalami gangguan kesehatan tertentu agar bisa mendapatkan harapan positif. Misalnya, mampu melakukan aktivitas sehari-hari yang sebelumnya tak bisa dilakukannya seorang diri. Entah itu untuk melakukan perawatan diri (makan, mandi, dan berpakaian), pengembangan diri (membaca, berhitung, maupun bersosialisasi), latihan fisik (melatih gerakan sendi, kekuatan otot, dan kelenturan), menggunakan alat bantu, serta kegiatan lainnya. Melalui terapi ini, pengidap dapat menjalani kesehariannya dengan mandiri.</w:t>
      </w:r>
    </w:p>
    <w:bookmarkStart w:id="105" w:name="_Toc88938771"/>
    <w:p>
      <w:pPr>
        <w:pStyle w:val="style2"/>
        <w:shd w:val="clear" w:color="auto" w:fill="ffffff"/>
        <w:spacing w:before="225" w:after="225"/>
        <w:jc w:val="both"/>
        <w:textAlignment w:val="baseline"/>
        <w:rPr>
          <w:b w:val="false"/>
          <w:bCs w:val="false"/>
          <w:color w:val="333333"/>
          <w:sz w:val="24"/>
          <w:szCs w:val="24"/>
        </w:rPr>
      </w:pPr>
      <w:r>
        <w:rPr>
          <w:rStyle w:val="style87"/>
          <w:color w:val="333333"/>
          <w:sz w:val="24"/>
          <w:szCs w:val="24"/>
        </w:rPr>
        <w:t>Siapa Saja yang Membutuhkan terapi Okupasi?</w:t>
      </w:r>
      <w:bookmarkEnd w:id="105"/>
    </w:p>
    <w:p>
      <w:pPr>
        <w:pStyle w:val="style94"/>
        <w:shd w:val="clear" w:color="auto" w:fill="ffffff"/>
        <w:spacing w:beforeAutospacing="false" w:after="225" w:afterAutospacing="false"/>
        <w:jc w:val="both"/>
        <w:textAlignment w:val="baseline"/>
        <w:rPr>
          <w:color w:val="333333"/>
        </w:rPr>
      </w:pPr>
      <w:r>
        <w:rPr>
          <w:color w:val="333333"/>
        </w:rPr>
        <w:t>Peserta yang ingin mengikuti prosedur ini harus melalui pertimbangan secara matang. Sebelum melakukan terapi, biasanya dokter akan melakukan evaluasi secara menyeluruh. Terapi okupasi akan dibutuhkan oleh orang-orang, seperti:</w:t>
      </w:r>
    </w:p>
    <w:bookmarkStart w:id="106" w:name="_Toc88938772"/>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mengalami gangguan mental dan fisik sejak lahir.</w:t>
      </w:r>
      <w:bookmarkEnd w:id="106"/>
    </w:p>
    <w:bookmarkStart w:id="107" w:name="_Toc88938773"/>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secara tiba-tiba mengalami kondisi kesehatan serius, seperti stroke, cedera otak, maupun serangan jantung.</w:t>
      </w:r>
      <w:bookmarkEnd w:id="107"/>
    </w:p>
    <w:bookmarkStart w:id="108" w:name="_Toc88938774"/>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menjalani pemulihan setelah mengalami cedera.</w:t>
      </w:r>
      <w:bookmarkEnd w:id="108"/>
    </w:p>
    <w:bookmarkStart w:id="109" w:name="_Toc88938775"/>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mengalami ketidakmampuan dalam belajar atau mengalami perkembangan yang tidak normal.</w:t>
      </w:r>
      <w:bookmarkEnd w:id="109"/>
    </w:p>
    <w:bookmarkStart w:id="110" w:name="_Toc88938776"/>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mengalami kesehatan mental atau masalah dalam perilaku, seperti gangguan makan, stres pasca trauma, atau orang-orang yang menggunakan obat-obatan terlarang.</w:t>
      </w:r>
      <w:bookmarkEnd w:id="110"/>
    </w:p>
    <w:bookmarkStart w:id="111" w:name="_Toc88938777"/>
    <w:p>
      <w:pPr>
        <w:pStyle w:val="style3"/>
        <w:keepNext w:val="false"/>
        <w:keepLines w:val="false"/>
        <w:numPr>
          <w:ilvl w:val="0"/>
          <w:numId w:val="96"/>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Orang yang mengidap penyakit kronis, seperti </w:t>
      </w:r>
      <w:r>
        <w:rPr/>
        <w:fldChar w:fldCharType="begin"/>
      </w:r>
      <w:r>
        <w:instrText xml:space="preserve"> HYPERLINK "https://www.halodoc.com/kesehatan/penyakit-paru-obstruktif-kronis" </w:instrText>
      </w:r>
      <w:r>
        <w:rPr/>
        <w:fldChar w:fldCharType="separate"/>
      </w:r>
      <w:r>
        <w:rPr>
          <w:rStyle w:val="style85"/>
          <w:rFonts w:ascii="Times New Roman" w:cs="Times New Roman" w:hAnsi="Times New Roman"/>
          <w:b/>
          <w:bCs/>
          <w:color w:val="333333"/>
        </w:rPr>
        <w:t>penyakit paru obstruktif kronik (PPOK)</w:t>
      </w:r>
      <w:r>
        <w:rPr/>
        <w:fldChar w:fldCharType="end"/>
      </w:r>
      <w:r>
        <w:rPr>
          <w:rFonts w:ascii="Times New Roman" w:cs="Times New Roman" w:hAnsi="Times New Roman"/>
          <w:color w:val="333333"/>
        </w:rPr>
        <w:t>, atau </w:t>
      </w:r>
      <w:r>
        <w:rPr/>
        <w:fldChar w:fldCharType="begin"/>
      </w:r>
      <w:r>
        <w:instrText xml:space="preserve"> HYPERLINK "https://www.halodoc.com/kesehatan/multiple-sclerosis" </w:instrText>
      </w:r>
      <w:r>
        <w:rPr/>
        <w:fldChar w:fldCharType="separate"/>
      </w:r>
      <w:r>
        <w:rPr>
          <w:rStyle w:val="style88"/>
          <w:rFonts w:ascii="Times New Roman" w:cs="Times New Roman" w:hAnsi="Times New Roman"/>
          <w:b/>
          <w:bCs/>
          <w:color w:val="333333"/>
          <w:u w:val="single"/>
        </w:rPr>
        <w:t>multiple sclerosis</w:t>
      </w:r>
      <w:r>
        <w:rPr/>
        <w:fldChar w:fldCharType="end"/>
      </w:r>
      <w:r>
        <w:rPr>
          <w:rFonts w:ascii="Times New Roman" w:cs="Times New Roman" w:hAnsi="Times New Roman"/>
          <w:color w:val="333333"/>
        </w:rPr>
        <w:t>, yaitu kondisi imun yang mempengaruhi sel saraf dalam otak dan tulang belakang.</w:t>
      </w:r>
      <w:bookmarkEnd w:id="111"/>
    </w:p>
    <w:p>
      <w:pPr>
        <w:pStyle w:val="style94"/>
        <w:shd w:val="clear" w:color="auto" w:fill="ffffff"/>
        <w:spacing w:beforeAutospacing="false" w:after="225" w:afterAutospacing="false"/>
        <w:jc w:val="both"/>
        <w:textAlignment w:val="baseline"/>
        <w:rPr>
          <w:color w:val="333333"/>
        </w:rPr>
      </w:pPr>
      <w:r>
        <w:rPr>
          <w:color w:val="333333"/>
        </w:rPr>
        <w:t>Terapi okupasi bisa digunakan dalam membantu semua kalangan usia, dari anak-anak hingga orang lanjut usia. Tujuan dari dilakukannya terapi okupasi adalah membantu meningkatkan kualitas hidup seseorang dalam memaksimalkan kemandirian. Hal ini akan membantu seseorang mendapatkan harapan positif dan tujuan hidup.</w:t>
      </w:r>
    </w:p>
    <w:p>
      <w:pPr>
        <w:pStyle w:val="style94"/>
        <w:shd w:val="clear" w:color="auto" w:fill="ffffff"/>
        <w:spacing w:beforeAutospacing="false" w:after="225" w:afterAutospacing="false"/>
        <w:jc w:val="both"/>
        <w:textAlignment w:val="baseline"/>
        <w:rPr>
          <w:rStyle w:val="style87"/>
          <w:b w:val="false"/>
          <w:bCs w:val="false"/>
          <w:color w:val="333333"/>
        </w:rPr>
      </w:pPr>
    </w:p>
    <w:bookmarkStart w:id="112" w:name="_Toc88938778"/>
    <w:p>
      <w:pPr>
        <w:pStyle w:val="style2"/>
        <w:shd w:val="clear" w:color="auto" w:fill="ffffff"/>
        <w:spacing w:before="225" w:after="225"/>
        <w:jc w:val="both"/>
        <w:textAlignment w:val="baseline"/>
        <w:rPr>
          <w:b w:val="false"/>
          <w:bCs w:val="false"/>
          <w:color w:val="333333"/>
          <w:sz w:val="24"/>
          <w:szCs w:val="24"/>
        </w:rPr>
      </w:pPr>
      <w:r>
        <w:rPr>
          <w:rStyle w:val="style87"/>
          <w:color w:val="333333"/>
          <w:sz w:val="24"/>
          <w:szCs w:val="24"/>
        </w:rPr>
        <w:t>Jenis-Jenis Layanan Terapi Okupasi</w:t>
      </w:r>
      <w:bookmarkEnd w:id="112"/>
    </w:p>
    <w:p>
      <w:pPr>
        <w:pStyle w:val="style94"/>
        <w:shd w:val="clear" w:color="auto" w:fill="ffffff"/>
        <w:spacing w:beforeAutospacing="false" w:after="225" w:afterAutospacing="false"/>
        <w:jc w:val="both"/>
        <w:textAlignment w:val="baseline"/>
        <w:rPr>
          <w:color w:val="333333"/>
        </w:rPr>
      </w:pPr>
      <w:r>
        <w:rPr>
          <w:color w:val="333333"/>
        </w:rPr>
        <w:t>Layanan terapi okupasi biasanya mencakup tiga hal, yaitu:</w:t>
      </w:r>
    </w:p>
    <w:bookmarkStart w:id="113" w:name="_Toc88938779"/>
    <w:p>
      <w:pPr>
        <w:pStyle w:val="style3"/>
        <w:keepNext w:val="false"/>
        <w:keepLines w:val="false"/>
        <w:numPr>
          <w:ilvl w:val="0"/>
          <w:numId w:val="97"/>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Evaluasi. Dalam tahap ini, dokter bersama keluarga peserta akan bersama-sama menentukan apa yang akan dicapai melalui terapi okupasi ini.</w:t>
      </w:r>
      <w:bookmarkEnd w:id="113"/>
    </w:p>
    <w:bookmarkStart w:id="114" w:name="_Toc88938780"/>
    <w:p>
      <w:pPr>
        <w:pStyle w:val="style3"/>
        <w:keepNext w:val="false"/>
        <w:keepLines w:val="false"/>
        <w:numPr>
          <w:ilvl w:val="0"/>
          <w:numId w:val="97"/>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Proses terapi. Dalam proses ini, dokter akan ikut campur tangan dengan tujuan untuk membantu meningkatkan kemampuan seseorang. Peningkatan kemampuan ini dilakukan guna melancarkan kegiatan peserta dalam melakukan kegiatan sehari-harinya.</w:t>
      </w:r>
      <w:bookmarkEnd w:id="114"/>
    </w:p>
    <w:bookmarkStart w:id="115" w:name="_Toc88938781"/>
    <w:p>
      <w:pPr>
        <w:pStyle w:val="style3"/>
        <w:keepNext w:val="false"/>
        <w:keepLines w:val="false"/>
        <w:numPr>
          <w:ilvl w:val="0"/>
          <w:numId w:val="97"/>
        </w:numPr>
        <w:shd w:val="clear" w:color="auto" w:fill="ffffff"/>
        <w:spacing w:before="225" w:after="225" w:lineRule="auto" w:line="240"/>
        <w:jc w:val="both"/>
        <w:textAlignment w:val="baseline"/>
        <w:rPr>
          <w:rFonts w:ascii="Times New Roman" w:cs="Times New Roman" w:hAnsi="Times New Roman"/>
          <w:color w:val="333333"/>
        </w:rPr>
      </w:pPr>
      <w:r>
        <w:rPr>
          <w:rFonts w:ascii="Times New Roman" w:cs="Times New Roman" w:hAnsi="Times New Roman"/>
          <w:color w:val="333333"/>
        </w:rPr>
        <w:t>Evaluasi hasil. Hal ini dilakukan untuk memastikan bahwa terapi okupasi telah berhasil mencapai apa yang menjadi tujuan awal dari terapi ini. Jika belum berhasil, evaluasi akan dibutuhkan untuk membuat rencana apa saja yang bisa dilakukan agar hasil terapi okupasi selanjutnya menjadi lebih baik.</w:t>
      </w:r>
      <w:bookmarkEnd w:id="115"/>
    </w:p>
    <w:p>
      <w:pPr>
        <w:pStyle w:val="style0"/>
        <w:jc w:val="both"/>
        <w:rPr>
          <w:rFonts w:ascii="Times New Roman" w:cs="Times New Roman" w:hAnsi="Times New Roman"/>
          <w:sz w:val="24"/>
          <w:szCs w:val="24"/>
        </w:rPr>
      </w:pPr>
    </w:p>
    <w:p>
      <w:pPr>
        <w:pStyle w:val="style0"/>
        <w:jc w:val="both"/>
        <w:rPr>
          <w:rFonts w:ascii="Times New Roman" w:cs="Times New Roman" w:hAnsi="Times New Roman"/>
          <w:sz w:val="24"/>
          <w:szCs w:val="24"/>
        </w:rPr>
      </w:pPr>
      <w:r>
        <w:rPr>
          <w:rFonts w:ascii="Times New Roman" w:cs="Times New Roman" w:hAnsi="Times New Roman"/>
          <w:sz w:val="24"/>
          <w:szCs w:val="24"/>
        </w:rPr>
        <w:t>DAFTAR PUSTAKA</w:t>
      </w:r>
    </w:p>
    <w:p>
      <w:pPr>
        <w:pStyle w:val="style0"/>
        <w:jc w:val="both"/>
        <w:rPr>
          <w:rFonts w:ascii="Times New Roman" w:cs="Times New Roman" w:hAnsi="Times New Roman"/>
          <w:sz w:val="24"/>
          <w:szCs w:val="24"/>
        </w:rPr>
      </w:pPr>
      <w:r>
        <w:rPr>
          <w:rFonts w:ascii="Times New Roman" w:cs="Times New Roman" w:hAnsi="Times New Roman"/>
          <w:sz w:val="24"/>
          <w:szCs w:val="24"/>
        </w:rPr>
        <w:t>Halodoc.com, 2019, okupasi-terapi</w:t>
      </w:r>
    </w:p>
    <w:p>
      <w:pPr>
        <w:pStyle w:val="style0"/>
        <w:jc w:val="both"/>
        <w:rPr>
          <w:rFonts w:ascii="Times New Roman" w:cs="Times New Roman" w:hAnsi="Times New Roman"/>
          <w:sz w:val="24"/>
          <w:szCs w:val="24"/>
        </w:rPr>
      </w:pPr>
      <w:r>
        <w:rPr>
          <w:rStyle w:val="style88"/>
          <w:rFonts w:ascii="Times New Roman" w:cs="Times New Roman" w:hAnsi="Times New Roman"/>
          <w:color w:val="333333"/>
          <w:sz w:val="24"/>
          <w:szCs w:val="24"/>
        </w:rPr>
        <w:t>webMD. Diakses pada 2019. What Is Occupational Therapy?</w:t>
      </w:r>
    </w:p>
    <w:p>
      <w:pPr>
        <w:pStyle w:val="style6"/>
        <w:shd w:val="clear" w:color="auto" w:fill="ffffff"/>
        <w:spacing w:before="0"/>
        <w:jc w:val="both"/>
        <w:textAlignment w:val="baseline"/>
        <w:rPr>
          <w:rFonts w:ascii="Times New Roman" w:cs="Times New Roman" w:hAnsi="Times New Roman"/>
          <w:color w:val="333333"/>
          <w:sz w:val="24"/>
          <w:szCs w:val="24"/>
        </w:rPr>
      </w:pPr>
      <w:r>
        <w:rPr>
          <w:rStyle w:val="style88"/>
          <w:rFonts w:ascii="Times New Roman" w:cs="Times New Roman" w:hAnsi="Times New Roman"/>
          <w:color w:val="333333"/>
          <w:sz w:val="24"/>
          <w:szCs w:val="24"/>
        </w:rPr>
        <w:t>NHS UK. Diakses pada 2019. Health A – Z. Occupational Therapy</w:t>
      </w:r>
    </w:p>
    <w:p>
      <w:pPr>
        <w:pStyle w:val="style0"/>
        <w:jc w:val="both"/>
        <w:rPr>
          <w:rFonts w:ascii="Times New Roman" w:cs="Times New Roman" w:hAnsi="Times New Roman"/>
          <w:sz w:val="24"/>
          <w:szCs w:val="24"/>
        </w:rPr>
      </w:pPr>
    </w:p>
    <w:p>
      <w:pPr>
        <w:pStyle w:val="style179"/>
        <w:ind w:left="284" w:firstLine="284"/>
        <w:jc w:val="both"/>
        <w:rPr>
          <w:rFonts w:ascii="Times New Roman" w:cs="Times New Roman" w:hAnsi="Times New Roman"/>
          <w:sz w:val="28"/>
          <w:szCs w:val="28"/>
        </w:rPr>
      </w:pPr>
    </w:p>
    <w:p>
      <w:pPr>
        <w:pStyle w:val="style0"/>
        <w:spacing w:before="150" w:after="150" w:lineRule="auto" w:line="240"/>
        <w:jc w:val="both"/>
        <w:rPr>
          <w:rFonts w:ascii="Times New Roman" w:cs="Times New Roman" w:hAnsi="Times New Roman"/>
          <w:sz w:val="24"/>
          <w:szCs w:val="24"/>
        </w:rPr>
      </w:pPr>
    </w:p>
    <w:p>
      <w:pPr>
        <w:pStyle w:val="style0"/>
        <w:spacing w:before="150" w:after="150" w:lineRule="auto" w:line="240"/>
        <w:jc w:val="both"/>
        <w:rPr>
          <w:rFonts w:ascii="Times New Roman" w:cs="Times New Roman" w:hAnsi="Times New Roman"/>
          <w:sz w:val="24"/>
          <w:szCs w:val="24"/>
        </w:rPr>
      </w:pPr>
    </w:p>
    <w:p>
      <w:pPr>
        <w:pStyle w:val="style0"/>
        <w:spacing w:before="150" w:after="150" w:lineRule="auto" w:line="240"/>
        <w:jc w:val="both"/>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160"/>
        </w:rPr>
      </w:pPr>
      <w:r>
        <w:rPr>
          <w:rFonts w:ascii="Times New Roman" w:cs="Times New Roman" w:hAnsi="Times New Roman"/>
          <w:noProof/>
          <w:sz w:val="160"/>
          <w:lang w:val="id-ID" w:eastAsia="id-ID"/>
        </w:rPr>
        <w:drawing>
          <wp:anchor distT="0" distB="0" distL="114300" distR="114300" simplePos="false" relativeHeight="57" behindDoc="true" locked="false" layoutInCell="true" allowOverlap="true">
            <wp:simplePos x="0" y="0"/>
            <wp:positionH relativeFrom="column">
              <wp:posOffset>-1071245</wp:posOffset>
            </wp:positionH>
            <wp:positionV relativeFrom="page">
              <wp:posOffset>0</wp:posOffset>
            </wp:positionV>
            <wp:extent cx="7953375" cy="10669905"/>
            <wp:effectExtent l="0" t="0" r="9525" b="0"/>
            <wp:wrapTight wrapText="bothSides">
              <wp:wrapPolygon edited="false">
                <wp:start x="0" y="0"/>
                <wp:lineTo x="0" y="21558"/>
                <wp:lineTo x="21574" y="21558"/>
                <wp:lineTo x="21574" y="0"/>
                <wp:lineTo x="0" y="0"/>
              </wp:wrapPolygon>
            </wp:wrapTight>
            <wp:docPr id="1161" name="Picture 118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3" name="Picture 1182"/>
                    <pic:cNvPicPr/>
                  </pic:nvPicPr>
                  <pic:blipFill>
                    <a:blip r:embed="rId118" cstate="print"/>
                    <a:srcRect l="0" t="0" r="0" b="0"/>
                    <a:stretch/>
                  </pic:blipFill>
                  <pic:spPr>
                    <a:xfrm rot="0">
                      <a:off x="0" y="0"/>
                      <a:ext cx="7953375" cy="10669905"/>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160"/>
        </w:rPr>
        <w:br w:type="page"/>
      </w:r>
    </w:p>
    <w:p>
      <w:pPr>
        <w:pStyle w:val="style0"/>
        <w:rPr>
          <w:rFonts w:ascii="Times New Roman" w:cs="Times New Roman" w:hAnsi="Times New Roman"/>
          <w:sz w:val="160"/>
        </w:rPr>
      </w:pPr>
      <w:r>
        <w:rPr>
          <w:rFonts w:ascii="Times New Roman" w:cs="Times New Roman" w:hAnsi="Times New Roman"/>
          <w:sz w:val="160"/>
        </w:rPr>
        <w:br w:type="page"/>
      </w:r>
    </w:p>
    <w:p>
      <w:pPr>
        <w:pStyle w:val="style62"/>
        <w:jc w:val="center"/>
        <w:rPr>
          <w:rFonts w:ascii="Times New Roman" w:cs="Times New Roman" w:hAnsi="Times New Roman"/>
        </w:rPr>
      </w:pPr>
      <w:r>
        <w:rPr>
          <w:rFonts w:ascii="Times New Roman" w:cs="Times New Roman" w:hAnsi="Times New Roman"/>
        </w:rPr>
        <w:t>TRANSCUTANEOUS ELECTRICAL NERVE STIMULATION (TENS)</w:t>
      </w:r>
    </w:p>
    <w:p>
      <w:pPr>
        <w:pStyle w:val="style0"/>
        <w:spacing w:after="0" w:lineRule="auto" w:line="360"/>
        <w:jc w:val="center"/>
        <w:rPr>
          <w:rFonts w:ascii="Times New Roman" w:cs="Times New Roman" w:hAnsi="Times New Roman"/>
          <w:b/>
          <w:sz w:val="28"/>
          <w:szCs w:val="24"/>
        </w:rPr>
      </w:pPr>
      <w:r>
        <w:rPr>
          <w:rFonts w:ascii="Times New Roman" w:cs="Times New Roman" w:hAnsi="Times New Roman"/>
          <w:b/>
          <w:noProof/>
          <w:sz w:val="28"/>
          <w:szCs w:val="24"/>
          <w:lang w:val="id-ID" w:eastAsia="id-ID"/>
        </w:rPr>
        <w:drawing>
          <wp:inline distL="0" distT="0" distB="0" distR="0">
            <wp:extent cx="2435789" cy="1744980"/>
            <wp:effectExtent l="0" t="0" r="3175" b="7620"/>
            <wp:docPr id="1162" name="Picture 109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4" name="Picture 1093"/>
                    <pic:cNvPicPr/>
                  </pic:nvPicPr>
                  <pic:blipFill>
                    <a:blip r:embed="rId119" cstate="print"/>
                    <a:srcRect l="0" t="0" r="0" b="0"/>
                    <a:stretch/>
                  </pic:blipFill>
                  <pic:spPr>
                    <a:xfrm rot="0">
                      <a:off x="0" y="0"/>
                      <a:ext cx="2435789" cy="1744980"/>
                    </a:xfrm>
                    <a:prstGeom prst="rect"/>
                  </pic:spPr>
                </pic:pic>
              </a:graphicData>
            </a:graphic>
          </wp:inline>
        </w:drawing>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Transcutaneous Electrical Nerve Stimulation (TENS) merupakan suatu cara penggunaan energi listrik guna merangsang sistem saraf melalui permukaan kulit dan terbukti efektif untuk merangsang berbagai tipe nyeri,</w:t>
      </w:r>
      <w:r>
        <w:rPr>
          <w:rFonts w:ascii="Times New Roman" w:cs="Times New Roman" w:hAnsi="Times New Roman"/>
          <w:sz w:val="24"/>
          <w:szCs w:val="24"/>
        </w:rPr>
        <w:t xml:space="preserve"> </w:t>
      </w:r>
      <w:r>
        <w:rPr>
          <w:rFonts w:ascii="Times New Roman" w:cs="Times New Roman" w:hAnsi="Times New Roman"/>
          <w:sz w:val="24"/>
          <w:szCs w:val="24"/>
        </w:rPr>
        <w:t>seperti nyeri neuromus</w:t>
      </w:r>
      <w:r>
        <w:rPr>
          <w:rFonts w:ascii="Times New Roman" w:cs="Times New Roman" w:hAnsi="Times New Roman"/>
          <w:sz w:val="24"/>
          <w:szCs w:val="24"/>
        </w:rPr>
        <w:t>k</w:t>
      </w:r>
      <w:r>
        <w:rPr>
          <w:rFonts w:ascii="Times New Roman" w:cs="Times New Roman" w:hAnsi="Times New Roman"/>
          <w:sz w:val="24"/>
          <w:szCs w:val="24"/>
        </w:rPr>
        <w:t>uloskeletal non neurogenik yaitu nyeri pada sendi (atralgia), mialgia dan ensesialgia dan nyeri neuromuskuloskeletal neurogenik seperti nyeri radikuler</w:t>
      </w:r>
      <w:r>
        <w:rPr>
          <w:rFonts w:ascii="Times New Roman" w:cs="Times New Roman" w:hAnsi="Times New Roman"/>
          <w:sz w:val="24"/>
          <w:szCs w:val="24"/>
        </w:rPr>
        <w:t xml:space="preserve"> dan</w:t>
      </w:r>
      <w:r>
        <w:rPr>
          <w:rFonts w:ascii="Times New Roman" w:cs="Times New Roman" w:hAnsi="Times New Roman"/>
          <w:sz w:val="24"/>
          <w:szCs w:val="24"/>
        </w:rPr>
        <w:t xml:space="preserve"> neuritis.</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Sejarah munculnya TENS berawal dari laporan Scribonius Largus tentang stimulasi listrik untuk mengontrol nyeri yang digunakan di Yunani kuno</w:t>
      </w:r>
      <w:r>
        <w:rPr>
          <w:rFonts w:ascii="Times New Roman" w:cs="Times New Roman" w:hAnsi="Times New Roman"/>
          <w:sz w:val="24"/>
          <w:szCs w:val="24"/>
        </w:rPr>
        <w:t xml:space="preserve"> pada </w:t>
      </w:r>
      <w:r>
        <w:rPr>
          <w:rFonts w:ascii="Times New Roman" w:cs="Times New Roman" w:hAnsi="Times New Roman"/>
          <w:sz w:val="24"/>
          <w:szCs w:val="24"/>
        </w:rPr>
        <w:t xml:space="preserve">63 M. Hal ini dilaporkan oleh Scribonius Largus yang sakit dan merasa lega setelah berdiri pada ikan listrik di tepi pantai. Pada abad </w:t>
      </w:r>
      <w:r>
        <w:rPr>
          <w:rFonts w:ascii="Times New Roman" w:cs="Times New Roman" w:hAnsi="Times New Roman"/>
          <w:sz w:val="24"/>
          <w:szCs w:val="24"/>
        </w:rPr>
        <w:t>ke-</w:t>
      </w:r>
      <w:r>
        <w:rPr>
          <w:rFonts w:ascii="Times New Roman" w:cs="Times New Roman" w:hAnsi="Times New Roman"/>
          <w:sz w:val="24"/>
          <w:szCs w:val="24"/>
        </w:rPr>
        <w:t xml:space="preserve">16 sampai abad ke-18 berbagai perangkat elektrostatik digunakan untuk sakit kepala dan nyeri. Benjamin Franklin adalah pendukung metode ini untuk menghilangkan rasa sakit. Pada abad </w:t>
      </w:r>
      <w:r>
        <w:rPr>
          <w:rFonts w:ascii="Times New Roman" w:cs="Times New Roman" w:hAnsi="Times New Roman"/>
          <w:sz w:val="24"/>
          <w:szCs w:val="24"/>
        </w:rPr>
        <w:t xml:space="preserve">ke-19 </w:t>
      </w:r>
      <w:r>
        <w:rPr>
          <w:rFonts w:ascii="Times New Roman" w:cs="Times New Roman" w:hAnsi="Times New Roman"/>
          <w:sz w:val="24"/>
          <w:szCs w:val="24"/>
        </w:rPr>
        <w:t xml:space="preserve">perangkat </w:t>
      </w:r>
      <w:r>
        <w:rPr>
          <w:rFonts w:ascii="Times New Roman" w:cs="Times New Roman" w:hAnsi="Times New Roman"/>
          <w:sz w:val="24"/>
          <w:szCs w:val="24"/>
        </w:rPr>
        <w:t>ini</w:t>
      </w:r>
      <w:r>
        <w:rPr>
          <w:rFonts w:ascii="Times New Roman" w:cs="Times New Roman" w:hAnsi="Times New Roman"/>
          <w:sz w:val="24"/>
          <w:szCs w:val="24"/>
        </w:rPr>
        <w:t xml:space="preserve"> disebut </w:t>
      </w:r>
      <w:r>
        <w:rPr>
          <w:rFonts w:ascii="Times New Roman" w:cs="Times New Roman" w:hAnsi="Times New Roman"/>
          <w:i/>
          <w:iCs/>
          <w:sz w:val="24"/>
          <w:szCs w:val="24"/>
        </w:rPr>
        <w:t>electreat</w:t>
      </w:r>
      <w:r>
        <w:rPr>
          <w:rFonts w:ascii="Times New Roman" w:cs="Times New Roman" w:hAnsi="Times New Roman"/>
          <w:sz w:val="24"/>
          <w:szCs w:val="24"/>
        </w:rPr>
        <w:t xml:space="preserve">, bersama dengan perangkat lain yang banyak digunakan untuk mengendalikan nyeri dan penyembuhan kanker. </w:t>
      </w:r>
      <w:r>
        <w:rPr>
          <w:rFonts w:ascii="Times New Roman" w:cs="Times New Roman" w:hAnsi="Times New Roman"/>
          <w:i/>
          <w:iCs/>
          <w:sz w:val="24"/>
          <w:szCs w:val="24"/>
        </w:rPr>
        <w:t>Electreat</w:t>
      </w:r>
      <w:r>
        <w:rPr>
          <w:rFonts w:ascii="Times New Roman" w:cs="Times New Roman" w:hAnsi="Times New Roman"/>
          <w:sz w:val="24"/>
          <w:szCs w:val="24"/>
        </w:rPr>
        <w:t xml:space="preserve"> digunakan hanya sampai pada ke abad </w:t>
      </w:r>
      <w:r>
        <w:rPr>
          <w:rFonts w:ascii="Times New Roman" w:cs="Times New Roman" w:hAnsi="Times New Roman"/>
          <w:sz w:val="24"/>
          <w:szCs w:val="24"/>
        </w:rPr>
        <w:t>ke-20</w:t>
      </w:r>
      <w:r>
        <w:rPr>
          <w:rFonts w:ascii="Times New Roman" w:cs="Times New Roman" w:hAnsi="Times New Roman"/>
          <w:sz w:val="24"/>
          <w:szCs w:val="24"/>
        </w:rPr>
        <w:t xml:space="preserve"> karena tidak </w:t>
      </w:r>
      <w:r>
        <w:rPr>
          <w:rFonts w:ascii="Times New Roman" w:cs="Times New Roman" w:hAnsi="Times New Roman"/>
          <w:i/>
          <w:sz w:val="24"/>
          <w:szCs w:val="24"/>
        </w:rPr>
        <w:t>portab</w:t>
      </w:r>
      <w:r>
        <w:rPr>
          <w:rFonts w:ascii="Times New Roman" w:cs="Times New Roman" w:hAnsi="Times New Roman"/>
          <w:i/>
          <w:sz w:val="24"/>
          <w:szCs w:val="24"/>
        </w:rPr>
        <w:t>le</w:t>
      </w:r>
      <w:r>
        <w:rPr>
          <w:rFonts w:ascii="Times New Roman" w:cs="Times New Roman" w:hAnsi="Times New Roman"/>
          <w:sz w:val="24"/>
          <w:szCs w:val="24"/>
        </w:rPr>
        <w:t xml:space="preserve"> dan memiliki kontrol terbatas dari stimulus tersebut. Pengembangan dari semua stimulasi listrik tersebut memberi ide dibentuknya TENS yang akhirnya dipakai dan telah dipatenkan di Amerika Serikat pada tahun 1974.</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TENS merupakan arus listrik dengan frekuensi 1 – 250 Hz. TENS mampu mengaktivasi baik saraf berdiameter besar maupun kecil yang akan menyampaikan berbagai informasi sensoris kesaraf pusat. Efektivitas TENS dapat diterangkan lewat teori gerbang </w:t>
      </w:r>
      <w:r>
        <w:rPr>
          <w:rFonts w:ascii="Times New Roman" w:cs="Times New Roman" w:hAnsi="Times New Roman"/>
          <w:sz w:val="24"/>
          <w:szCs w:val="24"/>
        </w:rPr>
        <w:t>k</w:t>
      </w:r>
      <w:r>
        <w:rPr>
          <w:rFonts w:ascii="Times New Roman" w:cs="Times New Roman" w:hAnsi="Times New Roman"/>
          <w:sz w:val="24"/>
          <w:szCs w:val="24"/>
        </w:rPr>
        <w:t>ontrol (</w:t>
      </w:r>
      <w:r>
        <w:rPr>
          <w:rFonts w:ascii="Times New Roman" w:cs="Times New Roman" w:hAnsi="Times New Roman"/>
          <w:i/>
          <w:iCs/>
          <w:sz w:val="24"/>
          <w:szCs w:val="24"/>
        </w:rPr>
        <w:t>Gate Control Theory</w:t>
      </w:r>
      <w:r>
        <w:rPr>
          <w:rFonts w:ascii="Times New Roman" w:cs="Times New Roman" w:hAnsi="Times New Roman"/>
          <w:sz w:val="24"/>
          <w:szCs w:val="24"/>
        </w:rPr>
        <w:t xml:space="preserve">) atau dikenal dengan pengaruh sedatif teori yang </w:t>
      </w:r>
      <w:r>
        <w:rPr>
          <w:rFonts w:ascii="Times New Roman" w:cs="Times New Roman" w:hAnsi="Times New Roman"/>
          <w:sz w:val="24"/>
          <w:szCs w:val="24"/>
        </w:rPr>
        <w:t xml:space="preserve">dikembangkan oleh Melzak dan Wall bahwa serabut saraf afferent terdiri dari dua kelompok serabut, yaitu kelompok yang berdiameter besar (Aβ) dan serabut berdiameter kecil (Aδ) dan </w:t>
      </w:r>
      <w:r>
        <w:rPr>
          <w:rFonts w:ascii="Times New Roman" w:cs="Times New Roman" w:hAnsi="Times New Roman"/>
          <w:sz w:val="24"/>
          <w:szCs w:val="24"/>
        </w:rPr>
        <w:t>(</w:t>
      </w:r>
      <w:r>
        <w:rPr>
          <w:rFonts w:ascii="Times New Roman" w:cs="Times New Roman" w:hAnsi="Times New Roman"/>
          <w:sz w:val="24"/>
          <w:szCs w:val="24"/>
        </w:rPr>
        <w:t xml:space="preserve">C). Kedua kelompok afferent ini berinteraksi dengan substansia gelatinosa yang berfungsi sebagai modulator (gerbang </w:t>
      </w:r>
      <w:r>
        <w:rPr>
          <w:rFonts w:ascii="Times New Roman" w:cs="Times New Roman" w:hAnsi="Times New Roman"/>
          <w:sz w:val="24"/>
          <w:szCs w:val="24"/>
        </w:rPr>
        <w:t>k</w:t>
      </w:r>
      <w:r>
        <w:rPr>
          <w:rFonts w:ascii="Times New Roman" w:cs="Times New Roman" w:hAnsi="Times New Roman"/>
          <w:sz w:val="24"/>
          <w:szCs w:val="24"/>
        </w:rPr>
        <w:t xml:space="preserve">ontrol) terhadap Aβ, Aδ dan C. Apabila substansia gelantinosa (SG) aktif, gerbang akan menutup. Sebaliknya apabila SG menurun </w:t>
      </w:r>
      <w:r>
        <w:rPr>
          <w:rFonts w:ascii="Times New Roman" w:cs="Times New Roman" w:hAnsi="Times New Roman"/>
          <w:sz w:val="24"/>
          <w:szCs w:val="24"/>
        </w:rPr>
        <w:t>aktivitas</w:t>
      </w:r>
      <w:r>
        <w:rPr>
          <w:rFonts w:ascii="Times New Roman" w:cs="Times New Roman" w:hAnsi="Times New Roman"/>
          <w:sz w:val="24"/>
          <w:szCs w:val="24"/>
        </w:rPr>
        <w:t>nya, gerbang membuka. Aktif dan tidaknya SG tergantung pada kelompok afferent mana yang teran</w:t>
      </w:r>
      <w:r>
        <w:rPr>
          <w:rFonts w:ascii="Times New Roman" w:cs="Times New Roman" w:hAnsi="Times New Roman"/>
          <w:sz w:val="24"/>
          <w:szCs w:val="24"/>
        </w:rPr>
        <w:t>g</w:t>
      </w:r>
      <w:r>
        <w:rPr>
          <w:rFonts w:ascii="Times New Roman" w:cs="Times New Roman" w:hAnsi="Times New Roman"/>
          <w:sz w:val="24"/>
          <w:szCs w:val="24"/>
        </w:rPr>
        <w:t xml:space="preserve">sang. Apabila kelompok berdiameter besar terangsang (Aβ), SG menjadi aktif dan gerbang menutup. Ini berarti bahwa rangsang yang menuju pusat melalui </w:t>
      </w:r>
      <w:r>
        <w:rPr>
          <w:rFonts w:ascii="Times New Roman" w:cs="Times New Roman" w:hAnsi="Times New Roman"/>
          <w:i/>
          <w:iCs/>
          <w:sz w:val="24"/>
          <w:szCs w:val="24"/>
        </w:rPr>
        <w:t>transiting cell</w:t>
      </w:r>
      <w:r>
        <w:rPr>
          <w:rFonts w:ascii="Times New Roman" w:cs="Times New Roman" w:hAnsi="Times New Roman"/>
          <w:sz w:val="24"/>
          <w:szCs w:val="24"/>
        </w:rPr>
        <w:t xml:space="preserve"> (T </w:t>
      </w:r>
      <w:r>
        <w:rPr>
          <w:rFonts w:ascii="Times New Roman" w:cs="Times New Roman" w:hAnsi="Times New Roman"/>
          <w:i/>
          <w:iCs/>
          <w:sz w:val="24"/>
          <w:szCs w:val="24"/>
        </w:rPr>
        <w:t>cell</w:t>
      </w:r>
      <w:r>
        <w:rPr>
          <w:rFonts w:ascii="Times New Roman" w:cs="Times New Roman" w:hAnsi="Times New Roman"/>
          <w:sz w:val="24"/>
          <w:szCs w:val="24"/>
        </w:rPr>
        <w:t>) terhenti atau menurun akti</w:t>
      </w:r>
      <w:r>
        <w:rPr>
          <w:rFonts w:ascii="Times New Roman" w:cs="Times New Roman" w:hAnsi="Times New Roman"/>
          <w:sz w:val="24"/>
          <w:szCs w:val="24"/>
        </w:rPr>
        <w:t>v</w:t>
      </w:r>
      <w:r>
        <w:rPr>
          <w:rFonts w:ascii="Times New Roman" w:cs="Times New Roman" w:hAnsi="Times New Roman"/>
          <w:sz w:val="24"/>
          <w:szCs w:val="24"/>
        </w:rPr>
        <w:t xml:space="preserve">itasnya. Serabut Aβ adalah penghantar rangsang </w:t>
      </w:r>
      <w:r>
        <w:rPr>
          <w:rFonts w:ascii="Times New Roman" w:cs="Times New Roman" w:hAnsi="Times New Roman"/>
          <w:i/>
          <w:iCs/>
          <w:sz w:val="24"/>
          <w:szCs w:val="24"/>
        </w:rPr>
        <w:t>non-nociceptive</w:t>
      </w:r>
      <w:r>
        <w:rPr>
          <w:rFonts w:ascii="Times New Roman" w:cs="Times New Roman" w:hAnsi="Times New Roman"/>
          <w:sz w:val="24"/>
          <w:szCs w:val="24"/>
        </w:rPr>
        <w:t xml:space="preserve"> (bukan nyer</w:t>
      </w:r>
      <w:r>
        <w:rPr>
          <w:rFonts w:ascii="Times New Roman" w:cs="Times New Roman" w:hAnsi="Times New Roman"/>
          <w:sz w:val="24"/>
          <w:szCs w:val="24"/>
        </w:rPr>
        <w:t>i</w:t>
      </w:r>
      <w:r>
        <w:rPr>
          <w:rFonts w:ascii="Times New Roman" w:cs="Times New Roman" w:hAnsi="Times New Roman"/>
          <w:sz w:val="24"/>
          <w:szCs w:val="24"/>
        </w:rPr>
        <w:t xml:space="preserve">) misalnya sentuhan dan </w:t>
      </w:r>
      <w:r>
        <w:rPr>
          <w:rFonts w:ascii="Times New Roman" w:cs="Times New Roman" w:hAnsi="Times New Roman"/>
          <w:i/>
          <w:iCs/>
          <w:sz w:val="24"/>
          <w:szCs w:val="24"/>
        </w:rPr>
        <w:t>propioceptive</w:t>
      </w:r>
      <w:r>
        <w:rPr>
          <w:rFonts w:ascii="Times New Roman" w:cs="Times New Roman" w:hAnsi="Times New Roman"/>
          <w:sz w:val="24"/>
          <w:szCs w:val="24"/>
        </w:rPr>
        <w:t xml:space="preserve">. Apabila kelompok berdiameter kecil (Aδ dan C) terangsang, </w:t>
      </w:r>
      <w:r>
        <w:rPr>
          <w:rFonts w:ascii="Times New Roman" w:cs="Times New Roman" w:hAnsi="Times New Roman"/>
          <w:sz w:val="24"/>
          <w:szCs w:val="24"/>
        </w:rPr>
        <w:t>aktivitas SG akan menurun</w:t>
      </w:r>
      <w:r>
        <w:rPr>
          <w:rFonts w:ascii="Times New Roman" w:cs="Times New Roman" w:hAnsi="Times New Roman"/>
          <w:sz w:val="24"/>
          <w:szCs w:val="24"/>
        </w:rPr>
        <w:t xml:space="preserve"> sehingga gerbang membuka. Aδ dan C adalah serabut pembawa rangsang </w:t>
      </w:r>
      <w:r>
        <w:rPr>
          <w:rFonts w:ascii="Times New Roman" w:cs="Times New Roman" w:hAnsi="Times New Roman"/>
          <w:i/>
          <w:iCs/>
          <w:sz w:val="24"/>
          <w:szCs w:val="24"/>
        </w:rPr>
        <w:t>nociceptive</w:t>
      </w:r>
      <w:r>
        <w:rPr>
          <w:rFonts w:ascii="Times New Roman" w:cs="Times New Roman" w:hAnsi="Times New Roman"/>
          <w:sz w:val="24"/>
          <w:szCs w:val="24"/>
        </w:rPr>
        <w:t>, sehingga jika serabut ini terangsang, gerbang akan membuka dan rangsang nyeri akan diteruskan ke pusat.</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TENS mempunyai bentuk pulsa monophasic, biphasic dan polyphasic. Monophasic mempunyai bentuk gelombang rectangular, triangular dan gelombang separuh sinus searah pada biphasic simetris. Sedangkan pada pola polyphasic ada rangkaian gelombang sinus dan bentuk interferensi atau campuran. Pulsa monophasic selalu mengakibatkan pengumpulan muatan listrik pulsa dalam jaringan sehingga akan terjadi reaksi elektrokimia dalam jaringan yang ditandai dengan rasa panas dan nyeri apabila penggunaan intensitas dan durasi terlalu tinggi. Efektivitas TENS dapat dijelaskan sebagai berikut :</w:t>
      </w:r>
    </w:p>
    <w:p>
      <w:pPr>
        <w:pStyle w:val="style0"/>
        <w:spacing w:after="0"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 xml:space="preserve">a. Berperan dalam stimulus anti donrik di sistem saraf afferent. Stimulus anti donrik ini akan menghambat pengurangan nyeri dari </w:t>
      </w:r>
      <w:r>
        <w:rPr>
          <w:rFonts w:ascii="Times New Roman" w:cs="Times New Roman" w:hAnsi="Times New Roman"/>
          <w:sz w:val="24"/>
          <w:szCs w:val="24"/>
        </w:rPr>
        <w:t>nociceptor</w:t>
      </w:r>
      <w:r>
        <w:rPr>
          <w:rFonts w:ascii="Times New Roman" w:cs="Times New Roman" w:hAnsi="Times New Roman"/>
          <w:sz w:val="24"/>
          <w:szCs w:val="24"/>
        </w:rPr>
        <w:t xml:space="preserve"> sampai ke medula spinalis.</w:t>
      </w:r>
    </w:p>
    <w:p>
      <w:pPr>
        <w:pStyle w:val="style0"/>
        <w:spacing w:after="0"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b. Meningkatkan aliran darah pada jaringan yang rusak dimana efek peningkatan aliran darah pada jaringan yaitu akan menurunkan subtansi yang memproduksi nyeri seperti bradikinin dan histamine.</w:t>
      </w:r>
    </w:p>
    <w:p>
      <w:pPr>
        <w:pStyle w:val="style0"/>
        <w:spacing w:after="0"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c. Mengaktifkan s</w:t>
      </w:r>
      <w:r>
        <w:rPr>
          <w:rFonts w:ascii="Times New Roman" w:cs="Times New Roman" w:hAnsi="Times New Roman"/>
          <w:sz w:val="24"/>
          <w:szCs w:val="24"/>
        </w:rPr>
        <w:t>i</w:t>
      </w:r>
      <w:r>
        <w:rPr>
          <w:rFonts w:ascii="Times New Roman" w:cs="Times New Roman" w:hAnsi="Times New Roman"/>
          <w:sz w:val="24"/>
          <w:szCs w:val="24"/>
        </w:rPr>
        <w:t>stem saraf berdiameter besar yaitu Aα dan Aß yang memiliki ambang rangsang lebih kecil dibandingkan saraf berdiameter kecil yaitu tipe Aδ dan C. Aktifnya saraf berdiameter besar akan mempermudah interneuron pada substansia gelatinosa untuk menghalangi input saraf berdiameter kecil ke sel-sel transmisi melalui inhibisi presinaps, sehingga nyeri dihambat oleh stimulus elektrik dengan menutup gerbang bagi input nyeri.</w:t>
      </w:r>
    </w:p>
    <w:p>
      <w:pPr>
        <w:pStyle w:val="style0"/>
        <w:spacing w:after="0"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d. Merangsang pelepasan endorphin dependent sistem dan serotin oleh tubuh. Pelepasan sistem ini dirangsang oleh TENS frekuensi rendah dengan merangsang reseptor nosisensorik. Intensitas sangat berpengaruh didalam menentukan besarnya muatan arus listrik dalam pulsa dan puncak arus listrik yang akan berhubungan langsung dengan besarnya stimulus dalam jaringan.</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Fisika Dasar Transcutaneous Electrical Nerve Stimulation (TENS)</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TENS yang dirancang terdiri dari mikro kontroler ATMEGA16 sebagai generator pulsa, baterai sebagai satu daya, IC DC/DC Converter sebagai penghasil tegangan DC tinggi, transistor dan trafo sebagai switching penghasil pulsa bertegangan tinggi, serta antar muka berupa keypad dan LCD. Keluaran TENS adalah pulsa bifasika simetris durasi 40-400μs dan frekuensi 1-250Hz serta tegangan maksimum 50Vpp dan arus maksimum 100mApp pada beban resistif  500Ω.</w:t>
      </w:r>
    </w:p>
    <w:p>
      <w:pPr>
        <w:pStyle w:val="style0"/>
        <w:spacing w:after="0" w:lineRule="auto" w:line="360"/>
        <w:ind w:firstLine="72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Penempatan elektroda</w:t>
      </w:r>
    </w:p>
    <w:p>
      <w:pPr>
        <w:pStyle w:val="style0"/>
        <w:spacing w:after="0" w:lineRule="auto" w:line="360"/>
        <w:jc w:val="center"/>
        <w:rPr>
          <w:rFonts w:ascii="Times New Roman" w:cs="Times New Roman" w:hAnsi="Times New Roman"/>
          <w:b/>
          <w:sz w:val="24"/>
          <w:szCs w:val="24"/>
        </w:rPr>
      </w:pPr>
      <w:r>
        <w:rPr>
          <w:rFonts w:ascii="Times New Roman" w:cs="Times New Roman" w:hAnsi="Times New Roman"/>
          <w:b/>
          <w:noProof/>
          <w:sz w:val="24"/>
          <w:szCs w:val="24"/>
          <w:lang w:val="id-ID" w:eastAsia="id-ID"/>
        </w:rPr>
        <w:drawing>
          <wp:inline distL="0" distT="0" distB="0" distR="0">
            <wp:extent cx="2662305" cy="2667000"/>
            <wp:effectExtent l="0" t="0" r="5080" b="0"/>
            <wp:docPr id="1163" name="Picture 109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5" name="Picture 1094"/>
                    <pic:cNvPicPr/>
                  </pic:nvPicPr>
                  <pic:blipFill>
                    <a:blip r:embed="rId120" cstate="print"/>
                    <a:srcRect l="0" t="0" r="0" b="0"/>
                    <a:stretch/>
                  </pic:blipFill>
                  <pic:spPr>
                    <a:xfrm rot="0">
                      <a:off x="0" y="0"/>
                      <a:ext cx="2662305" cy="2667000"/>
                    </a:xfrm>
                    <a:prstGeom prst="rect"/>
                  </pic:spPr>
                </pic:pic>
              </a:graphicData>
            </a:graphic>
          </wp:inline>
        </w:drawing>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Penempatan elektroda tidak terbatas pada daerah sekitar nyeri saja. Untuk menentukan letak dan metode penempatan elektroda TENS harus memahami anatomi, </w:t>
      </w:r>
      <w:r>
        <w:rPr>
          <w:rFonts w:ascii="Times New Roman" w:cs="Times New Roman" w:hAnsi="Times New Roman"/>
          <w:sz w:val="24"/>
          <w:szCs w:val="24"/>
        </w:rPr>
        <w:t>prinsip fisiologi dan kondisi yang bersangkutan. Pengertian dasar tentang pola nyeri, sindroma dan berbagai jaringan yang bisa sebagai sumber nyeri merupakan suatu hal yang sangat penting untuk dipahami dalam kaitannya dengan penempatan elektroda. Metode penerapan elektroda sebagai berikut :</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a. Disekitar lokasi nyeri</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b. Dermatom</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c. Daerah lutut trigger dan motor point.</w:t>
      </w:r>
    </w:p>
    <w:p>
      <w:pPr>
        <w:pStyle w:val="style0"/>
        <w:spacing w:after="0" w:lineRule="auto" w:line="360"/>
        <w:jc w:val="both"/>
        <w:rPr>
          <w:rFonts w:ascii="Times New Roman" w:cs="Times New Roman" w:hAnsi="Times New Roman"/>
          <w:b/>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Indikasi Transcutaneous Electrical Nerve Stimulation (TENS)</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1. Nyeri Akut</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2. Nyeri Kronik</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3. Nyeri pasca opersi</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4. Nyeri miofisial</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5. Nyeri pasca melahirkan</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6. Keadaan hipertonus</w:t>
      </w:r>
    </w:p>
    <w:p>
      <w:pPr>
        <w:pStyle w:val="style0"/>
        <w:spacing w:after="0" w:lineRule="auto" w:line="360"/>
        <w:ind w:left="567"/>
        <w:jc w:val="both"/>
        <w:rPr>
          <w:rFonts w:ascii="Times New Roman" w:cs="Times New Roman" w:hAnsi="Times New Roman"/>
          <w:sz w:val="24"/>
          <w:szCs w:val="24"/>
        </w:rPr>
      </w:pPr>
      <w:r>
        <w:rPr>
          <w:rFonts w:ascii="Times New Roman" w:cs="Times New Roman" w:hAnsi="Times New Roman"/>
          <w:sz w:val="24"/>
          <w:szCs w:val="24"/>
        </w:rPr>
        <w:t>7. Kelemahan otot</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Kontra indikasi Transcutaneous Electrical Nerve Stimulation (TENS)</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1. Adanya kecenderungan perdarahan ( pada area yang diterapi )</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2. Luka terbuka yang sangat lebar</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3. Penyakit vaskuler (arteri maupun vena)</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4. Pasien dengan alat pacu jantung</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5. Kehamilan (bila terapi diberikan pada daerah abdomen atau panggul)</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6. Kondisi dermatologi (pada area yang diterapi)</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7. Penderita dengan hilangnya sebagian besar sensasi kulit</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Penatalaksanaan</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1. Pesiapan Alat</w:t>
      </w:r>
    </w:p>
    <w:p>
      <w:pPr>
        <w:pStyle w:val="style0"/>
        <w:spacing w:after="0" w:lineRule="auto" w:line="360"/>
        <w:ind w:left="709"/>
        <w:jc w:val="both"/>
        <w:rPr>
          <w:rFonts w:ascii="Times New Roman" w:cs="Times New Roman" w:hAnsi="Times New Roman"/>
          <w:sz w:val="24"/>
          <w:szCs w:val="24"/>
        </w:rPr>
      </w:pPr>
      <w:r>
        <w:rPr>
          <w:rFonts w:ascii="Times New Roman" w:cs="Times New Roman" w:hAnsi="Times New Roman"/>
          <w:sz w:val="24"/>
          <w:szCs w:val="24"/>
        </w:rPr>
        <w:t>a. Alat TENS</w:t>
      </w:r>
    </w:p>
    <w:p>
      <w:pPr>
        <w:pStyle w:val="style0"/>
        <w:spacing w:after="0" w:lineRule="auto" w:line="360"/>
        <w:ind w:left="709"/>
        <w:jc w:val="both"/>
        <w:rPr>
          <w:rFonts w:ascii="Times New Roman" w:cs="Times New Roman" w:hAnsi="Times New Roman"/>
          <w:sz w:val="24"/>
          <w:szCs w:val="24"/>
        </w:rPr>
      </w:pPr>
      <w:r>
        <w:rPr>
          <w:rFonts w:ascii="Times New Roman" w:cs="Times New Roman" w:hAnsi="Times New Roman"/>
          <w:sz w:val="24"/>
          <w:szCs w:val="24"/>
        </w:rPr>
        <w:t>b. Kabel stop kontak</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 xml:space="preserve">            Cek alat, kabel dan pastikan alat dalam keadaan baik. Alat dihidupkan, lakukan pengecekan alat dengan meletakan jari terapis diantara elektroda dan naikan intensitas sampai merasakan rangsangan berupa getaran nyaman, kemudian intensitas di nolkan lagi.</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2. Persiapan Pasien</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a. Petugas melakukan pemeriksaan pada pasien (anamnesa, pemeriksaan sensasi dan pemeriksaan khusus).</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b. Petugas menjelaskan program terapi yang diberikan kepada pasien seperti rasa yang timbul, waktu yang diperlukan, tujuan, indikasi, serta kontra indikasinya.</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Petugas memposisikan pasien senyaman mungkin/comfortable (duduk di kursi, terlentang atau tengkurap di bed).</w:t>
      </w:r>
    </w:p>
    <w:p>
      <w:pPr>
        <w:pStyle w:val="style0"/>
        <w:spacing w:after="0" w:lineRule="auto" w:line="360"/>
        <w:ind w:left="426"/>
        <w:jc w:val="both"/>
        <w:rPr>
          <w:rFonts w:ascii="Times New Roman" w:cs="Times New Roman" w:hAnsi="Times New Roman"/>
          <w:sz w:val="24"/>
          <w:szCs w:val="24"/>
        </w:rPr>
      </w:pPr>
      <w:r>
        <w:rPr>
          <w:rFonts w:ascii="Times New Roman" w:cs="Times New Roman" w:hAnsi="Times New Roman"/>
          <w:sz w:val="24"/>
          <w:szCs w:val="24"/>
        </w:rPr>
        <w:t>3. Prosedur Pelaksaan</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a. Mesin TENS dan electrode disiapkan dengan dibasahi air.</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b. Pasien diposisikan stabil dan rileks baring atau duduk.</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c. Diinstruksikan kepada pasien untuk tidak bergerak selama terapi.</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d. Bagian badan atau anggota yang akan diterapi, kulitnya dicuci dengan sabun sampai bersih dan keringkan.</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e. Tes sensasi tajam-tumpul pada kulit yang akan diterapi.</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f. Pemasangan electrode : satu berupa pad electrode pada nerve trunk, electrode aktif ditempatkan pada pusat nyeri, atau electrode dipasang dengan contra planar atau coplanar.</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g. Dosis diberikan sub pain atau pain level.</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h. Monitoring evaluasi selama terapi.</w:t>
      </w:r>
    </w:p>
    <w:p>
      <w:pPr>
        <w:pStyle w:val="style0"/>
        <w:spacing w:after="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i. Pasien dipastikan tidak bergerak selama sesi terapi, intesitas dipertahankan sesuai dengan dosis awal.</w:t>
      </w: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sz w:val="24"/>
          <w:szCs w:val="24"/>
        </w:rPr>
        <w:t>Daftar Pustaka</w:t>
      </w:r>
    </w:p>
    <w:p>
      <w:pPr>
        <w:pStyle w:val="style0"/>
        <w:spacing w:after="0" w:lineRule="auto" w:line="360"/>
        <w:ind w:left="426" w:hanging="426"/>
        <w:jc w:val="both"/>
        <w:rPr>
          <w:rFonts w:ascii="Times New Roman" w:cs="Times New Roman" w:hAnsi="Times New Roman"/>
          <w:sz w:val="24"/>
          <w:szCs w:val="24"/>
        </w:rPr>
      </w:pPr>
      <w:r>
        <w:rPr>
          <w:rFonts w:ascii="Times New Roman" w:cs="Times New Roman" w:hAnsi="Times New Roman"/>
          <w:sz w:val="24"/>
          <w:szCs w:val="24"/>
        </w:rPr>
        <w:t>TERAPI LISTRIK UNTUK MODULASI NYERI, penyusun Slamet Parjoto, SMPh, RPT. dosen Poltekkes Kemenkes Surakarta, jurusan Fisioterapi.</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Dimes,</w:t>
      </w:r>
      <w:r>
        <w:rPr>
          <w:rFonts w:ascii="Times New Roman" w:cs="Times New Roman" w:hAnsi="Times New Roman"/>
          <w:sz w:val="24"/>
          <w:szCs w:val="24"/>
        </w:rPr>
        <w:t xml:space="preserve"> J</w:t>
      </w:r>
      <w:r>
        <w:rPr>
          <w:rFonts w:ascii="Times New Roman" w:cs="Times New Roman" w:hAnsi="Times New Roman"/>
          <w:sz w:val="24"/>
          <w:szCs w:val="24"/>
        </w:rPr>
        <w:t>. 2018. TENS (Transcutaneus Electrical Nervus Stimulation)</w:t>
      </w:r>
    </w:p>
    <w:p>
      <w:pPr>
        <w:pStyle w:val="style0"/>
        <w:rPr>
          <w:rFonts w:ascii="Times New Roman" w:cs="Times New Roman" w:hAnsi="Times New Roman"/>
          <w:b/>
          <w:sz w:val="28"/>
          <w:szCs w:val="24"/>
        </w:rPr>
      </w:pPr>
      <w:r>
        <w:rPr>
          <w:rFonts w:ascii="Times New Roman" w:cs="Times New Roman" w:hAnsi="Times New Roman"/>
          <w:b/>
          <w:sz w:val="28"/>
          <w:szCs w:val="24"/>
        </w:rPr>
        <w:br w:type="page"/>
      </w:r>
    </w:p>
    <w:p>
      <w:pPr>
        <w:pStyle w:val="style62"/>
        <w:numPr>
          <w:ilvl w:val="0"/>
          <w:numId w:val="118"/>
        </w:numPr>
        <w:jc w:val="center"/>
        <w:rPr>
          <w:rFonts w:ascii="Times New Roman" w:cs="Times New Roman" w:hAnsi="Times New Roman"/>
        </w:rPr>
      </w:pPr>
      <w:r>
        <w:rPr>
          <w:rFonts w:ascii="Times New Roman" w:cs="Times New Roman" w:hAnsi="Times New Roman"/>
        </w:rPr>
        <w:t>FISIOTERAPI PADA FROZEN SHOULDER</w:t>
      </w:r>
    </w:p>
    <w:p>
      <w:pPr>
        <w:pStyle w:val="style179"/>
        <w:numPr>
          <w:ilvl w:val="1"/>
          <w:numId w:val="90"/>
        </w:numPr>
        <w:spacing w:after="160" w:lineRule="auto" w:line="360"/>
        <w:jc w:val="both"/>
        <w:rPr>
          <w:rFonts w:ascii="Times New Roman" w:cs="Times New Roman" w:hAnsi="Times New Roman"/>
          <w:b/>
          <w:sz w:val="32"/>
          <w:szCs w:val="32"/>
        </w:rPr>
      </w:pPr>
      <w:r>
        <w:rPr>
          <w:rFonts w:ascii="Times New Roman" w:cs="Times New Roman" w:hAnsi="Times New Roman"/>
          <w:noProof/>
          <w:sz w:val="24"/>
          <w:szCs w:val="24"/>
          <w:lang w:val="id-ID" w:eastAsia="id-ID"/>
        </w:rPr>
        <w:drawing>
          <wp:anchor distT="0" distB="0" distL="114300" distR="114300" simplePos="false" relativeHeight="32" behindDoc="true" locked="false" layoutInCell="true" allowOverlap="true">
            <wp:simplePos x="0" y="0"/>
            <wp:positionH relativeFrom="margin">
              <wp:align>center</wp:align>
            </wp:positionH>
            <wp:positionV relativeFrom="paragraph">
              <wp:posOffset>335280</wp:posOffset>
            </wp:positionV>
            <wp:extent cx="4305300" cy="2421890"/>
            <wp:effectExtent l="0" t="0" r="0" b="0"/>
            <wp:wrapTight wrapText="bothSides">
              <wp:wrapPolygon edited="false">
                <wp:start x="0" y="0"/>
                <wp:lineTo x="0" y="21407"/>
                <wp:lineTo x="21504" y="21407"/>
                <wp:lineTo x="21504" y="0"/>
                <wp:lineTo x="0" y="0"/>
              </wp:wrapPolygon>
            </wp:wrapTight>
            <wp:docPr id="1164" name="Picture 109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6" name="Picture 1095"/>
                    <pic:cNvPicPr/>
                  </pic:nvPicPr>
                  <pic:blipFill>
                    <a:blip r:embed="rId121" cstate="print"/>
                    <a:srcRect l="0" t="0" r="0" b="0"/>
                    <a:stretch/>
                  </pic:blipFill>
                  <pic:spPr>
                    <a:xfrm rot="0">
                      <a:off x="0" y="0"/>
                      <a:ext cx="4305300" cy="2421890"/>
                    </a:xfrm>
                    <a:prstGeom prst="rect"/>
                  </pic:spPr>
                </pic:pic>
              </a:graphicData>
            </a:graphic>
            <wp14:sizeRelH relativeFrom="page">
              <wp14:pctWidth>0</wp14:pctWidth>
            </wp14:sizeRelH>
            <wp14:sizeRelV relativeFrom="page">
              <wp14:pctHeight>0</wp14:pctHeight>
            </wp14:sizeRelV>
          </wp:anchor>
        </w:drawing>
      </w:r>
      <w:r>
        <w:rPr>
          <w:rFonts w:ascii="Times New Roman" w:cs="Times New Roman" w:hAnsi="Times New Roman"/>
          <w:b/>
          <w:sz w:val="24"/>
          <w:szCs w:val="24"/>
        </w:rPr>
        <w:t>Pendahuluan</w:t>
      </w: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center"/>
        <w:rPr>
          <w:rFonts w:ascii="Times New Roman" w:cs="Times New Roman" w:hAnsi="Times New Roman"/>
          <w:sz w:val="24"/>
          <w:szCs w:val="24"/>
        </w:rPr>
      </w:pPr>
      <w:r>
        <w:rPr>
          <w:rFonts w:ascii="Times New Roman" w:cs="Times New Roman" w:hAnsi="Times New Roman"/>
          <w:sz w:val="24"/>
          <w:szCs w:val="24"/>
        </w:rPr>
        <w:t>Adhesive Capsulitis (Sumber : sports-health.com)</w:t>
      </w: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sz w:val="24"/>
          <w:szCs w:val="24"/>
        </w:rPr>
        <w:t xml:space="preserve">Keterbatasan gerakan ke segala arah merupakan ciri khas dari penderita </w:t>
      </w:r>
      <w:r>
        <w:rPr>
          <w:rFonts w:ascii="Times New Roman" w:cs="Times New Roman" w:hAnsi="Times New Roman"/>
          <w:i/>
          <w:iCs/>
          <w:sz w:val="24"/>
          <w:szCs w:val="24"/>
        </w:rPr>
        <w:t>frozen shoulder</w:t>
      </w:r>
      <w:r>
        <w:rPr>
          <w:rFonts w:ascii="Times New Roman" w:cs="Times New Roman" w:hAnsi="Times New Roman"/>
          <w:sz w:val="24"/>
          <w:szCs w:val="24"/>
        </w:rPr>
        <w:t xml:space="preserve"> dan banyak dijumpai di berbagai lahan praktek fisioterapi. Para fisioterapis sering tertantang karena terapi pada penderita </w:t>
      </w:r>
      <w:r>
        <w:rPr>
          <w:rFonts w:ascii="Times New Roman" w:cs="Times New Roman" w:hAnsi="Times New Roman"/>
          <w:i/>
          <w:iCs/>
          <w:sz w:val="24"/>
          <w:szCs w:val="24"/>
        </w:rPr>
        <w:t xml:space="preserve">frozen shoulder </w:t>
      </w:r>
      <w:r>
        <w:rPr>
          <w:rFonts w:ascii="Times New Roman" w:cs="Times New Roman" w:hAnsi="Times New Roman"/>
          <w:sz w:val="24"/>
          <w:szCs w:val="24"/>
        </w:rPr>
        <w:t xml:space="preserve">umumnya memerlukan waktu yang panjang untuk memperoleh aktivitas fungsional. Akhir-akhir ini Latihan </w:t>
      </w:r>
      <w:r>
        <w:rPr>
          <w:rFonts w:ascii="Times New Roman" w:cs="Times New Roman" w:hAnsi="Times New Roman"/>
          <w:i/>
          <w:iCs/>
          <w:sz w:val="24"/>
          <w:szCs w:val="24"/>
        </w:rPr>
        <w:t>Pendular Codman</w:t>
      </w:r>
      <w:r>
        <w:rPr>
          <w:rFonts w:ascii="Times New Roman" w:cs="Times New Roman" w:hAnsi="Times New Roman"/>
          <w:sz w:val="24"/>
          <w:szCs w:val="24"/>
        </w:rPr>
        <w:t xml:space="preserve"> diragukan efektivitasnya untuk meningkatkan ROM sendi glenohumeral pada penderita frozen shoulder. Sebaliknya beberapa penelitian dan studi kasus membuktikan teknik </w:t>
      </w:r>
      <w:r>
        <w:rPr>
          <w:rFonts w:ascii="Times New Roman" w:cs="Times New Roman" w:hAnsi="Times New Roman"/>
          <w:i/>
          <w:iCs/>
          <w:sz w:val="24"/>
          <w:szCs w:val="24"/>
        </w:rPr>
        <w:t>Manual Therapy</w:t>
      </w:r>
      <w:r>
        <w:rPr>
          <w:rFonts w:ascii="Times New Roman" w:cs="Times New Roman" w:hAnsi="Times New Roman"/>
          <w:sz w:val="24"/>
          <w:szCs w:val="24"/>
        </w:rPr>
        <w:t xml:space="preserve"> yang efektif memperbaiki hipomobilitas pada penderita </w:t>
      </w:r>
      <w:r>
        <w:rPr>
          <w:rFonts w:ascii="Times New Roman" w:cs="Times New Roman" w:hAnsi="Times New Roman"/>
          <w:i/>
          <w:iCs/>
          <w:sz w:val="24"/>
          <w:szCs w:val="24"/>
        </w:rPr>
        <w:t>frozen shoulder</w:t>
      </w:r>
      <w:r>
        <w:rPr>
          <w:rFonts w:ascii="Times New Roman" w:cs="Times New Roman" w:hAnsi="Times New Roman"/>
          <w:sz w:val="24"/>
          <w:szCs w:val="24"/>
        </w:rPr>
        <w:t>.</w:t>
      </w: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p>
    <w:p>
      <w:pPr>
        <w:pStyle w:val="style0"/>
        <w:spacing w:lineRule="auto" w:line="360"/>
        <w:ind w:firstLine="284"/>
        <w:jc w:val="both"/>
        <w:rPr>
          <w:rFonts w:ascii="Times New Roman" w:cs="Times New Roman" w:hAnsi="Times New Roman"/>
          <w:sz w:val="24"/>
          <w:szCs w:val="24"/>
        </w:rPr>
      </w:pPr>
      <w:r>
        <w:rPr>
          <w:rFonts w:ascii="Times New Roman" w:cs="Times New Roman" w:hAnsi="Times New Roman"/>
          <w:i/>
          <w:iCs/>
          <w:sz w:val="24"/>
          <w:szCs w:val="24"/>
        </w:rPr>
        <w:t>Frozen shoulder</w:t>
      </w:r>
      <w:r>
        <w:rPr>
          <w:rFonts w:ascii="Times New Roman" w:cs="Times New Roman" w:hAnsi="Times New Roman"/>
          <w:sz w:val="24"/>
          <w:szCs w:val="24"/>
        </w:rPr>
        <w:t xml:space="preserve"> atau </w:t>
      </w:r>
      <w:r>
        <w:rPr>
          <w:rFonts w:ascii="Times New Roman" w:cs="Times New Roman" w:hAnsi="Times New Roman"/>
          <w:i/>
          <w:iCs/>
          <w:sz w:val="24"/>
          <w:szCs w:val="24"/>
        </w:rPr>
        <w:t>capsulitis adhesiva</w:t>
      </w:r>
      <w:r>
        <w:rPr>
          <w:rFonts w:ascii="Times New Roman" w:cs="Times New Roman" w:hAnsi="Times New Roman"/>
          <w:sz w:val="24"/>
          <w:szCs w:val="24"/>
        </w:rPr>
        <w:t xml:space="preserve"> merupakan diagnosis untuk segala keluhan nyeri dalam keterbatasan gerak sendi bahu. Keluhan pada sendi bahu biasanya didahului oleh suatu trauma atau immobilisasi yang bisa mengakibatkan kekakuan sendi. </w:t>
      </w:r>
      <w:r>
        <w:rPr>
          <w:rFonts w:ascii="Times New Roman" w:cs="Times New Roman" w:hAnsi="Times New Roman"/>
          <w:i/>
          <w:iCs/>
          <w:sz w:val="24"/>
          <w:szCs w:val="24"/>
        </w:rPr>
        <w:t>Frozen shoulder</w:t>
      </w:r>
      <w:r>
        <w:rPr>
          <w:rFonts w:ascii="Times New Roman" w:cs="Times New Roman" w:hAnsi="Times New Roman"/>
          <w:sz w:val="24"/>
          <w:szCs w:val="24"/>
        </w:rPr>
        <w:t xml:space="preserve"> diklasifikasikan menjadi tipe primer dan tipe sekunder. </w:t>
      </w:r>
      <w:r>
        <w:rPr>
          <w:rFonts w:ascii="Times New Roman" w:cs="Times New Roman" w:hAnsi="Times New Roman"/>
          <w:i/>
          <w:iCs/>
          <w:sz w:val="24"/>
          <w:szCs w:val="24"/>
        </w:rPr>
        <w:t>Frozen shoulder</w:t>
      </w:r>
      <w:r>
        <w:rPr>
          <w:rFonts w:ascii="Times New Roman" w:cs="Times New Roman" w:hAnsi="Times New Roman"/>
          <w:sz w:val="24"/>
          <w:szCs w:val="24"/>
        </w:rPr>
        <w:t xml:space="preserve"> primer bersifat idiopatik sedangkan </w:t>
      </w:r>
      <w:r>
        <w:rPr>
          <w:rFonts w:ascii="Times New Roman" w:cs="Times New Roman" w:hAnsi="Times New Roman"/>
          <w:i/>
          <w:iCs/>
          <w:sz w:val="24"/>
          <w:szCs w:val="24"/>
        </w:rPr>
        <w:t>frozen shoulder</w:t>
      </w:r>
      <w:r>
        <w:rPr>
          <w:rFonts w:ascii="Times New Roman" w:cs="Times New Roman" w:hAnsi="Times New Roman"/>
          <w:sz w:val="24"/>
          <w:szCs w:val="24"/>
        </w:rPr>
        <w:t xml:space="preserve"> sekunder mencakup asosiasi dengan penyebab primer </w:t>
      </w:r>
      <w:r>
        <w:rPr>
          <w:rFonts w:ascii="Times New Roman" w:cs="Times New Roman" w:hAnsi="Times New Roman"/>
          <w:sz w:val="24"/>
          <w:szCs w:val="24"/>
        </w:rPr>
        <w:t xml:space="preserve">berupa trauma, </w:t>
      </w:r>
      <w:r>
        <w:rPr>
          <w:rFonts w:ascii="Times New Roman" w:cs="Times New Roman" w:hAnsi="Times New Roman"/>
          <w:i/>
          <w:iCs/>
          <w:sz w:val="24"/>
          <w:szCs w:val="24"/>
        </w:rPr>
        <w:t>rotator cuff tear</w:t>
      </w:r>
      <w:r>
        <w:rPr>
          <w:rFonts w:ascii="Times New Roman" w:cs="Times New Roman" w:hAnsi="Times New Roman"/>
          <w:sz w:val="24"/>
          <w:szCs w:val="24"/>
        </w:rPr>
        <w:t xml:space="preserve">, hemiparesis, penyakit kardiovaskular atau diabetes mellitus, dan lain lain. Seperti definisi tersebut </w:t>
      </w:r>
      <w:r>
        <w:rPr>
          <w:rFonts w:ascii="Times New Roman" w:cs="Times New Roman" w:hAnsi="Times New Roman"/>
          <w:i/>
          <w:iCs/>
          <w:sz w:val="24"/>
          <w:szCs w:val="24"/>
        </w:rPr>
        <w:t>frozen shoulder</w:t>
      </w:r>
      <w:r>
        <w:rPr>
          <w:rFonts w:ascii="Times New Roman" w:cs="Times New Roman" w:hAnsi="Times New Roman"/>
          <w:sz w:val="24"/>
          <w:szCs w:val="24"/>
        </w:rPr>
        <w:t xml:space="preserve"> idiopatik ditandai dengan spontan. Fibrosis pasif dari kapsul sendi bahu yang akhirnya menyebabkan kekakuan dan kecacatan.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Insiden dari </w:t>
      </w:r>
      <w:r>
        <w:rPr>
          <w:rFonts w:ascii="Times New Roman" w:cs="Times New Roman" w:hAnsi="Times New Roman"/>
          <w:i/>
          <w:iCs/>
          <w:sz w:val="24"/>
          <w:szCs w:val="24"/>
        </w:rPr>
        <w:t>frozen shoulder</w:t>
      </w:r>
      <w:r>
        <w:rPr>
          <w:rFonts w:ascii="Times New Roman" w:cs="Times New Roman" w:hAnsi="Times New Roman"/>
          <w:sz w:val="24"/>
          <w:szCs w:val="24"/>
        </w:rPr>
        <w:t xml:space="preserve"> pada populasi umum yaitu 2-5% dan 10-20% pada penderita diabetes. Penyakit yang tidak begitu jelas sebabnya ini terjadi pada sisi bahu yang lebih tidak dominan, prevalensi pada perempuan lebih tinggi dan lebih banyak terjadi pada individu usia 40-60 tahun. Gejala </w:t>
      </w:r>
      <w:r>
        <w:rPr>
          <w:rFonts w:ascii="Times New Roman" w:cs="Times New Roman" w:hAnsi="Times New Roman"/>
          <w:i/>
          <w:iCs/>
          <w:sz w:val="24"/>
          <w:szCs w:val="24"/>
        </w:rPr>
        <w:t>frozen shoulder</w:t>
      </w:r>
      <w:r>
        <w:rPr>
          <w:rFonts w:ascii="Times New Roman" w:cs="Times New Roman" w:hAnsi="Times New Roman"/>
          <w:sz w:val="24"/>
          <w:szCs w:val="24"/>
        </w:rPr>
        <w:t xml:space="preserve"> biasanya berlangsung lebih dari 6 bulan, paling lama 2 tahun, dan kemudian gejala perlahan-lahan berkurang. Sayangnya ada beberapa kasus yang meninggalkan gejala permanen pada penurunan gerakan sendi. Diagnosa </w:t>
      </w:r>
      <w:r>
        <w:rPr>
          <w:rFonts w:ascii="Times New Roman" w:cs="Times New Roman" w:hAnsi="Times New Roman"/>
          <w:i/>
          <w:iCs/>
          <w:sz w:val="24"/>
          <w:szCs w:val="24"/>
        </w:rPr>
        <w:t>frozen shoulder</w:t>
      </w:r>
      <w:r>
        <w:rPr>
          <w:rFonts w:ascii="Times New Roman" w:cs="Times New Roman" w:hAnsi="Times New Roman"/>
          <w:sz w:val="24"/>
          <w:szCs w:val="24"/>
        </w:rPr>
        <w:t xml:space="preserve"> bisa dilihat dari berbagai karakteristik fisik seperti penebalan dari kapsul sinovial, adhesi dalam bursa subacromial atau bursa subdeltoid perlengketan tendon biceps, dan obliterasi dari lipat axilla sekunder yang menjadi adhesi. </w:t>
      </w:r>
    </w:p>
    <w:p>
      <w:pPr>
        <w:pStyle w:val="style179"/>
        <w:numPr>
          <w:ilvl w:val="0"/>
          <w:numId w:val="118"/>
        </w:numPr>
        <w:spacing w:after="160" w:lineRule="auto" w:line="360"/>
        <w:ind w:left="426" w:hanging="437"/>
        <w:jc w:val="both"/>
        <w:rPr>
          <w:rFonts w:ascii="Times New Roman" w:cs="Times New Roman" w:hAnsi="Times New Roman"/>
          <w:b/>
          <w:sz w:val="24"/>
          <w:szCs w:val="24"/>
        </w:rPr>
      </w:pPr>
      <w:r>
        <w:rPr>
          <w:rFonts w:ascii="Times New Roman" w:cs="Times New Roman" w:hAnsi="Times New Roman"/>
          <w:b/>
          <w:sz w:val="24"/>
          <w:szCs w:val="24"/>
        </w:rPr>
        <w:t>Pembahasan</w:t>
      </w:r>
    </w:p>
    <w:p>
      <w:pPr>
        <w:pStyle w:val="style0"/>
        <w:spacing w:lineRule="auto" w:line="360"/>
        <w:ind w:firstLine="426"/>
        <w:jc w:val="both"/>
        <w:rPr>
          <w:rFonts w:ascii="Times New Roman" w:cs="Times New Roman" w:hAnsi="Times New Roman"/>
          <w:sz w:val="24"/>
          <w:szCs w:val="24"/>
        </w:rPr>
      </w:pPr>
      <w:r>
        <w:rPr>
          <w:rFonts w:ascii="Times New Roman" w:cs="Times New Roman" w:hAnsi="Times New Roman"/>
          <w:sz w:val="24"/>
          <w:szCs w:val="24"/>
        </w:rPr>
        <w:t xml:space="preserve">Dari kasus yang telah disebutkan, </w:t>
      </w:r>
      <w:r>
        <w:rPr>
          <w:rFonts w:ascii="Times New Roman" w:cs="Times New Roman" w:hAnsi="Times New Roman"/>
          <w:i/>
          <w:iCs/>
          <w:sz w:val="24"/>
          <w:szCs w:val="24"/>
        </w:rPr>
        <w:t>frozen shoulder</w:t>
      </w:r>
      <w:r>
        <w:rPr>
          <w:rFonts w:ascii="Times New Roman" w:cs="Times New Roman" w:hAnsi="Times New Roman"/>
          <w:sz w:val="24"/>
          <w:szCs w:val="24"/>
        </w:rPr>
        <w:t xml:space="preserve"> dibagi dalam 3 tahapan, yaitu </w:t>
      </w:r>
    </w:p>
    <w:p>
      <w:pPr>
        <w:pStyle w:val="style0"/>
        <w:spacing w:lineRule="auto" w:line="360"/>
        <w:ind w:left="567" w:hanging="284"/>
        <w:jc w:val="both"/>
        <w:rPr>
          <w:rFonts w:ascii="Times New Roman" w:cs="Times New Roman" w:hAnsi="Times New Roman"/>
          <w:sz w:val="24"/>
          <w:szCs w:val="24"/>
        </w:rPr>
      </w:pPr>
      <w:r>
        <w:rPr>
          <w:rFonts w:ascii="Times New Roman" w:cs="Times New Roman" w:hAnsi="Times New Roman"/>
          <w:sz w:val="24"/>
          <w:szCs w:val="24"/>
        </w:rPr>
        <w:t xml:space="preserve">1). </w:t>
      </w:r>
      <w:r>
        <w:rPr>
          <w:rFonts w:ascii="Times New Roman" w:cs="Times New Roman" w:hAnsi="Times New Roman"/>
          <w:i/>
          <w:iCs/>
          <w:sz w:val="24"/>
          <w:szCs w:val="24"/>
        </w:rPr>
        <w:t>Pain</w:t>
      </w:r>
      <w:r>
        <w:rPr>
          <w:rFonts w:ascii="Times New Roman" w:cs="Times New Roman" w:hAnsi="Times New Roman"/>
          <w:sz w:val="24"/>
          <w:szCs w:val="24"/>
        </w:rPr>
        <w:t xml:space="preserve"> (</w:t>
      </w:r>
      <w:r>
        <w:rPr>
          <w:rFonts w:ascii="Times New Roman" w:cs="Times New Roman" w:hAnsi="Times New Roman"/>
          <w:i/>
          <w:iCs/>
          <w:sz w:val="24"/>
          <w:szCs w:val="24"/>
        </w:rPr>
        <w:t>freezing</w:t>
      </w:r>
      <w:r>
        <w:rPr>
          <w:rFonts w:ascii="Times New Roman" w:cs="Times New Roman" w:hAnsi="Times New Roman"/>
          <w:sz w:val="24"/>
          <w:szCs w:val="24"/>
        </w:rPr>
        <w:t>), ditandai dengan adanya nyeri hebat bahkan saat istirahat, gerak sendi bahu menjadi terbatas selama 2-3 minggu dan masa akut ini berakhir ampai 10- 36 minggu.</w:t>
      </w:r>
    </w:p>
    <w:p>
      <w:pPr>
        <w:pStyle w:val="style0"/>
        <w:spacing w:lineRule="auto" w:line="360"/>
        <w:ind w:left="567" w:hanging="284"/>
        <w:jc w:val="both"/>
        <w:rPr>
          <w:rFonts w:ascii="Times New Roman" w:cs="Times New Roman" w:hAnsi="Times New Roman"/>
          <w:sz w:val="24"/>
          <w:szCs w:val="24"/>
        </w:rPr>
      </w:pPr>
      <w:r>
        <w:rPr>
          <w:rFonts w:ascii="Times New Roman" w:cs="Times New Roman" w:hAnsi="Times New Roman"/>
          <w:sz w:val="24"/>
          <w:szCs w:val="24"/>
        </w:rPr>
        <w:t xml:space="preserve">2). </w:t>
      </w:r>
      <w:r>
        <w:rPr>
          <w:rFonts w:ascii="Times New Roman" w:cs="Times New Roman" w:hAnsi="Times New Roman"/>
          <w:i/>
          <w:iCs/>
          <w:sz w:val="24"/>
          <w:szCs w:val="24"/>
        </w:rPr>
        <w:t>Stiffness</w:t>
      </w:r>
      <w:r>
        <w:rPr>
          <w:rFonts w:ascii="Times New Roman" w:cs="Times New Roman" w:hAnsi="Times New Roman"/>
          <w:sz w:val="24"/>
          <w:szCs w:val="24"/>
        </w:rPr>
        <w:t xml:space="preserve"> (</w:t>
      </w:r>
      <w:r>
        <w:rPr>
          <w:rFonts w:ascii="Times New Roman" w:cs="Times New Roman" w:hAnsi="Times New Roman"/>
          <w:i/>
          <w:iCs/>
          <w:sz w:val="24"/>
          <w:szCs w:val="24"/>
        </w:rPr>
        <w:t>frozen</w:t>
      </w:r>
      <w:r>
        <w:rPr>
          <w:rFonts w:ascii="Times New Roman" w:cs="Times New Roman" w:hAnsi="Times New Roman"/>
          <w:sz w:val="24"/>
          <w:szCs w:val="24"/>
        </w:rPr>
        <w:t>), ditandai dengan rasa nyeri saat bergerak, kekakuan atau perlengketan yang nyata dan keterbatasan gerak dari glenohumeral yang di ikuti oleh keterbatasan gerak scapula. Fase ini berakhir 4-12 bulan.</w:t>
      </w:r>
    </w:p>
    <w:p>
      <w:pPr>
        <w:pStyle w:val="style0"/>
        <w:spacing w:lineRule="auto" w:line="360"/>
        <w:ind w:left="567" w:hanging="284"/>
        <w:jc w:val="both"/>
        <w:rPr>
          <w:rFonts w:ascii="Times New Roman" w:cs="Times New Roman" w:hAnsi="Times New Roman"/>
          <w:sz w:val="24"/>
          <w:szCs w:val="24"/>
        </w:rPr>
      </w:pPr>
      <w:r>
        <w:rPr>
          <w:rFonts w:ascii="Times New Roman" w:cs="Times New Roman" w:hAnsi="Times New Roman"/>
          <w:sz w:val="24"/>
          <w:szCs w:val="24"/>
        </w:rPr>
        <w:t xml:space="preserve">3).  </w:t>
      </w:r>
      <w:r>
        <w:rPr>
          <w:rFonts w:ascii="Times New Roman" w:cs="Times New Roman" w:hAnsi="Times New Roman"/>
          <w:i/>
          <w:iCs/>
          <w:sz w:val="24"/>
          <w:szCs w:val="24"/>
        </w:rPr>
        <w:t>Recovery</w:t>
      </w:r>
      <w:r>
        <w:rPr>
          <w:rFonts w:ascii="Times New Roman" w:cs="Times New Roman" w:hAnsi="Times New Roman"/>
          <w:sz w:val="24"/>
          <w:szCs w:val="24"/>
        </w:rPr>
        <w:t xml:space="preserve"> (</w:t>
      </w:r>
      <w:r>
        <w:rPr>
          <w:rFonts w:ascii="Times New Roman" w:cs="Times New Roman" w:hAnsi="Times New Roman"/>
          <w:i/>
          <w:iCs/>
          <w:sz w:val="24"/>
          <w:szCs w:val="24"/>
        </w:rPr>
        <w:t>thawing</w:t>
      </w:r>
      <w:r>
        <w:rPr>
          <w:rFonts w:ascii="Times New Roman" w:cs="Times New Roman" w:hAnsi="Times New Roman"/>
          <w:sz w:val="24"/>
          <w:szCs w:val="24"/>
        </w:rPr>
        <w:t xml:space="preserve">), pada fase ini tidak ditemukan adanya rasa nyeri dan tidak ada sinovitis tetapi terdapat keterbatasan gerak karena perlengketan yang nyata. Fase ini berakhir 6-24 bulan atau lebih.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Aktivitas yang meningkat dari sistem saraf simpatik menyebabkan kontriksi dari pembuluh darah kecil arteriol dan demikian juga dapat mengurangi sirkulasi. Selama </w:t>
      </w:r>
      <w:r>
        <w:rPr>
          <w:rFonts w:ascii="Times New Roman" w:cs="Times New Roman" w:hAnsi="Times New Roman"/>
          <w:i/>
          <w:iCs/>
          <w:sz w:val="24"/>
          <w:szCs w:val="24"/>
        </w:rPr>
        <w:t>stretching</w:t>
      </w:r>
      <w:r>
        <w:rPr>
          <w:rFonts w:ascii="Times New Roman" w:cs="Times New Roman" w:hAnsi="Times New Roman"/>
          <w:sz w:val="24"/>
          <w:szCs w:val="24"/>
        </w:rPr>
        <w:t xml:space="preserve"> akan benar-benar mengurangi kontriksi dari pembuluh darah sehingga menjadi lebih mudah saat tekanan intramuscular meningkat. Untuk sementara efek dari </w:t>
      </w:r>
      <w:r>
        <w:rPr>
          <w:rFonts w:ascii="Times New Roman" w:cs="Times New Roman" w:hAnsi="Times New Roman"/>
          <w:i/>
          <w:iCs/>
          <w:sz w:val="24"/>
          <w:szCs w:val="24"/>
        </w:rPr>
        <w:t>stretching</w:t>
      </w:r>
      <w:r>
        <w:rPr>
          <w:rFonts w:ascii="Times New Roman" w:cs="Times New Roman" w:hAnsi="Times New Roman"/>
          <w:sz w:val="24"/>
          <w:szCs w:val="24"/>
        </w:rPr>
        <w:t xml:space="preserve"> </w:t>
      </w:r>
      <w:r>
        <w:rPr>
          <w:rFonts w:ascii="Times New Roman" w:cs="Times New Roman" w:hAnsi="Times New Roman"/>
          <w:sz w:val="24"/>
          <w:szCs w:val="24"/>
        </w:rPr>
        <w:t xml:space="preserve">terhadap sirkulasi darah pada waktu </w:t>
      </w:r>
      <w:r>
        <w:rPr>
          <w:rFonts w:ascii="Times New Roman" w:cs="Times New Roman" w:hAnsi="Times New Roman"/>
          <w:i/>
          <w:iCs/>
          <w:sz w:val="24"/>
          <w:szCs w:val="24"/>
        </w:rPr>
        <w:t xml:space="preserve">stretching </w:t>
      </w:r>
      <w:r>
        <w:rPr>
          <w:rFonts w:ascii="Times New Roman" w:cs="Times New Roman" w:hAnsi="Times New Roman"/>
          <w:sz w:val="24"/>
          <w:szCs w:val="24"/>
        </w:rPr>
        <w:t>hanya beberapa menit tidak akan mengganggu dari suplai oksigen pada metabolisme dari jaringan otot.</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114300" distR="114300" simplePos="false" relativeHeight="33" behindDoc="false" locked="false" layoutInCell="true" allowOverlap="true">
            <wp:simplePos x="0" y="0"/>
            <wp:positionH relativeFrom="margin">
              <wp:align>center</wp:align>
            </wp:positionH>
            <wp:positionV relativeFrom="paragraph">
              <wp:posOffset>0</wp:posOffset>
            </wp:positionV>
            <wp:extent cx="2807970" cy="2559685"/>
            <wp:effectExtent l="0" t="0" r="0" b="0"/>
            <wp:wrapThrough wrapText="bothSides">
              <wp:wrapPolygon edited="false">
                <wp:start x="0" y="0"/>
                <wp:lineTo x="0" y="21380"/>
                <wp:lineTo x="21395" y="21380"/>
                <wp:lineTo x="21395" y="0"/>
                <wp:lineTo x="0" y="0"/>
              </wp:wrapPolygon>
            </wp:wrapThrough>
            <wp:docPr id="1165" name="Picture 109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7" name="Picture 1096"/>
                    <pic:cNvPicPr/>
                  </pic:nvPicPr>
                  <pic:blipFill>
                    <a:blip r:embed="rId122" cstate="print"/>
                    <a:srcRect l="0" t="0" r="0" b="0"/>
                    <a:stretch/>
                  </pic:blipFill>
                  <pic:spPr>
                    <a:xfrm rot="0">
                      <a:off x="0" y="0"/>
                      <a:ext cx="2807970" cy="2559685"/>
                    </a:xfrm>
                    <a:prstGeom prst="rect"/>
                  </pic:spPr>
                </pic:pic>
              </a:graphicData>
            </a:graphic>
            <wp14:sizeRelH relativeFrom="page">
              <wp14:pctWidth>0</wp14:pctWidth>
            </wp14:sizeRelH>
            <wp14:sizeRelV relativeFrom="page">
              <wp14:pctHeight>0</wp14:pctHeight>
            </wp14:sizeRelV>
          </wp:anchor>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sz w:val="24"/>
          <w:szCs w:val="24"/>
        </w:rPr>
      </w:pPr>
      <w:r>
        <w:rPr>
          <w:rFonts w:ascii="Times New Roman" w:cs="Times New Roman" w:hAnsi="Times New Roman"/>
          <w:i/>
          <w:iCs/>
          <w:sz w:val="24"/>
          <w:szCs w:val="24"/>
        </w:rPr>
        <w:t xml:space="preserve">Exercise </w:t>
      </w:r>
      <w:r>
        <w:rPr>
          <w:rFonts w:ascii="Times New Roman" w:cs="Times New Roman" w:hAnsi="Times New Roman"/>
          <w:sz w:val="24"/>
          <w:szCs w:val="24"/>
        </w:rPr>
        <w:t xml:space="preserve">pada </w:t>
      </w:r>
      <w:r>
        <w:rPr>
          <w:rFonts w:ascii="Times New Roman" w:cs="Times New Roman" w:hAnsi="Times New Roman"/>
          <w:i/>
          <w:iCs/>
          <w:sz w:val="24"/>
          <w:szCs w:val="24"/>
        </w:rPr>
        <w:t>Frozen Shoulder</w:t>
      </w:r>
      <w:r>
        <w:rPr>
          <w:rFonts w:ascii="Times New Roman" w:cs="Times New Roman" w:hAnsi="Times New Roman"/>
          <w:sz w:val="24"/>
          <w:szCs w:val="24"/>
        </w:rPr>
        <w:t xml:space="preserve"> (Sumber : sushovanmandal.wordpress.com)</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Prinsip dari </w:t>
      </w:r>
      <w:r>
        <w:rPr>
          <w:rFonts w:ascii="Times New Roman" w:cs="Times New Roman" w:hAnsi="Times New Roman"/>
          <w:i/>
          <w:iCs/>
          <w:sz w:val="24"/>
          <w:szCs w:val="24"/>
        </w:rPr>
        <w:t>stretching</w:t>
      </w:r>
      <w:r>
        <w:rPr>
          <w:rFonts w:ascii="Times New Roman" w:cs="Times New Roman" w:hAnsi="Times New Roman"/>
          <w:sz w:val="24"/>
          <w:szCs w:val="24"/>
        </w:rPr>
        <w:t xml:space="preserve"> adalah untuk merilekskan otot-otot sehingga peregangan dapat berpengaruh pada jaringan lunak tanpa gangguan otot. Jaringan bahu yang kaku tidak bisa ditarik secara tiba-tiba atau dengan kekuatan yang besar dengan demikian strategi inilah yang di terapkan, berupa peregangan lembut sehingga dapat meminimalisir nyeri. </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Saat melakukan </w:t>
      </w:r>
      <w:r>
        <w:rPr>
          <w:rFonts w:ascii="Times New Roman" w:cs="Times New Roman" w:hAnsi="Times New Roman"/>
          <w:i/>
          <w:iCs/>
          <w:sz w:val="24"/>
          <w:szCs w:val="24"/>
        </w:rPr>
        <w:t>stretching</w:t>
      </w:r>
      <w:r>
        <w:rPr>
          <w:rFonts w:ascii="Times New Roman" w:cs="Times New Roman" w:hAnsi="Times New Roman"/>
          <w:sz w:val="24"/>
          <w:szCs w:val="24"/>
        </w:rPr>
        <w:t xml:space="preserve"> harusnya tidak menimbulkan rasa nyeri atau juga memperberat nyeri, dilakukan dengan tarikan lembut, diberi sedikit penekanan dan kontraksi untuk merangsang aliran darah, rileksasi otot dan mencegah kontraksi statis.</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Pada teknik </w:t>
      </w:r>
      <w:r>
        <w:rPr>
          <w:rFonts w:ascii="Times New Roman" w:cs="Times New Roman" w:hAnsi="Times New Roman"/>
          <w:i/>
          <w:iCs/>
          <w:sz w:val="24"/>
          <w:szCs w:val="24"/>
        </w:rPr>
        <w:t>stretching</w:t>
      </w:r>
      <w:r>
        <w:rPr>
          <w:rFonts w:ascii="Times New Roman" w:cs="Times New Roman" w:hAnsi="Times New Roman"/>
          <w:sz w:val="24"/>
          <w:szCs w:val="24"/>
        </w:rPr>
        <w:t xml:space="preserve"> pasien melakukan secara mandiri, sehingga pasien dapat merasakan toleransi nyeri yang ditimbulkan. Namun beberapa pasien dengan ambang nyeri yang rendah akan melakukan proteksi terhadap rasa nyeri yang dirasakan. Hal ini tentunya juga dapat mempengaruhi hasil terapi karena efek yang dihasilkan tergantung pada jumlah kekuatan dan durasi peregangan, pembuluh darah akan meregan</w:t>
      </w:r>
      <w:r>
        <w:rPr>
          <w:rFonts w:ascii="Times New Roman" w:cs="Times New Roman" w:hAnsi="Times New Roman"/>
          <w:sz w:val="24"/>
          <w:szCs w:val="24"/>
        </w:rPr>
        <w:t xml:space="preserve">gkan jaringan ikat sekitarnya. </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114300" distR="114300" simplePos="false" relativeHeight="34" behindDoc="false" locked="false" layoutInCell="true" allowOverlap="true">
            <wp:simplePos x="0" y="0"/>
            <wp:positionH relativeFrom="margin">
              <wp:align>center</wp:align>
            </wp:positionH>
            <wp:positionV relativeFrom="paragraph">
              <wp:posOffset>154305</wp:posOffset>
            </wp:positionV>
            <wp:extent cx="2362200" cy="2362200"/>
            <wp:effectExtent l="0" t="0" r="0" b="0"/>
            <wp:wrapThrough wrapText="bothSides">
              <wp:wrapPolygon edited="false">
                <wp:start x="0" y="0"/>
                <wp:lineTo x="0" y="21426"/>
                <wp:lineTo x="21426" y="21426"/>
                <wp:lineTo x="21426" y="0"/>
                <wp:lineTo x="0" y="0"/>
              </wp:wrapPolygon>
            </wp:wrapThrough>
            <wp:docPr id="1166" name="Picture 109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8" name="Picture 1097"/>
                    <pic:cNvPicPr/>
                  </pic:nvPicPr>
                  <pic:blipFill>
                    <a:blip r:embed="rId123" cstate="print"/>
                    <a:srcRect l="0" t="0" r="0" b="0"/>
                    <a:stretch/>
                  </pic:blipFill>
                  <pic:spPr>
                    <a:xfrm rot="0">
                      <a:off x="0" y="0"/>
                      <a:ext cx="2362200" cy="2362200"/>
                    </a:xfrm>
                    <a:prstGeom prst="rect"/>
                  </pic:spPr>
                </pic:pic>
              </a:graphicData>
            </a:graphic>
            <wp14:sizeRelH relativeFrom="page">
              <wp14:pctWidth>0</wp14:pctWidth>
            </wp14:sizeRelH>
            <wp14:sizeRelV relativeFrom="page">
              <wp14:pctHeight>0</wp14:pctHeight>
            </wp14:sizeRelV>
          </wp:anchor>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sz w:val="24"/>
          <w:szCs w:val="24"/>
        </w:rPr>
      </w:pPr>
      <w:r>
        <w:rPr>
          <w:rFonts w:ascii="Times New Roman" w:cs="Times New Roman" w:hAnsi="Times New Roman"/>
          <w:i/>
          <w:iCs/>
          <w:sz w:val="24"/>
          <w:szCs w:val="24"/>
        </w:rPr>
        <w:t>Stretching</w:t>
      </w:r>
      <w:r>
        <w:rPr>
          <w:rFonts w:ascii="Times New Roman" w:cs="Times New Roman" w:hAnsi="Times New Roman"/>
          <w:sz w:val="24"/>
          <w:szCs w:val="24"/>
        </w:rPr>
        <w:t xml:space="preserve"> pada </w:t>
      </w:r>
      <w:r>
        <w:rPr>
          <w:rFonts w:ascii="Times New Roman" w:cs="Times New Roman" w:hAnsi="Times New Roman"/>
          <w:i/>
          <w:iCs/>
          <w:sz w:val="24"/>
          <w:szCs w:val="24"/>
        </w:rPr>
        <w:t>Frozen Shoulder</w:t>
      </w:r>
      <w:r>
        <w:rPr>
          <w:rFonts w:ascii="Times New Roman" w:cs="Times New Roman" w:hAnsi="Times New Roman"/>
          <w:sz w:val="24"/>
          <w:szCs w:val="24"/>
        </w:rPr>
        <w:t xml:space="preserve"> (Sumber : thephysiotherapyplace.com)</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Terapi manipulasi juga dapat meningkatkan aktivitas fungsional bahu pada penderita frozen shoulder seperti yang diutarakan Morgan (2009). Tujuan dari terapi manipulasi ini adalah untuk secara meregangkan perlengketan yang membatasi gerak dan untuk mengembalikan gerak secara manual. Sehingga penderita mampu melakukan aktivitas tanpa adanya halangan karena keterbatasan gerak. </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Pemberian terapi manipulasi pada penderita </w:t>
      </w:r>
      <w:r>
        <w:rPr>
          <w:rFonts w:ascii="Times New Roman" w:cs="Times New Roman" w:hAnsi="Times New Roman"/>
          <w:i/>
          <w:iCs/>
          <w:sz w:val="24"/>
          <w:szCs w:val="24"/>
        </w:rPr>
        <w:t>frozen shoulder</w:t>
      </w:r>
      <w:r>
        <w:rPr>
          <w:rFonts w:ascii="Times New Roman" w:cs="Times New Roman" w:hAnsi="Times New Roman"/>
          <w:sz w:val="24"/>
          <w:szCs w:val="24"/>
        </w:rPr>
        <w:t xml:space="preserve"> dengan kekakuan pola kapsuler dapat mencegah terjadinya degenerasi jaringan kolagen pada kapsul sendi, oleh karena itu dapat menstimulasi pembentukan glykosaminaglican dan memperlancar peredaran darah, selain itu juga dapat memisahkan perlengketan kapsul sendi bahu karena adanya jaringan </w:t>
      </w:r>
      <w:r>
        <w:rPr>
          <w:rFonts w:ascii="Times New Roman" w:cs="Times New Roman" w:hAnsi="Times New Roman"/>
          <w:i/>
          <w:iCs/>
          <w:sz w:val="24"/>
          <w:szCs w:val="24"/>
        </w:rPr>
        <w:t>fibrous</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Dengan terapi manipulasi yang artinya menggerakkan sendi bahu maka akan terbentuk kolagen baru terbentuk dalam kapsul tergantung pada gerak. Sebab tanpa adanya gerakan akan terjadi pengendapan yang abnormal antara serat kolagen baru dan serat kolagen yang sudah ada sebelumnya sehingga menghambat gerakan bahu. Macam terapi manipulasi yang diberikan yaitu pada kekakuan pola kapsuler, dengan arah traksi kearah latero ventro kranial, </w:t>
      </w:r>
      <w:r>
        <w:rPr>
          <w:rFonts w:ascii="Times New Roman" w:cs="Times New Roman" w:hAnsi="Times New Roman"/>
          <w:i/>
          <w:iCs/>
          <w:sz w:val="24"/>
          <w:szCs w:val="24"/>
        </w:rPr>
        <w:t>slide</w:t>
      </w:r>
      <w:r>
        <w:rPr>
          <w:rFonts w:ascii="Times New Roman" w:cs="Times New Roman" w:hAnsi="Times New Roman"/>
          <w:sz w:val="24"/>
          <w:szCs w:val="24"/>
        </w:rPr>
        <w:t xml:space="preserve"> kearah antero medial, </w:t>
      </w:r>
      <w:r>
        <w:rPr>
          <w:rFonts w:ascii="Times New Roman" w:cs="Times New Roman" w:hAnsi="Times New Roman"/>
          <w:i/>
          <w:iCs/>
          <w:sz w:val="24"/>
          <w:szCs w:val="24"/>
        </w:rPr>
        <w:t>slide</w:t>
      </w:r>
      <w:r>
        <w:rPr>
          <w:rFonts w:ascii="Times New Roman" w:cs="Times New Roman" w:hAnsi="Times New Roman"/>
          <w:sz w:val="24"/>
          <w:szCs w:val="24"/>
        </w:rPr>
        <w:t xml:space="preserve"> ke posterior lateral dan </w:t>
      </w:r>
      <w:r>
        <w:rPr>
          <w:rFonts w:ascii="Times New Roman" w:cs="Times New Roman" w:hAnsi="Times New Roman"/>
          <w:i/>
          <w:iCs/>
          <w:sz w:val="24"/>
          <w:szCs w:val="24"/>
        </w:rPr>
        <w:t>slide</w:t>
      </w:r>
      <w:r>
        <w:rPr>
          <w:rFonts w:ascii="Times New Roman" w:cs="Times New Roman" w:hAnsi="Times New Roman"/>
          <w:sz w:val="24"/>
          <w:szCs w:val="24"/>
        </w:rPr>
        <w:t xml:space="preserve"> ke kaudal yang masing-masing diberikan tarikan selama 6 detik yang diulang 7 sampai 10 kali dengan interval 3-4 detik setiap pemberian terapi manipulasi dapat menghancurkan </w:t>
      </w:r>
      <w:r>
        <w:rPr>
          <w:rFonts w:ascii="Times New Roman" w:cs="Times New Roman" w:hAnsi="Times New Roman"/>
          <w:i/>
          <w:iCs/>
          <w:sz w:val="24"/>
          <w:szCs w:val="24"/>
        </w:rPr>
        <w:t>pathology limitation</w:t>
      </w:r>
      <w:r>
        <w:rPr>
          <w:rFonts w:ascii="Times New Roman" w:cs="Times New Roman" w:hAnsi="Times New Roman"/>
          <w:sz w:val="24"/>
          <w:szCs w:val="24"/>
        </w:rPr>
        <w:t xml:space="preserve"> yang disebabkan oleh adanya infiltrasi jaringan </w:t>
      </w:r>
      <w:r>
        <w:rPr>
          <w:rFonts w:ascii="Times New Roman" w:cs="Times New Roman" w:hAnsi="Times New Roman"/>
          <w:i/>
          <w:iCs/>
          <w:sz w:val="24"/>
          <w:szCs w:val="24"/>
        </w:rPr>
        <w:t>fibrous</w:t>
      </w:r>
      <w:r>
        <w:rPr>
          <w:rFonts w:ascii="Times New Roman" w:cs="Times New Roman" w:hAnsi="Times New Roman"/>
          <w:sz w:val="24"/>
          <w:szCs w:val="24"/>
        </w:rPr>
        <w:t xml:space="preserve">. </w:t>
      </w:r>
    </w:p>
    <w:p>
      <w:pPr>
        <w:pStyle w:val="style179"/>
        <w:numPr>
          <w:ilvl w:val="0"/>
          <w:numId w:val="118"/>
        </w:numPr>
        <w:spacing w:after="160" w:lineRule="auto" w:line="360"/>
        <w:ind w:left="426" w:hanging="437"/>
        <w:jc w:val="both"/>
        <w:rPr>
          <w:rFonts w:ascii="Times New Roman" w:cs="Times New Roman" w:hAnsi="Times New Roman"/>
          <w:b/>
          <w:sz w:val="24"/>
          <w:szCs w:val="24"/>
        </w:rPr>
      </w:pPr>
      <w:r>
        <w:rPr>
          <w:rFonts w:ascii="Times New Roman" w:cs="Times New Roman" w:hAnsi="Times New Roman"/>
          <w:b/>
          <w:sz w:val="24"/>
          <w:szCs w:val="24"/>
        </w:rPr>
        <w:t>Kesimpulan</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i/>
          <w:iCs/>
          <w:sz w:val="24"/>
          <w:szCs w:val="24"/>
        </w:rPr>
        <w:t xml:space="preserve">Frozen shoulder </w:t>
      </w:r>
      <w:r>
        <w:rPr>
          <w:rFonts w:ascii="Times New Roman" w:cs="Times New Roman" w:hAnsi="Times New Roman"/>
          <w:sz w:val="24"/>
          <w:szCs w:val="24"/>
        </w:rPr>
        <w:t xml:space="preserve">terdiri dari 3 tahapan yakni tahap </w:t>
      </w:r>
      <w:r>
        <w:rPr>
          <w:rFonts w:ascii="Times New Roman" w:cs="Times New Roman" w:hAnsi="Times New Roman"/>
          <w:i/>
          <w:iCs/>
          <w:sz w:val="24"/>
          <w:szCs w:val="24"/>
        </w:rPr>
        <w:t>freezing</w:t>
      </w:r>
      <w:r>
        <w:rPr>
          <w:rFonts w:ascii="Times New Roman" w:cs="Times New Roman" w:hAnsi="Times New Roman"/>
          <w:sz w:val="24"/>
          <w:szCs w:val="24"/>
        </w:rPr>
        <w:t xml:space="preserve">, </w:t>
      </w:r>
      <w:r>
        <w:rPr>
          <w:rFonts w:ascii="Times New Roman" w:cs="Times New Roman" w:hAnsi="Times New Roman"/>
          <w:sz w:val="24"/>
          <w:szCs w:val="24"/>
        </w:rPr>
        <w:t xml:space="preserve"> </w:t>
      </w:r>
      <w:r>
        <w:rPr>
          <w:rFonts w:ascii="Times New Roman" w:cs="Times New Roman" w:hAnsi="Times New Roman"/>
          <w:i/>
          <w:iCs/>
          <w:sz w:val="24"/>
          <w:szCs w:val="24"/>
        </w:rPr>
        <w:t>frozen</w:t>
      </w:r>
      <w:r>
        <w:rPr>
          <w:rFonts w:ascii="Times New Roman" w:cs="Times New Roman" w:hAnsi="Times New Roman"/>
          <w:sz w:val="24"/>
          <w:szCs w:val="24"/>
        </w:rPr>
        <w:t xml:space="preserve">, dan </w:t>
      </w:r>
      <w:r>
        <w:rPr>
          <w:rFonts w:ascii="Times New Roman" w:cs="Times New Roman" w:hAnsi="Times New Roman"/>
          <w:i/>
          <w:iCs/>
          <w:sz w:val="24"/>
          <w:szCs w:val="24"/>
        </w:rPr>
        <w:t>thawing</w:t>
      </w:r>
      <w:r>
        <w:rPr>
          <w:rFonts w:ascii="Times New Roman" w:cs="Times New Roman" w:hAnsi="Times New Roman"/>
          <w:sz w:val="24"/>
          <w:szCs w:val="24"/>
        </w:rPr>
        <w:t xml:space="preserve">. Setiap tahap ditandai dengan gejala khas seperti rasa nyeri, kaku, dan keterbatasan gerak sendi bahu. Tatalaksana kasus </w:t>
      </w:r>
      <w:r>
        <w:rPr>
          <w:rFonts w:ascii="Times New Roman" w:cs="Times New Roman" w:hAnsi="Times New Roman"/>
          <w:i/>
          <w:iCs/>
          <w:sz w:val="24"/>
          <w:szCs w:val="24"/>
        </w:rPr>
        <w:t>frozen shoulder</w:t>
      </w:r>
      <w:r>
        <w:rPr>
          <w:rFonts w:ascii="Times New Roman" w:cs="Times New Roman" w:hAnsi="Times New Roman"/>
          <w:sz w:val="24"/>
          <w:szCs w:val="24"/>
        </w:rPr>
        <w:t xml:space="preserve"> dapat dilakukan dengan </w:t>
      </w:r>
      <w:r>
        <w:rPr>
          <w:rFonts w:ascii="Times New Roman" w:cs="Times New Roman" w:hAnsi="Times New Roman"/>
          <w:i/>
          <w:iCs/>
          <w:sz w:val="24"/>
          <w:szCs w:val="24"/>
        </w:rPr>
        <w:t>stretching</w:t>
      </w:r>
      <w:r>
        <w:rPr>
          <w:rFonts w:ascii="Times New Roman" w:cs="Times New Roman" w:hAnsi="Times New Roman"/>
          <w:sz w:val="24"/>
          <w:szCs w:val="24"/>
        </w:rPr>
        <w:t xml:space="preserve">, dan terapi manipulasi. </w:t>
      </w:r>
      <w:r>
        <w:rPr>
          <w:rFonts w:ascii="Times New Roman" w:cs="Times New Roman" w:hAnsi="Times New Roman"/>
          <w:i/>
          <w:iCs/>
          <w:sz w:val="24"/>
          <w:szCs w:val="24"/>
        </w:rPr>
        <w:t>Stretching</w:t>
      </w:r>
      <w:r>
        <w:rPr>
          <w:rFonts w:ascii="Times New Roman" w:cs="Times New Roman" w:hAnsi="Times New Roman"/>
          <w:sz w:val="24"/>
          <w:szCs w:val="24"/>
        </w:rPr>
        <w:t xml:space="preserve"> dan terapi manipulasi keduanya sama-sama meningkatkan aktifitas fungsional bahu pada penderita </w:t>
      </w:r>
      <w:r>
        <w:rPr>
          <w:rFonts w:ascii="Times New Roman" w:cs="Times New Roman" w:hAnsi="Times New Roman"/>
          <w:i/>
          <w:iCs/>
          <w:sz w:val="24"/>
          <w:szCs w:val="24"/>
        </w:rPr>
        <w:t>frozen shoulder</w:t>
      </w:r>
      <w:r>
        <w:rPr>
          <w:rFonts w:ascii="Times New Roman" w:cs="Times New Roman" w:hAnsi="Times New Roman"/>
          <w:sz w:val="24"/>
          <w:szCs w:val="24"/>
        </w:rPr>
        <w:t xml:space="preserve">, namun terapi manipulasi lebih baik dibandingkan </w:t>
      </w:r>
      <w:r>
        <w:rPr>
          <w:rFonts w:ascii="Times New Roman" w:cs="Times New Roman" w:hAnsi="Times New Roman"/>
          <w:i/>
          <w:iCs/>
          <w:sz w:val="24"/>
          <w:szCs w:val="24"/>
        </w:rPr>
        <w:t>stretching</w:t>
      </w:r>
      <w:r>
        <w:rPr>
          <w:rFonts w:ascii="Times New Roman" w:cs="Times New Roman" w:hAnsi="Times New Roman"/>
          <w:sz w:val="24"/>
          <w:szCs w:val="24"/>
        </w:rPr>
        <w:t xml:space="preserve"> dalam meningkatkan aktivitas fungsional bahu pada penderita </w:t>
      </w:r>
      <w:r>
        <w:rPr>
          <w:rFonts w:ascii="Times New Roman" w:cs="Times New Roman" w:hAnsi="Times New Roman"/>
          <w:i/>
          <w:iCs/>
          <w:sz w:val="24"/>
          <w:szCs w:val="24"/>
        </w:rPr>
        <w:t>frozen shoulder</w:t>
      </w:r>
      <w:r>
        <w:rPr>
          <w:rFonts w:ascii="Times New Roman" w:cs="Times New Roman" w:hAnsi="Times New Roman"/>
          <w:sz w:val="24"/>
          <w:szCs w:val="24"/>
        </w:rPr>
        <w:t xml:space="preserve">. </w:t>
      </w:r>
    </w:p>
    <w:p>
      <w:pPr>
        <w:pStyle w:val="style0"/>
        <w:spacing w:lineRule="auto" w:line="360"/>
        <w:ind w:firstLine="360"/>
        <w:jc w:val="both"/>
        <w:rPr>
          <w:rFonts w:ascii="Times New Roman" w:cs="Times New Roman" w:hAnsi="Times New Roman"/>
          <w:sz w:val="24"/>
          <w:szCs w:val="24"/>
        </w:rPr>
      </w:pPr>
    </w:p>
    <w:p>
      <w:pPr>
        <w:pStyle w:val="style0"/>
        <w:spacing w:lineRule="auto" w:line="360"/>
        <w:ind w:firstLine="360"/>
        <w:jc w:val="both"/>
        <w:rPr>
          <w:rFonts w:ascii="Times New Roman" w:cs="Times New Roman" w:hAnsi="Times New Roman"/>
          <w:sz w:val="24"/>
          <w:szCs w:val="24"/>
        </w:rPr>
      </w:pPr>
    </w:p>
    <w:p>
      <w:pPr>
        <w:pStyle w:val="style0"/>
        <w:spacing w:lineRule="auto" w:line="360"/>
        <w:ind w:firstLine="360"/>
        <w:jc w:val="both"/>
        <w:rPr>
          <w:rFonts w:ascii="Times New Roman" w:cs="Times New Roman" w:hAnsi="Times New Roman"/>
          <w:sz w:val="24"/>
          <w:szCs w:val="24"/>
        </w:rPr>
      </w:pPr>
    </w:p>
    <w:p>
      <w:pPr>
        <w:pStyle w:val="style179"/>
        <w:numPr>
          <w:ilvl w:val="0"/>
          <w:numId w:val="118"/>
        </w:numPr>
        <w:spacing w:after="160" w:lineRule="auto" w:line="360"/>
        <w:ind w:left="426" w:hanging="437"/>
        <w:jc w:val="both"/>
        <w:rPr>
          <w:rFonts w:ascii="Times New Roman" w:cs="Times New Roman" w:hAnsi="Times New Roman"/>
          <w:b/>
          <w:sz w:val="24"/>
          <w:szCs w:val="24"/>
        </w:rPr>
      </w:pPr>
      <w:r>
        <w:rPr>
          <w:rFonts w:ascii="Times New Roman" w:cs="Times New Roman" w:hAnsi="Times New Roman"/>
          <w:b/>
          <w:sz w:val="24"/>
          <w:szCs w:val="24"/>
        </w:rPr>
        <w:t>Daftar Pustaka</w:t>
      </w:r>
    </w:p>
    <w:p>
      <w:pPr>
        <w:pStyle w:val="style0"/>
        <w:spacing w:lineRule="auto" w:line="360"/>
        <w:ind w:left="720" w:hanging="720"/>
        <w:jc w:val="both"/>
        <w:rPr>
          <w:rFonts w:ascii="Times New Roman" w:cs="Times New Roman" w:hAnsi="Times New Roman"/>
          <w:sz w:val="24"/>
          <w:szCs w:val="24"/>
        </w:rPr>
      </w:pPr>
      <w:r>
        <w:rPr>
          <w:rFonts w:ascii="Times New Roman" w:cs="Times New Roman" w:hAnsi="Times New Roman"/>
          <w:sz w:val="24"/>
          <w:szCs w:val="24"/>
        </w:rPr>
        <w:t xml:space="preserve">Sah, S, Karn, S, et al. 2019. Effectiveness Of Intra-Articular Steroid Injection In Treatment Of Idiopathic Frozen Shoulder Followed By Physiotherapy And Home Exercise Program . Birat </w:t>
      </w:r>
      <w:r>
        <w:rPr>
          <w:rFonts w:ascii="Times New Roman" w:cs="Times New Roman" w:hAnsi="Times New Roman"/>
          <w:i/>
          <w:sz w:val="24"/>
          <w:szCs w:val="24"/>
        </w:rPr>
        <w:t xml:space="preserve">Journal of Health Sciences, </w:t>
      </w:r>
      <w:r>
        <w:rPr>
          <w:rFonts w:ascii="Times New Roman" w:cs="Times New Roman" w:hAnsi="Times New Roman"/>
          <w:sz w:val="24"/>
          <w:szCs w:val="24"/>
        </w:rPr>
        <w:t xml:space="preserve">4(1): 611 – 615. </w:t>
      </w:r>
    </w:p>
    <w:p>
      <w:pPr>
        <w:pStyle w:val="style0"/>
        <w:spacing w:lineRule="auto" w:line="360"/>
        <w:ind w:left="720" w:hanging="720"/>
        <w:jc w:val="both"/>
        <w:rPr>
          <w:rFonts w:ascii="Times New Roman" w:cs="Times New Roman" w:hAnsi="Times New Roman"/>
          <w:sz w:val="24"/>
          <w:szCs w:val="24"/>
        </w:rPr>
      </w:pPr>
      <w:r>
        <w:rPr>
          <w:rFonts w:ascii="Times New Roman" w:cs="Times New Roman" w:hAnsi="Times New Roman"/>
          <w:sz w:val="24"/>
          <w:szCs w:val="24"/>
        </w:rPr>
        <w:t xml:space="preserve">Suharto, Suriani, &amp; Leksonowati, S.S, 2016. Pengaruh Teknik Hold Relax Terhadap Penambahan Jarak Gerak Abduksi Sendi Bahu Pada Frozen Shoulder Di Ratulangi Medical Centre Makassar. </w:t>
      </w:r>
      <w:r>
        <w:rPr>
          <w:rFonts w:ascii="Times New Roman" w:cs="Times New Roman" w:hAnsi="Times New Roman"/>
          <w:i/>
          <w:sz w:val="24"/>
          <w:szCs w:val="24"/>
        </w:rPr>
        <w:t xml:space="preserve">Buletin Penelitian Kesehatan, </w:t>
      </w:r>
      <w:r>
        <w:rPr>
          <w:rFonts w:ascii="Times New Roman" w:cs="Times New Roman" w:hAnsi="Times New Roman"/>
          <w:sz w:val="24"/>
          <w:szCs w:val="24"/>
        </w:rPr>
        <w:t xml:space="preserve">44: 103-8. </w:t>
      </w:r>
    </w:p>
    <w:p>
      <w:pPr>
        <w:pStyle w:val="style0"/>
        <w:spacing w:after="0" w:lineRule="auto" w:line="360"/>
        <w:jc w:val="both"/>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EFEKTIVITAS TERAPI LATIHAN DAN SENAM PADA PENYAKIT PARKINSON</w:t>
      </w:r>
    </w:p>
    <w:p>
      <w:pPr>
        <w:pStyle w:val="style0"/>
        <w:spacing w:lineRule="auto" w:line="360"/>
        <w:ind w:firstLine="720"/>
        <w:rPr>
          <w:rFonts w:ascii="Times New Roman" w:cs="Times New Roman" w:hAnsi="Times New Roman"/>
          <w:sz w:val="24"/>
          <w:szCs w:val="24"/>
        </w:rPr>
      </w:pPr>
      <w:r>
        <w:rPr>
          <w:rFonts w:ascii="Times New Roman" w:cs="Times New Roman" w:hAnsi="Times New Roman"/>
          <w:sz w:val="24"/>
          <w:szCs w:val="24"/>
        </w:rPr>
        <w:t>Penulis: Khumairo Hardyanti dan Anisa Husnia</w:t>
      </w:r>
    </w:p>
    <w:p>
      <w:pPr>
        <w:pStyle w:val="style0"/>
        <w:spacing w:lineRule="auto" w:line="360"/>
        <w:ind w:firstLine="720"/>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688590" cy="2011680"/>
            <wp:effectExtent l="0" t="0" r="0" b="7620"/>
            <wp:docPr id="1167" name="Picture 109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9" name="Picture 1098"/>
                    <pic:cNvPicPr/>
                  </pic:nvPicPr>
                  <pic:blipFill>
                    <a:blip r:embed="rId124" cstate="print"/>
                    <a:srcRect l="0" t="0" r="0" b="0"/>
                    <a:stretch/>
                  </pic:blipFill>
                  <pic:spPr>
                    <a:xfrm rot="0">
                      <a:off x="0" y="0"/>
                      <a:ext cx="2688590" cy="2011680"/>
                    </a:xfrm>
                    <a:prstGeom prst="rect"/>
                  </pic:spPr>
                </pic:pic>
              </a:graphicData>
            </a:graphic>
          </wp:inline>
        </w:drawing>
      </w:r>
    </w:p>
    <w:p>
      <w:pPr>
        <w:pStyle w:val="style0"/>
        <w:spacing w:lineRule="auto" w:line="360"/>
        <w:ind w:firstLine="720"/>
        <w:jc w:val="center"/>
        <w:rPr>
          <w:rFonts w:ascii="Times New Roman" w:cs="Times New Roman" w:hAnsi="Times New Roman"/>
          <w:sz w:val="24"/>
          <w:szCs w:val="24"/>
        </w:rPr>
      </w:pPr>
    </w:p>
    <w:p>
      <w:pPr>
        <w:pStyle w:val="style0"/>
        <w:spacing w:lineRule="auto" w:line="360"/>
        <w:jc w:val="both"/>
        <w:rPr>
          <w:rFonts w:ascii="Times New Roman" w:cs="Times New Roman" w:hAnsi="Times New Roman"/>
          <w:bCs/>
          <w:sz w:val="24"/>
          <w:szCs w:val="24"/>
        </w:rPr>
      </w:pPr>
      <w:r>
        <w:rPr>
          <w:rFonts w:ascii="Times New Roman" w:cs="Times New Roman" w:hAnsi="Times New Roman"/>
          <w:bCs/>
          <w:sz w:val="24"/>
          <w:szCs w:val="24"/>
        </w:rPr>
        <w:t>PENDAHULUAN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Parkinson memengaruhi sistem motorik dan non motorik di dalam otak manusia sehingga membuat p</w:t>
      </w:r>
      <w:r>
        <w:rPr>
          <w:rFonts w:ascii="Times New Roman" w:cs="Times New Roman" w:hAnsi="Times New Roman"/>
          <w:sz w:val="24"/>
          <w:szCs w:val="24"/>
        </w:rPr>
        <w:t>asien mengalami kesulitan untuk</w:t>
      </w:r>
      <w:r>
        <w:rPr>
          <w:rFonts w:ascii="Times New Roman" w:cs="Times New Roman" w:hAnsi="Times New Roman"/>
          <w:sz w:val="24"/>
          <w:szCs w:val="24"/>
        </w:rPr>
        <w:t xml:space="preserve"> melakukan keterampilan motorik yang telah dipelajari dengan baik seperti berjalan, menulis, berbalik, dan berpindah-pindah tempat tidur.</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Penyakit Parkinson merupakan gangguan fungsi otak yang disebabkan oleh proses degenerasi ganglia basalis pada sel </w:t>
      </w:r>
      <w:r>
        <w:rPr>
          <w:rFonts w:ascii="Times New Roman" w:cs="Times New Roman" w:hAnsi="Times New Roman"/>
          <w:i/>
          <w:sz w:val="24"/>
          <w:szCs w:val="24"/>
        </w:rPr>
        <w:t>substansia nigra pars compacta (SNc)</w:t>
      </w:r>
      <w:r>
        <w:rPr>
          <w:rFonts w:ascii="Times New Roman" w:cs="Times New Roman" w:hAnsi="Times New Roman"/>
          <w:sz w:val="24"/>
          <w:szCs w:val="24"/>
        </w:rPr>
        <w:t xml:space="preserve"> dan ditandai dengan karakteristik seperti tremor saat istirahat, kekakuan otot dan sendi </w:t>
      </w:r>
      <w:r>
        <w:rPr>
          <w:rFonts w:ascii="Times New Roman" w:cs="Times New Roman" w:hAnsi="Times New Roman"/>
          <w:i/>
          <w:sz w:val="24"/>
          <w:szCs w:val="24"/>
        </w:rPr>
        <w:t>(rigidity),</w:t>
      </w:r>
      <w:r>
        <w:rPr>
          <w:rFonts w:ascii="Times New Roman" w:cs="Times New Roman" w:hAnsi="Times New Roman"/>
          <w:sz w:val="24"/>
          <w:szCs w:val="24"/>
        </w:rPr>
        <w:t xml:space="preserve"> kelambanan gerak dan bicara </w:t>
      </w:r>
      <w:r>
        <w:rPr>
          <w:rFonts w:ascii="Times New Roman" w:cs="Times New Roman" w:hAnsi="Times New Roman"/>
          <w:i/>
          <w:sz w:val="24"/>
          <w:szCs w:val="24"/>
        </w:rPr>
        <w:t>(bradikinesia)</w:t>
      </w:r>
      <w:r>
        <w:rPr>
          <w:rFonts w:ascii="Times New Roman" w:cs="Times New Roman" w:hAnsi="Times New Roman"/>
          <w:sz w:val="24"/>
          <w:szCs w:val="24"/>
        </w:rPr>
        <w:t xml:space="preserve"> serta instabilitas posisi tegak </w:t>
      </w:r>
      <w:r>
        <w:rPr>
          <w:rFonts w:ascii="Times New Roman" w:cs="Times New Roman" w:hAnsi="Times New Roman"/>
          <w:i/>
          <w:sz w:val="24"/>
          <w:szCs w:val="24"/>
        </w:rPr>
        <w:t>(postural instability).</w:t>
      </w:r>
      <w:r>
        <w:rPr>
          <w:rFonts w:ascii="Times New Roman" w:cs="Times New Roman" w:hAnsi="Times New Roman"/>
          <w:sz w:val="24"/>
          <w:szCs w:val="24"/>
        </w:rPr>
        <w:t xml:space="preserve"> </w:t>
      </w:r>
      <w:r>
        <w:rPr>
          <w:rFonts w:ascii="Times New Roman" w:cs="Times New Roman" w:hAnsi="Times New Roman"/>
          <w:sz w:val="24"/>
          <w:szCs w:val="24"/>
        </w:rPr>
        <w:t>Dampak yang timbul antara lain g</w:t>
      </w:r>
      <w:r>
        <w:rPr>
          <w:rFonts w:ascii="Times New Roman" w:cs="Times New Roman" w:hAnsi="Times New Roman"/>
          <w:sz w:val="24"/>
          <w:szCs w:val="24"/>
        </w:rPr>
        <w:t>aya berjalan lambat, pendek, terseok-seok, membungkuk ke depan dengan ayunan lengan asimetris. Selain mengalami kesulitan dengan kinerja urutan ger</w:t>
      </w:r>
      <w:r>
        <w:rPr>
          <w:rFonts w:ascii="Times New Roman" w:cs="Times New Roman" w:hAnsi="Times New Roman"/>
          <w:sz w:val="24"/>
          <w:szCs w:val="24"/>
        </w:rPr>
        <w:t>akan</w:t>
      </w:r>
      <w:r>
        <w:rPr>
          <w:rFonts w:ascii="Times New Roman" w:cs="Times New Roman" w:hAnsi="Times New Roman"/>
          <w:sz w:val="24"/>
          <w:szCs w:val="24"/>
        </w:rPr>
        <w:t xml:space="preserve"> seperti berjalan, berbalik, menulis, dan transfer</w:t>
      </w:r>
      <w:r>
        <w:rPr>
          <w:rFonts w:ascii="Times New Roman" w:cs="Times New Roman" w:hAnsi="Times New Roman"/>
          <w:sz w:val="24"/>
          <w:szCs w:val="24"/>
        </w:rPr>
        <w:t xml:space="preserve">, beberapa orang dengan </w:t>
      </w:r>
      <w:r>
        <w:rPr>
          <w:rFonts w:ascii="Times New Roman" w:cs="Times New Roman" w:hAnsi="Times New Roman"/>
          <w:sz w:val="24"/>
          <w:szCs w:val="24"/>
        </w:rPr>
        <w:t>PD</w:t>
      </w:r>
      <w:r>
        <w:rPr>
          <w:rFonts w:ascii="Times New Roman" w:cs="Times New Roman" w:hAnsi="Times New Roman"/>
          <w:sz w:val="24"/>
          <w:szCs w:val="24"/>
        </w:rPr>
        <w:t xml:space="preserve"> sering ter</w:t>
      </w:r>
      <w:r>
        <w:rPr>
          <w:rFonts w:ascii="Times New Roman" w:cs="Times New Roman" w:hAnsi="Times New Roman"/>
          <w:sz w:val="24"/>
          <w:szCs w:val="24"/>
        </w:rPr>
        <w:t>jatuh, gangguan kognitif, dan gangguan otonom</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Penyebab penyakit Parkinson belum diketahui secara pasti,</w:t>
      </w:r>
      <w:r>
        <w:rPr>
          <w:rFonts w:ascii="Times New Roman" w:cs="Times New Roman" w:hAnsi="Times New Roman"/>
          <w:sz w:val="24"/>
          <w:szCs w:val="24"/>
        </w:rPr>
        <w:t xml:space="preserve"> namun dapat diseb</w:t>
      </w:r>
      <w:r>
        <w:rPr>
          <w:rFonts w:ascii="Times New Roman" w:cs="Times New Roman" w:hAnsi="Times New Roman"/>
          <w:sz w:val="24"/>
          <w:szCs w:val="24"/>
        </w:rPr>
        <w:t>abkan oleh</w:t>
      </w:r>
      <w:r>
        <w:rPr>
          <w:rFonts w:ascii="Times New Roman" w:cs="Times New Roman" w:hAnsi="Times New Roman"/>
          <w:sz w:val="24"/>
          <w:szCs w:val="24"/>
        </w:rPr>
        <w:t xml:space="preserve"> faktor genetik, faktor lingkungan, umur, ras, cedera krani</w:t>
      </w:r>
      <w:r>
        <w:rPr>
          <w:rFonts w:ascii="Times New Roman" w:cs="Times New Roman" w:hAnsi="Times New Roman"/>
          <w:sz w:val="24"/>
          <w:szCs w:val="24"/>
        </w:rPr>
        <w:t>oserebral dan stress emosional.</w:t>
      </w:r>
      <w:r>
        <w:rPr>
          <w:rFonts w:ascii="Times New Roman" w:cs="Times New Roman" w:hAnsi="Times New Roman"/>
          <w:sz w:val="24"/>
          <w:szCs w:val="24"/>
        </w:rPr>
        <w:t xml:space="preserve"> </w:t>
      </w:r>
      <w:r>
        <w:rPr>
          <w:rFonts w:ascii="Times New Roman" w:cs="Times New Roman" w:hAnsi="Times New Roman"/>
          <w:sz w:val="24"/>
          <w:szCs w:val="24"/>
        </w:rPr>
        <w:t>Penyakit parkinson dimulai perlahan, tidak disadari, be</w:t>
      </w:r>
      <w:r>
        <w:rPr>
          <w:rFonts w:ascii="Times New Roman" w:cs="Times New Roman" w:hAnsi="Times New Roman"/>
          <w:sz w:val="24"/>
          <w:szCs w:val="24"/>
        </w:rPr>
        <w:t>rangsur-angsur memburuk dan mem</w:t>
      </w:r>
      <w:r>
        <w:rPr>
          <w:rFonts w:ascii="Times New Roman" w:cs="Times New Roman" w:hAnsi="Times New Roman"/>
          <w:sz w:val="24"/>
          <w:szCs w:val="24"/>
        </w:rPr>
        <w:t>engaruhi kualitas hidup</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bCs/>
          <w:sz w:val="24"/>
          <w:szCs w:val="24"/>
        </w:rPr>
      </w:pPr>
      <w:r>
        <w:rPr>
          <w:rFonts w:ascii="Times New Roman" w:cs="Times New Roman" w:hAnsi="Times New Roman"/>
          <w:bCs/>
          <w:sz w:val="24"/>
          <w:szCs w:val="24"/>
        </w:rPr>
        <w:t>PEMBAHASAN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Penyakit Parkinson adalah gangguan </w:t>
      </w:r>
      <w:r>
        <w:rPr>
          <w:rFonts w:ascii="Times New Roman" w:cs="Times New Roman" w:hAnsi="Times New Roman"/>
          <w:sz w:val="24"/>
          <w:szCs w:val="24"/>
        </w:rPr>
        <w:t>neurodegenerative yang</w:t>
      </w:r>
      <w:r>
        <w:rPr>
          <w:rFonts w:ascii="Times New Roman" w:cs="Times New Roman" w:hAnsi="Times New Roman"/>
          <w:sz w:val="24"/>
          <w:szCs w:val="24"/>
        </w:rPr>
        <w:t xml:space="preserve"> ditandai dengan berkurangnya </w:t>
      </w:r>
      <w:r>
        <w:rPr>
          <w:rFonts w:ascii="Times New Roman" w:cs="Times New Roman" w:hAnsi="Times New Roman"/>
          <w:i/>
          <w:sz w:val="24"/>
          <w:szCs w:val="24"/>
        </w:rPr>
        <w:t>neuron dopaminergik</w:t>
      </w:r>
      <w:r>
        <w:rPr>
          <w:rFonts w:ascii="Times New Roman" w:cs="Times New Roman" w:hAnsi="Times New Roman"/>
          <w:sz w:val="24"/>
          <w:szCs w:val="24"/>
        </w:rPr>
        <w:t xml:space="preserve"> di </w:t>
      </w:r>
      <w:r>
        <w:rPr>
          <w:rFonts w:ascii="Times New Roman" w:cs="Times New Roman" w:hAnsi="Times New Roman"/>
          <w:i/>
          <w:sz w:val="24"/>
          <w:szCs w:val="24"/>
        </w:rPr>
        <w:t>substansia nigra</w:t>
      </w:r>
      <w:r>
        <w:rPr>
          <w:rFonts w:ascii="Times New Roman" w:cs="Times New Roman" w:hAnsi="Times New Roman"/>
          <w:sz w:val="24"/>
          <w:szCs w:val="24"/>
        </w:rPr>
        <w:t xml:space="preserve"> secara progresif sehingga </w:t>
      </w:r>
      <w:r>
        <w:rPr>
          <w:rFonts w:ascii="Times New Roman" w:cs="Times New Roman" w:hAnsi="Times New Roman"/>
          <w:sz w:val="24"/>
          <w:szCs w:val="24"/>
        </w:rPr>
        <w:t>mengakibatkan rend</w:t>
      </w:r>
      <w:r>
        <w:rPr>
          <w:rFonts w:ascii="Times New Roman" w:cs="Times New Roman" w:hAnsi="Times New Roman"/>
          <w:sz w:val="24"/>
          <w:szCs w:val="24"/>
        </w:rPr>
        <w:t>ahnya kadar dopamin di striatum. Akibatnya terjadi gangguan motorik seperti</w:t>
      </w:r>
      <w:r>
        <w:rPr>
          <w:rFonts w:ascii="Times New Roman" w:cs="Times New Roman" w:hAnsi="Times New Roman"/>
          <w:sz w:val="24"/>
          <w:szCs w:val="24"/>
        </w:rPr>
        <w:t xml:space="preserve"> bradikinesia</w:t>
      </w:r>
      <w:r>
        <w:rPr>
          <w:rFonts w:ascii="Times New Roman" w:cs="Times New Roman" w:hAnsi="Times New Roman"/>
          <w:sz w:val="24"/>
          <w:szCs w:val="24"/>
        </w:rPr>
        <w:t>/akinesia (kelambatan kinerja gerakan yang mengakibatkan kesulitan melakukan gerakan berulang)</w:t>
      </w:r>
      <w:r>
        <w:rPr>
          <w:rFonts w:ascii="Times New Roman" w:cs="Times New Roman" w:hAnsi="Times New Roman"/>
          <w:sz w:val="24"/>
          <w:szCs w:val="24"/>
        </w:rPr>
        <w:t xml:space="preserve">, rigiditas, </w:t>
      </w:r>
      <w:r>
        <w:rPr>
          <w:rFonts w:ascii="Times New Roman" w:cs="Times New Roman" w:hAnsi="Times New Roman"/>
          <w:sz w:val="24"/>
          <w:szCs w:val="24"/>
        </w:rPr>
        <w:t xml:space="preserve">pembekuan </w:t>
      </w:r>
      <w:r>
        <w:rPr>
          <w:rFonts w:ascii="Times New Roman" w:cs="Times New Roman" w:hAnsi="Times New Roman"/>
          <w:sz w:val="24"/>
          <w:szCs w:val="24"/>
        </w:rPr>
        <w:t xml:space="preserve">dan tremor saat istirahat, serta gejala non-motorik seperti disregulasi otonomik, gangguan tidur, ansietas, depresi, dan perubahan kognitif. </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327121" cy="2495550"/>
            <wp:effectExtent l="0" t="0" r="6985" b="0"/>
            <wp:docPr id="1168" name="Picture 109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0" name="Picture 1099"/>
                    <pic:cNvPicPr/>
                  </pic:nvPicPr>
                  <pic:blipFill>
                    <a:blip r:embed="rId125" cstate="print"/>
                    <a:srcRect l="0" t="0" r="0" b="0"/>
                    <a:stretch/>
                  </pic:blipFill>
                  <pic:spPr>
                    <a:xfrm rot="0">
                      <a:off x="0" y="0"/>
                      <a:ext cx="3327121" cy="2495550"/>
                    </a:xfrm>
                    <a:prstGeom prst="rect"/>
                  </pic:spPr>
                </pic:pic>
              </a:graphicData>
            </a:graphic>
          </wp:inline>
        </w:drawing>
      </w:r>
    </w:p>
    <w:p>
      <w:pPr>
        <w:pStyle w:val="style0"/>
        <w:spacing w:after="0" w:lineRule="auto" w:line="360"/>
        <w:jc w:val="both"/>
        <w:rPr>
          <w:rFonts w:ascii="Times New Roman" w:cs="Times New Roman" w:hAnsi="Times New Roman"/>
          <w:sz w:val="24"/>
          <w:szCs w:val="24"/>
        </w:rPr>
      </w:pPr>
      <w:r>
        <w:rPr/>
        <w:fldChar w:fldCharType="begin"/>
      </w:r>
      <w:r>
        <w:instrText xml:space="preserve"> HYPERLINK "https://slideplayer.info/amp/2421152/" </w:instrText>
      </w:r>
      <w:r>
        <w:rPr/>
        <w:fldChar w:fldCharType="separate"/>
      </w:r>
      <w:r>
        <w:rPr>
          <w:rStyle w:val="style85"/>
          <w:rFonts w:ascii="Times New Roman" w:cs="Times New Roman" w:hAnsi="Times New Roman"/>
          <w:sz w:val="24"/>
          <w:szCs w:val="24"/>
        </w:rPr>
        <w:t>https://slideplayer.info/amp/2421152/</w:t>
      </w:r>
      <w:r>
        <w:rPr/>
        <w:fldChar w:fldCharType="end"/>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Sumber: Sideplayer</w:t>
      </w:r>
    </w:p>
    <w:p>
      <w:pPr>
        <w:pStyle w:val="style0"/>
        <w:spacing w:after="0"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Pengoba</w:t>
      </w:r>
      <w:r>
        <w:rPr>
          <w:rFonts w:ascii="Times New Roman" w:cs="Times New Roman" w:hAnsi="Times New Roman"/>
          <w:sz w:val="24"/>
          <w:szCs w:val="24"/>
        </w:rPr>
        <w:t xml:space="preserve">tan Penyakit Parkinson </w:t>
      </w:r>
      <w:r>
        <w:rPr>
          <w:rFonts w:ascii="Times New Roman" w:cs="Times New Roman" w:hAnsi="Times New Roman"/>
          <w:sz w:val="24"/>
          <w:szCs w:val="24"/>
        </w:rPr>
        <w:t>bertujuan untuk mengurangi gejala motorik dan memp</w:t>
      </w:r>
      <w:r>
        <w:rPr>
          <w:rFonts w:ascii="Times New Roman" w:cs="Times New Roman" w:hAnsi="Times New Roman"/>
          <w:sz w:val="24"/>
          <w:szCs w:val="24"/>
        </w:rPr>
        <w:t>erlambat progresivitas penyakit</w:t>
      </w:r>
      <w:r>
        <w:rPr>
          <w:rFonts w:ascii="Times New Roman" w:cs="Times New Roman" w:hAnsi="Times New Roman"/>
          <w:sz w:val="24"/>
          <w:szCs w:val="24"/>
        </w:rPr>
        <w:t xml:space="preserve"> Pengobatan penyakit parkinson bersifat individual dan sim</w:t>
      </w:r>
      <w:r>
        <w:rPr>
          <w:rFonts w:ascii="Times New Roman" w:cs="Times New Roman" w:hAnsi="Times New Roman"/>
          <w:sz w:val="24"/>
          <w:szCs w:val="24"/>
        </w:rPr>
        <w:t xml:space="preserve">tomatik. </w:t>
      </w:r>
      <w:r>
        <w:rPr>
          <w:rFonts w:ascii="Times New Roman" w:cs="Times New Roman" w:hAnsi="Times New Roman"/>
          <w:sz w:val="24"/>
          <w:szCs w:val="24"/>
        </w:rPr>
        <w:t>Terapi farmakologi yang efektif untuk mengurangi gejala Parkinson adalah dengan memodulasi sistem dopamin, baik dengan dopamin eksogen (levodopa), mendorong aktivitas dopaminergik (agonis dopamin), maupun dengan menghambat katabolisme dopamin (</w:t>
      </w:r>
      <w:r>
        <w:rPr>
          <w:rFonts w:ascii="Times New Roman" w:cs="Times New Roman" w:hAnsi="Times New Roman"/>
          <w:sz w:val="24"/>
          <w:szCs w:val="24"/>
        </w:rPr>
        <w:t>monoamine oxidase-B inhibitor).Te</w:t>
      </w:r>
      <w:r>
        <w:rPr>
          <w:rFonts w:ascii="Times New Roman" w:cs="Times New Roman" w:hAnsi="Times New Roman"/>
          <w:sz w:val="24"/>
          <w:szCs w:val="24"/>
        </w:rPr>
        <w:t>rapi non-farmakologi penyakit Parkinson dapat berupa latihan fisik, edukasi, nutrisi seimbang,</w:t>
      </w:r>
      <w:r>
        <w:rPr>
          <w:rFonts w:ascii="Times New Roman" w:cs="Times New Roman" w:hAnsi="Times New Roman"/>
          <w:sz w:val="24"/>
          <w:szCs w:val="24"/>
        </w:rPr>
        <w:t xml:space="preserve"> serta senam. Terapi</w:t>
      </w:r>
      <w:r>
        <w:rPr>
          <w:rFonts w:ascii="Times New Roman" w:cs="Times New Roman" w:hAnsi="Times New Roman"/>
          <w:sz w:val="24"/>
          <w:szCs w:val="24"/>
        </w:rPr>
        <w:t xml:space="preserve"> latihan </w:t>
      </w:r>
      <w:r>
        <w:rPr>
          <w:rFonts w:ascii="Times New Roman" w:cs="Times New Roman" w:hAnsi="Times New Roman"/>
          <w:sz w:val="24"/>
          <w:szCs w:val="24"/>
        </w:rPr>
        <w:t xml:space="preserve">diperlukan </w:t>
      </w:r>
      <w:r>
        <w:rPr>
          <w:rFonts w:ascii="Times New Roman" w:cs="Times New Roman" w:hAnsi="Times New Roman"/>
          <w:sz w:val="24"/>
          <w:szCs w:val="24"/>
        </w:rPr>
        <w:t>untuk mencegah</w:t>
      </w:r>
      <w:r>
        <w:rPr>
          <w:rFonts w:ascii="Times New Roman" w:cs="Times New Roman" w:hAnsi="Times New Roman"/>
          <w:sz w:val="24"/>
          <w:szCs w:val="24"/>
        </w:rPr>
        <w:t xml:space="preserve"> atau memperbaiki otot-otot tubuh.</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M</w:t>
      </w:r>
      <w:r>
        <w:rPr>
          <w:rFonts w:ascii="Times New Roman" w:cs="Times New Roman" w:hAnsi="Times New Roman"/>
          <w:sz w:val="24"/>
          <w:szCs w:val="24"/>
        </w:rPr>
        <w:t>anajemen</w:t>
      </w:r>
      <w:r>
        <w:rPr>
          <w:rFonts w:ascii="Times New Roman" w:cs="Times New Roman" w:hAnsi="Times New Roman"/>
          <w:sz w:val="24"/>
          <w:szCs w:val="24"/>
        </w:rPr>
        <w:t xml:space="preserve"> Fisioterapi Parkinson adalah</w:t>
      </w:r>
      <w:r>
        <w:rPr>
          <w:rFonts w:ascii="Times New Roman" w:cs="Times New Roman" w:hAnsi="Times New Roman"/>
          <w:sz w:val="24"/>
          <w:szCs w:val="24"/>
        </w:rPr>
        <w:t xml:space="preserve"> perlunya mengobati gangguan gerakan seperti bradikinesia dan ketidakstabilan postura</w:t>
      </w:r>
      <w:r>
        <w:rPr>
          <w:rFonts w:ascii="Times New Roman" w:cs="Times New Roman" w:hAnsi="Times New Roman"/>
          <w:sz w:val="24"/>
          <w:szCs w:val="24"/>
        </w:rPr>
        <w:t>l dalam</w:t>
      </w:r>
      <w:r>
        <w:rPr>
          <w:rFonts w:ascii="Times New Roman" w:cs="Times New Roman" w:hAnsi="Times New Roman"/>
          <w:sz w:val="24"/>
          <w:szCs w:val="24"/>
        </w:rPr>
        <w:t xml:space="preserve"> kehidupan sehari-hari seperti </w:t>
      </w:r>
      <w:r>
        <w:rPr>
          <w:rFonts w:ascii="Times New Roman" w:cs="Times New Roman" w:hAnsi="Times New Roman"/>
          <w:sz w:val="24"/>
          <w:szCs w:val="24"/>
        </w:rPr>
        <w:t xml:space="preserve">terapi </w:t>
      </w:r>
      <w:r>
        <w:rPr>
          <w:rFonts w:ascii="Times New Roman" w:cs="Times New Roman" w:hAnsi="Times New Roman"/>
          <w:sz w:val="24"/>
          <w:szCs w:val="24"/>
        </w:rPr>
        <w:t>berjalan, membalikkan badan di tempat tidur, dan mema</w:t>
      </w:r>
      <w:r>
        <w:rPr>
          <w:rFonts w:ascii="Times New Roman" w:cs="Times New Roman" w:hAnsi="Times New Roman"/>
          <w:sz w:val="24"/>
          <w:szCs w:val="24"/>
        </w:rPr>
        <w:t xml:space="preserve">nipulasi objek. </w:t>
      </w:r>
      <w:r>
        <w:rPr>
          <w:rFonts w:ascii="Times New Roman" w:cs="Times New Roman" w:hAnsi="Times New Roman"/>
          <w:sz w:val="24"/>
          <w:szCs w:val="24"/>
        </w:rPr>
        <w:t xml:space="preserve"> Intervensi terapi fisik tidak dapat menyembuhkan gangg</w:t>
      </w:r>
      <w:r>
        <w:rPr>
          <w:rFonts w:ascii="Times New Roman" w:cs="Times New Roman" w:hAnsi="Times New Roman"/>
          <w:sz w:val="24"/>
          <w:szCs w:val="24"/>
        </w:rPr>
        <w:t>uan pergerakan pada penderita, tetapi</w:t>
      </w:r>
      <w:r>
        <w:rPr>
          <w:rFonts w:ascii="Times New Roman" w:cs="Times New Roman" w:hAnsi="Times New Roman"/>
          <w:sz w:val="24"/>
          <w:szCs w:val="24"/>
        </w:rPr>
        <w:t xml:space="preserve"> mengajarkan strategi untuk memelihara sistem muskuloskeletal dan kardiovaskular dalam ko</w:t>
      </w:r>
      <w:r>
        <w:rPr>
          <w:rFonts w:ascii="Times New Roman" w:cs="Times New Roman" w:hAnsi="Times New Roman"/>
          <w:sz w:val="24"/>
          <w:szCs w:val="24"/>
        </w:rPr>
        <w:t>ndisi optimal sehingga</w:t>
      </w:r>
      <w:r>
        <w:rPr>
          <w:rFonts w:ascii="Times New Roman" w:cs="Times New Roman" w:hAnsi="Times New Roman"/>
          <w:sz w:val="24"/>
          <w:szCs w:val="24"/>
        </w:rPr>
        <w:t xml:space="preserve"> berpotensi mengurangi kec</w:t>
      </w:r>
      <w:r>
        <w:rPr>
          <w:rFonts w:ascii="Times New Roman" w:cs="Times New Roman" w:hAnsi="Times New Roman"/>
          <w:sz w:val="24"/>
          <w:szCs w:val="24"/>
        </w:rPr>
        <w:t>acatan d</w:t>
      </w:r>
      <w:r>
        <w:rPr>
          <w:rFonts w:ascii="Times New Roman" w:cs="Times New Roman" w:hAnsi="Times New Roman"/>
          <w:sz w:val="24"/>
          <w:szCs w:val="24"/>
        </w:rPr>
        <w:t xml:space="preserve">an meningkatkan kualitas </w:t>
      </w:r>
      <w:r>
        <w:rPr>
          <w:rFonts w:ascii="Times New Roman" w:cs="Times New Roman" w:hAnsi="Times New Roman"/>
          <w:sz w:val="24"/>
          <w:szCs w:val="24"/>
        </w:rPr>
        <w:t>hidup mereka. Fisioterapis berperan sanagat penting dalam memberikan intervensi yang disesuaikan dengan kondisi fisik dan psikologis pasien.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Senam Parkinson dapat meningkatkan kesiagaan tubuh atau body awareness. Hal</w:t>
      </w:r>
      <w:r>
        <w:rPr>
          <w:rFonts w:ascii="Times New Roman" w:cs="Times New Roman" w:hAnsi="Times New Roman"/>
          <w:sz w:val="24"/>
          <w:szCs w:val="24"/>
        </w:rPr>
        <w:t xml:space="preserve"> ini penting untuk </w:t>
      </w:r>
      <w:r>
        <w:rPr>
          <w:rFonts w:ascii="Times New Roman" w:cs="Times New Roman" w:hAnsi="Times New Roman"/>
          <w:sz w:val="24"/>
          <w:szCs w:val="24"/>
        </w:rPr>
        <w:t>melati</w:t>
      </w:r>
      <w:r>
        <w:rPr>
          <w:rFonts w:ascii="Times New Roman" w:cs="Times New Roman" w:hAnsi="Times New Roman"/>
          <w:sz w:val="24"/>
          <w:szCs w:val="24"/>
        </w:rPr>
        <w:t xml:space="preserve">h keseimbangan secara refleks agar penderita tidak mudah terjatuh. </w:t>
      </w:r>
      <w:r>
        <w:rPr>
          <w:rFonts w:ascii="Times New Roman" w:cs="Times New Roman" w:hAnsi="Times New Roman"/>
          <w:sz w:val="24"/>
          <w:szCs w:val="24"/>
        </w:rPr>
        <w:t>Se</w:t>
      </w:r>
      <w:r>
        <w:rPr>
          <w:rFonts w:ascii="Times New Roman" w:cs="Times New Roman" w:hAnsi="Times New Roman"/>
          <w:sz w:val="24"/>
          <w:szCs w:val="24"/>
        </w:rPr>
        <w:t xml:space="preserve">nam Parkinson </w:t>
      </w:r>
      <w:r>
        <w:rPr>
          <w:rFonts w:ascii="Times New Roman" w:cs="Times New Roman" w:hAnsi="Times New Roman"/>
          <w:sz w:val="24"/>
          <w:szCs w:val="24"/>
        </w:rPr>
        <w:t>lebih bekerja pada core muscle untuk stabilisator sendi. Senam ini juga mampu men</w:t>
      </w:r>
      <w:r>
        <w:rPr>
          <w:rFonts w:ascii="Times New Roman" w:cs="Times New Roman" w:hAnsi="Times New Roman"/>
          <w:sz w:val="24"/>
          <w:szCs w:val="24"/>
        </w:rPr>
        <w:t xml:space="preserve">ingkatkan peredaran darah. Terdapat 8 gerakan yang dapat diarahkan oleh Fisioterapis. </w:t>
      </w:r>
      <w:r>
        <w:rPr>
          <w:rFonts w:ascii="Times New Roman" w:cs="Times New Roman" w:hAnsi="Times New Roman"/>
          <w:sz w:val="24"/>
          <w:szCs w:val="24"/>
        </w:rPr>
        <w:t>Gerakannya simultan b</w:t>
      </w:r>
      <w:r>
        <w:rPr>
          <w:rFonts w:ascii="Times New Roman" w:cs="Times New Roman" w:hAnsi="Times New Roman"/>
          <w:sz w:val="24"/>
          <w:szCs w:val="24"/>
        </w:rPr>
        <w:t>erkesinambungan seperti menari:</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Gerakan </w:t>
      </w:r>
      <w:r>
        <w:rPr>
          <w:rFonts w:ascii="Times New Roman" w:cs="Times New Roman" w:hAnsi="Times New Roman"/>
          <w:sz w:val="24"/>
          <w:szCs w:val="24"/>
        </w:rPr>
        <w:t xml:space="preserve">Melatih Otot Pelvis </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Gerakan </w:t>
      </w:r>
      <w:r>
        <w:rPr>
          <w:rFonts w:ascii="Times New Roman" w:cs="Times New Roman" w:hAnsi="Times New Roman"/>
          <w:sz w:val="24"/>
          <w:szCs w:val="24"/>
        </w:rPr>
        <w:t>Memindahkan Berat Badan Ke Satu Sisi</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Gerakan </w:t>
      </w:r>
      <w:r>
        <w:rPr>
          <w:rFonts w:ascii="Times New Roman" w:cs="Times New Roman" w:hAnsi="Times New Roman"/>
          <w:sz w:val="24"/>
          <w:szCs w:val="24"/>
        </w:rPr>
        <w:t xml:space="preserve">Penguatan </w:t>
      </w:r>
      <w:r>
        <w:rPr>
          <w:rFonts w:ascii="Times New Roman" w:cs="Times New Roman" w:hAnsi="Times New Roman"/>
          <w:sz w:val="24"/>
          <w:szCs w:val="24"/>
        </w:rPr>
        <w:t>Otot Pinggang, Perut, d</w:t>
      </w:r>
      <w:r>
        <w:rPr>
          <w:rFonts w:ascii="Times New Roman" w:cs="Times New Roman" w:hAnsi="Times New Roman"/>
          <w:sz w:val="24"/>
          <w:szCs w:val="24"/>
        </w:rPr>
        <w:t xml:space="preserve">an Paha </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Gerakan M</w:t>
      </w:r>
      <w:r>
        <w:rPr>
          <w:rFonts w:ascii="Times New Roman" w:cs="Times New Roman" w:hAnsi="Times New Roman"/>
          <w:sz w:val="24"/>
          <w:szCs w:val="24"/>
        </w:rPr>
        <w:t xml:space="preserve">elatih Gerak Sendi Panggul </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Gerakan </w:t>
      </w:r>
      <w:r>
        <w:rPr>
          <w:rFonts w:ascii="Times New Roman" w:cs="Times New Roman" w:hAnsi="Times New Roman"/>
          <w:sz w:val="24"/>
          <w:szCs w:val="24"/>
        </w:rPr>
        <w:t xml:space="preserve">Penguatan otot paha </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Melatih kelenturan otot punggung </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Gerakan </w:t>
      </w:r>
      <w:r>
        <w:rPr>
          <w:rFonts w:ascii="Times New Roman" w:cs="Times New Roman" w:hAnsi="Times New Roman"/>
          <w:sz w:val="24"/>
          <w:szCs w:val="24"/>
        </w:rPr>
        <w:t>Melatih Kelenturan Otot Samping</w:t>
      </w:r>
    </w:p>
    <w:p>
      <w:pPr>
        <w:pStyle w:val="style179"/>
        <w:numPr>
          <w:ilvl w:val="0"/>
          <w:numId w:val="119"/>
        </w:numPr>
        <w:spacing w:lineRule="auto" w:line="360"/>
        <w:jc w:val="both"/>
        <w:rPr>
          <w:rFonts w:ascii="Times New Roman" w:cs="Times New Roman" w:hAnsi="Times New Roman"/>
          <w:sz w:val="24"/>
          <w:szCs w:val="24"/>
        </w:rPr>
      </w:pPr>
      <w:r>
        <w:rPr>
          <w:rFonts w:ascii="Times New Roman" w:cs="Times New Roman" w:hAnsi="Times New Roman"/>
          <w:sz w:val="24"/>
          <w:szCs w:val="24"/>
        </w:rPr>
        <w:t>Stretching Otot D</w:t>
      </w:r>
      <w:r>
        <w:rPr>
          <w:rFonts w:ascii="Times New Roman" w:cs="Times New Roman" w:hAnsi="Times New Roman"/>
          <w:sz w:val="24"/>
          <w:szCs w:val="24"/>
        </w:rPr>
        <w:t xml:space="preserve">ada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Latihan rutin bertujuan mendapatkan hasil yang masksimal. Latihan diberikan maksimal lima kali seminggu </w:t>
      </w:r>
      <w:r>
        <w:rPr>
          <w:rFonts w:ascii="Times New Roman" w:cs="Times New Roman" w:hAnsi="Times New Roman"/>
          <w:sz w:val="24"/>
          <w:szCs w:val="24"/>
        </w:rPr>
        <w:t xml:space="preserve">dan dalam tujuh hari tetap diberikan jeda istirahat total selama dua hari. Hal ini berfungsi untuk proses pemulihan otot-otot yang telah dilenturkan. Senam dianjurkan untuk penderita Parkinson karena gerakannya lambat. Ketukan pada setiap gerakannya 80 kali per menit. </w:t>
      </w:r>
      <w:r>
        <w:rPr>
          <w:rFonts w:ascii="Times New Roman" w:cs="Times New Roman" w:hAnsi="Times New Roman"/>
          <w:sz w:val="24"/>
          <w:szCs w:val="24"/>
        </w:rPr>
        <w:t>Penderita parkinson</w:t>
      </w:r>
      <w:r>
        <w:rPr>
          <w:rFonts w:ascii="Times New Roman" w:cs="Times New Roman" w:hAnsi="Times New Roman"/>
          <w:sz w:val="24"/>
          <w:szCs w:val="24"/>
        </w:rPr>
        <w:t xml:space="preserve"> tidak disar</w:t>
      </w:r>
      <w:r>
        <w:rPr>
          <w:rFonts w:ascii="Times New Roman" w:cs="Times New Roman" w:hAnsi="Times New Roman"/>
          <w:sz w:val="24"/>
          <w:szCs w:val="24"/>
        </w:rPr>
        <w:t>ankan senam jika tidak dalam keadaan bugar</w:t>
      </w:r>
      <w:r>
        <w:rPr>
          <w:rFonts w:ascii="Times New Roman" w:cs="Times New Roman" w:hAnsi="Times New Roman"/>
          <w:sz w:val="24"/>
          <w:szCs w:val="24"/>
        </w:rPr>
        <w:t xml:space="preserve"> karena hal ini dapat menurunkan koordinasi gerakan.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KESIMPULAN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Penyakit Parkinson merupakan penyakit neurodegeneratif yang ditandai dengan penurunan progresif neuron dopaminergik di substansia nigra yang mengakibatkan rendahnya kadar dopamin di striatum</w:t>
      </w:r>
      <w:r>
        <w:rPr>
          <w:rFonts w:ascii="Times New Roman" w:cs="Times New Roman" w:hAnsi="Times New Roman"/>
          <w:sz w:val="24"/>
          <w:szCs w:val="24"/>
        </w:rPr>
        <w:t xml:space="preserve"> sehingga mengganggu keterampilan motorik seseorang. Terapi fisik</w:t>
      </w:r>
      <w:r>
        <w:rPr>
          <w:rFonts w:ascii="Times New Roman" w:cs="Times New Roman" w:hAnsi="Times New Roman"/>
          <w:sz w:val="24"/>
          <w:szCs w:val="24"/>
        </w:rPr>
        <w:t xml:space="preserve"> diperlukan untuk mencegah atau memperbaiki otot tubuh. Penatalaksanaan Fisioterapi Parkinson adalah perlunya mengobati gangguan gerak seperti bradikinesia dan ketidaksei</w:t>
      </w:r>
      <w:r>
        <w:rPr>
          <w:rFonts w:ascii="Times New Roman" w:cs="Times New Roman" w:hAnsi="Times New Roman"/>
          <w:sz w:val="24"/>
          <w:szCs w:val="24"/>
        </w:rPr>
        <w:t>mbangan postural, melalui terapi jalan,</w:t>
      </w:r>
      <w:r>
        <w:rPr>
          <w:rFonts w:ascii="Times New Roman" w:cs="Times New Roman" w:hAnsi="Times New Roman"/>
          <w:sz w:val="24"/>
          <w:szCs w:val="24"/>
        </w:rPr>
        <w:t xml:space="preserve"> membalikkan tempat tidur dan </w:t>
      </w:r>
      <w:r>
        <w:rPr>
          <w:rFonts w:ascii="Times New Roman" w:cs="Times New Roman" w:hAnsi="Times New Roman"/>
          <w:sz w:val="24"/>
          <w:szCs w:val="24"/>
        </w:rPr>
        <w:t xml:space="preserve">tmanipulasi exsersice dalam kehidupan sehari-hari. </w:t>
      </w:r>
      <w:r>
        <w:rPr>
          <w:rFonts w:ascii="Times New Roman" w:cs="Times New Roman" w:hAnsi="Times New Roman"/>
          <w:sz w:val="24"/>
          <w:szCs w:val="24"/>
        </w:rPr>
        <w:t xml:space="preserve">Senam Parkinson dapat meningkatkan kesiagaan tubuh atau </w:t>
      </w:r>
      <w:r>
        <w:rPr>
          <w:rFonts w:ascii="Times New Roman" w:cs="Times New Roman" w:hAnsi="Times New Roman"/>
          <w:sz w:val="24"/>
          <w:szCs w:val="24"/>
        </w:rPr>
        <w:t xml:space="preserve">body awareness </w:t>
      </w:r>
      <w:r>
        <w:rPr>
          <w:rFonts w:ascii="Times New Roman" w:cs="Times New Roman" w:hAnsi="Times New Roman"/>
          <w:sz w:val="24"/>
          <w:szCs w:val="24"/>
        </w:rPr>
        <w:t>untuk melatih keseimbangan secara refleks agar penderita tidak mudah terjatuh. Senam Parkinson lebih bekerja pada core mus</w:t>
      </w:r>
      <w:r>
        <w:rPr>
          <w:rFonts w:ascii="Times New Roman" w:cs="Times New Roman" w:hAnsi="Times New Roman"/>
          <w:sz w:val="24"/>
          <w:szCs w:val="24"/>
        </w:rPr>
        <w:t xml:space="preserve">cle untuk stabilisator sendi. </w:t>
      </w:r>
    </w:p>
    <w:p>
      <w:pPr>
        <w:pStyle w:val="style0"/>
        <w:spacing w:lineRule="auto" w:line="360"/>
        <w:jc w:val="both"/>
        <w:rPr>
          <w:rFonts w:ascii="Times New Roman" w:cs="Times New Roman" w:eastAsia="Times New Roman" w:hAnsi="Times New Roman"/>
          <w:sz w:val="24"/>
          <w:szCs w:val="24"/>
        </w:rPr>
      </w:pPr>
      <w:r>
        <w:rPr>
          <w:rFonts w:ascii="Times New Roman" w:cs="Times New Roman" w:hAnsi="Times New Roman"/>
          <w:sz w:val="24"/>
          <w:szCs w:val="24"/>
        </w:rPr>
        <w:t>Peran</w:t>
      </w:r>
      <w:r>
        <w:rPr>
          <w:rFonts w:ascii="Times New Roman" w:cs="Times New Roman" w:hAnsi="Times New Roman"/>
          <w:sz w:val="24"/>
          <w:szCs w:val="24"/>
        </w:rPr>
        <w:t xml:space="preserve">an fsisioterapi </w:t>
      </w:r>
      <w:r>
        <w:rPr>
          <w:rFonts w:ascii="Times New Roman" w:cs="Times New Roman" w:hAnsi="Times New Roman"/>
          <w:sz w:val="24"/>
          <w:szCs w:val="24"/>
        </w:rPr>
        <w:t>pada penyakit Parkinson adalah mencegah kontraktur oleh karena rigiditas, dengan gerakan pasif perlahan namun full ROM, meningkatkan nilai otot secara general dengan fasi</w:t>
      </w:r>
      <w:r>
        <w:rPr>
          <w:rFonts w:ascii="Times New Roman" w:cs="Times New Roman" w:hAnsi="Times New Roman"/>
          <w:sz w:val="24"/>
          <w:szCs w:val="24"/>
        </w:rPr>
        <w:t>litasi gerak melalui terapi fisik dan senam untuk</w:t>
      </w:r>
      <w:r>
        <w:rPr>
          <w:rFonts w:ascii="Times New Roman" w:cs="Times New Roman" w:hAnsi="Times New Roman"/>
          <w:sz w:val="24"/>
          <w:szCs w:val="24"/>
        </w:rPr>
        <w:t xml:space="preserve"> meningkatkan koord</w:t>
      </w:r>
      <w:r>
        <w:rPr>
          <w:rFonts w:ascii="Times New Roman" w:cs="Times New Roman" w:hAnsi="Times New Roman"/>
          <w:sz w:val="24"/>
          <w:szCs w:val="24"/>
        </w:rPr>
        <w:t>inasi,</w:t>
      </w:r>
      <w:r>
        <w:rPr>
          <w:rFonts w:ascii="Times New Roman" w:cs="Times New Roman" w:hAnsi="Times New Roman"/>
          <w:sz w:val="24"/>
          <w:szCs w:val="24"/>
        </w:rPr>
        <w:t xml:space="preserve"> ambulasi disertai dengan latihan keseimbangan.</w:t>
      </w:r>
    </w:p>
    <w:p>
      <w:pPr>
        <w:pStyle w:val="style94"/>
        <w:ind w:left="480" w:hanging="480"/>
        <w:rPr>
          <w:b/>
        </w:rPr>
      </w:pPr>
      <w:r>
        <w:rPr>
          <w:b/>
        </w:rPr>
        <w:t>REFERENSI</w:t>
      </w:r>
    </w:p>
    <w:p>
      <w:pPr>
        <w:pStyle w:val="style94"/>
        <w:ind w:left="480" w:hanging="480"/>
        <w:rPr/>
      </w:pPr>
      <w:r>
        <w:t xml:space="preserve">Morris, M. E. (2000). Movement Disorders in People With Parkinson Disease : A Model for, </w:t>
      </w:r>
      <w:r>
        <w:rPr>
          <w:i/>
          <w:iCs/>
        </w:rPr>
        <w:t>80</w:t>
      </w:r>
      <w:r>
        <w:t>(6), 578–597.</w:t>
      </w:r>
    </w:p>
    <w:p>
      <w:pPr>
        <w:pStyle w:val="style94"/>
        <w:ind w:left="480" w:hanging="480"/>
        <w:rPr/>
      </w:pPr>
      <w:r>
        <w:t xml:space="preserve">Porsiana, M. D., &amp; Arimbawa, I. K. (2020). Terapi Stem Cell untuk Penyakit Parkinson, </w:t>
      </w:r>
      <w:r>
        <w:rPr>
          <w:i/>
          <w:iCs/>
        </w:rPr>
        <w:t>47</w:t>
      </w:r>
      <w:r>
        <w:t>(3), 212–216.</w:t>
      </w:r>
    </w:p>
    <w:p>
      <w:pPr>
        <w:pStyle w:val="style94"/>
        <w:ind w:left="480" w:hanging="480"/>
        <w:rPr/>
      </w:pPr>
      <w:r>
        <w:t xml:space="preserve">Muawanah, S., Fisioterapi, P. S. D., &amp; Abdurrab, U. (2018). Pengaruh metode senam parkinson untuk meningkatkan keseimbangan pada penderita parkinson desease, </w:t>
      </w:r>
      <w:r>
        <w:rPr>
          <w:i/>
          <w:iCs/>
        </w:rPr>
        <w:t>1</w:t>
      </w:r>
      <w:r>
        <w:t>.</w:t>
      </w:r>
    </w:p>
    <w:p>
      <w:pPr>
        <w:pStyle w:val="style94"/>
        <w:ind w:left="480" w:hanging="480"/>
        <w:rPr/>
      </w:pPr>
      <w:r>
        <w:t>Bekris, L. M., Mata, I. F., &amp; Zabetian, C. P. (2010). The Genetics of Parkinson Disease. https://doi.org/10.1177/0891988710383572</w:t>
      </w:r>
    </w:p>
    <w:p>
      <w:pPr>
        <w:pStyle w:val="style0"/>
        <w:rPr>
          <w:rFonts w:ascii="Times New Roman" w:cs="Times New Roman" w:eastAsia="SimSun" w:hAnsi="Times New Roman"/>
          <w:sz w:val="24"/>
          <w:szCs w:val="24"/>
          <w:lang w:eastAsia="zh-CN"/>
        </w:rPr>
      </w:pPr>
      <w:r>
        <w:br w:type="page"/>
      </w:r>
    </w:p>
    <w:p>
      <w:pPr>
        <w:pStyle w:val="style62"/>
        <w:jc w:val="center"/>
        <w:rPr>
          <w:rFonts w:ascii="Times New Roman" w:cs="Times New Roman" w:hAnsi="Times New Roman"/>
        </w:rPr>
      </w:pPr>
      <w:r>
        <w:rPr>
          <w:rFonts w:ascii="Times New Roman" w:cs="Times New Roman" w:hAnsi="Times New Roman"/>
        </w:rPr>
        <w:t>LATIHAN YANG DIBERIKAN PADA KASUS ASMA BRONKIAL UNTUK KINERJA FAAL PARU YANG LEBIH OPTIMAL</w:t>
      </w:r>
    </w:p>
    <w:p>
      <w:pPr>
        <w:pStyle w:val="style0"/>
        <w:jc w:val="center"/>
        <w:rPr>
          <w:rFonts w:ascii="Times New Roman" w:cs="Times New Roman" w:hAnsi="Times New Roman"/>
          <w:sz w:val="24"/>
          <w:szCs w:val="24"/>
        </w:rPr>
      </w:pPr>
      <w:r>
        <w:rPr>
          <w:rFonts w:ascii="Times New Roman" w:cs="Times New Roman" w:hAnsi="Times New Roman"/>
          <w:sz w:val="24"/>
          <w:szCs w:val="24"/>
        </w:rPr>
        <w:t>Penulis: Hafidatul Jannah</w:t>
      </w:r>
    </w:p>
    <w:p>
      <w:pPr>
        <w:pStyle w:val="style0"/>
        <w:rPr>
          <w:rFonts w:ascii="Times New Roman" w:cs="Times New Roman" w:hAnsi="Times New Roman"/>
          <w:sz w:val="24"/>
          <w:szCs w:val="24"/>
        </w:rPr>
      </w:pPr>
      <w:r>
        <w:rPr>
          <w:noProof/>
          <w:lang w:val="id-ID" w:eastAsia="id-ID"/>
        </w:rPr>
        <w:drawing>
          <wp:anchor distT="0" distB="0" distL="114300" distR="114300" simplePos="false" relativeHeight="36" behindDoc="false" locked="false" layoutInCell="true" allowOverlap="true">
            <wp:simplePos x="0" y="0"/>
            <wp:positionH relativeFrom="margin">
              <wp:align>center</wp:align>
            </wp:positionH>
            <wp:positionV relativeFrom="paragraph">
              <wp:posOffset>73660</wp:posOffset>
            </wp:positionV>
            <wp:extent cx="3048000" cy="2226945"/>
            <wp:effectExtent l="0" t="0" r="0" b="1905"/>
            <wp:wrapSquare wrapText="bothSides"/>
            <wp:docPr id="1169" name="Picture 1" descr="Asma Bronkial (FAQ)"/>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1" name="Picture 1"/>
                    <pic:cNvPicPr/>
                  </pic:nvPicPr>
                  <pic:blipFill>
                    <a:blip r:embed="rId126" cstate="print"/>
                    <a:srcRect l="0" t="0" r="0" b="0"/>
                    <a:stretch/>
                  </pic:blipFill>
                  <pic:spPr>
                    <a:xfrm rot="0">
                      <a:off x="0" y="0"/>
                      <a:ext cx="3048000" cy="2226945"/>
                    </a:xfrm>
                    <a:prstGeom prst="rect"/>
                    <a:ln>
                      <a:noFill/>
                    </a:ln>
                  </pic:spPr>
                </pic:pic>
              </a:graphicData>
            </a:graphic>
            <wp14:sizeRelH relativeFrom="margin">
              <wp14:pctWidth>0</wp14:pctWidth>
            </wp14:sizeRelH>
            <wp14:sizeRelV relativeFrom="margin">
              <wp14:pctHeight>0</wp14:pctHeight>
            </wp14:sizeRelV>
          </wp:anchor>
        </w:drawing>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noProof/>
          <w:sz w:val="24"/>
          <w:szCs w:val="24"/>
          <w:lang w:val="id-ID" w:eastAsia="id-ID"/>
        </w:rPr>
        <mc:AlternateContent>
          <mc:Choice Requires="wps">
            <w:drawing>
              <wp:anchor distT="0" distB="0" distL="0" distR="0" simplePos="false" relativeHeight="39" behindDoc="false" locked="false" layoutInCell="true" allowOverlap="true">
                <wp:simplePos x="0" y="0"/>
                <wp:positionH relativeFrom="margin">
                  <wp:align>center</wp:align>
                </wp:positionH>
                <wp:positionV relativeFrom="paragraph">
                  <wp:posOffset>1625600</wp:posOffset>
                </wp:positionV>
                <wp:extent cx="5105400" cy="914400"/>
                <wp:effectExtent l="0" t="0" r="19050" b="19050"/>
                <wp:wrapTopAndBottom/>
                <wp:docPr id="1170" name="Text Box 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105400" cy="914400"/>
                        </a:xfrm>
                        <a:prstGeom prst="rect"/>
                        <a:solidFill>
                          <a:srgbClr val="ffffff"/>
                        </a:solidFill>
                        <a:ln cmpd="sng" cap="flat" w="6350">
                          <a:solidFill>
                            <a:srgbClr val="ffffff"/>
                          </a:solidFill>
                          <a:prstDash val="solid"/>
                          <a:round/>
                          <a:headEnd len="med" w="med" type="none"/>
                          <a:tailEnd len="med" w="med" type="none"/>
                        </a:ln>
                      </wps:spPr>
                      <wps:txbx id="1170">
                        <w:txbxContent>
                          <w:p>
                            <w:pPr>
                              <w:pStyle w:val="style0"/>
                              <w:ind w:left="851" w:right="991"/>
                              <w:jc w:val="center"/>
                              <w:rPr>
                                <w:rFonts w:ascii="Times New Roman" w:cs="Times New Roman" w:hAnsi="Times New Roman"/>
                                <w:color w:val="4472c4"/>
                                <w:sz w:val="20"/>
                                <w:szCs w:val="20"/>
                              </w:rPr>
                            </w:pPr>
                            <w:r>
                              <w:rPr>
                                <w:rFonts w:ascii="Times New Roman" w:cs="Times New Roman" w:hAnsi="Times New Roman"/>
                                <w:color w:val="4472c4"/>
                                <w:sz w:val="20"/>
                                <w:szCs w:val="20"/>
                              </w:rPr>
                              <w:t xml:space="preserve">Perbandingan saluran bronkial pada penderita asma dengan orang normal </w:t>
                            </w:r>
                          </w:p>
                          <w:p>
                            <w:pPr>
                              <w:pStyle w:val="style0"/>
                              <w:ind w:left="851" w:right="991"/>
                              <w:jc w:val="center"/>
                              <w:rPr>
                                <w:rFonts w:ascii="Times New Roman" w:cs="Times New Roman" w:hAnsi="Times New Roman"/>
                                <w:sz w:val="20"/>
                                <w:szCs w:val="20"/>
                              </w:rPr>
                            </w:pPr>
                            <w:r>
                              <w:rPr>
                                <w:rFonts w:ascii="Times New Roman" w:cs="Times New Roman" w:hAnsi="Times New Roman"/>
                                <w:sz w:val="20"/>
                                <w:szCs w:val="20"/>
                              </w:rPr>
                              <w:t>http://www.p2ptm.kemkes.go.id/kegiatan-p2ptm/subdit-penyakit-paru-kronik-dan-gangguan-imunologi/asma-bronkial-faq</w:t>
                            </w:r>
                            <w:r>
                              <w:rPr>
                                <w:noProof/>
                                <w:sz w:val="18"/>
                                <w:szCs w:val="18"/>
                              </w:rPr>
                              <w:t xml:space="preserve"> </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anchor>
            </w:drawing>
          </mc:Choice>
          <mc:Fallback>
            <w:pict>
              <v:rect id="1170" fillcolor="white" stroked="t" style="position:absolute;margin-left:0.0pt;margin-top:128.0pt;width:402.0pt;height:72.0pt;z-index:39;mso-position-horizontal:center;mso-position-horizontal-relative:margin;mso-position-vertical-relative:text;mso-width-percent:0;mso-width-relative:margin;mso-height-relative:page;mso-wrap-distance-left:0.0pt;mso-wrap-distance-right:0.0pt;visibility:visible;">
                <v:stroke color="white" weight="0.5pt"/>
                <w10:wrap type="topAndBottom"/>
                <v:fill/>
                <v:textbox inset="7.2pt,3.6pt,7.2pt,3.6pt">
                  <w:txbxContent>
                    <w:p>
                      <w:pPr>
                        <w:pStyle w:val="style0"/>
                        <w:ind w:left="851" w:right="991"/>
                        <w:jc w:val="center"/>
                        <w:rPr>
                          <w:rFonts w:ascii="Times New Roman" w:cs="Times New Roman" w:hAnsi="Times New Roman"/>
                          <w:color w:val="4472c4"/>
                          <w:sz w:val="20"/>
                          <w:szCs w:val="20"/>
                        </w:rPr>
                      </w:pPr>
                      <w:r>
                        <w:rPr>
                          <w:rFonts w:ascii="Times New Roman" w:cs="Times New Roman" w:hAnsi="Times New Roman"/>
                          <w:color w:val="4472c4"/>
                          <w:sz w:val="20"/>
                          <w:szCs w:val="20"/>
                        </w:rPr>
                        <w:t xml:space="preserve">Perbandingan saluran bronkial pada penderita asma dengan orang normal </w:t>
                      </w:r>
                    </w:p>
                    <w:p>
                      <w:pPr>
                        <w:pStyle w:val="style0"/>
                        <w:ind w:left="851" w:right="991"/>
                        <w:jc w:val="center"/>
                        <w:rPr>
                          <w:rFonts w:ascii="Times New Roman" w:cs="Times New Roman" w:hAnsi="Times New Roman"/>
                          <w:sz w:val="20"/>
                          <w:szCs w:val="20"/>
                        </w:rPr>
                      </w:pPr>
                      <w:r>
                        <w:rPr>
                          <w:rFonts w:ascii="Times New Roman" w:cs="Times New Roman" w:hAnsi="Times New Roman"/>
                          <w:sz w:val="20"/>
                          <w:szCs w:val="20"/>
                        </w:rPr>
                        <w:t>http://www.p2ptm.kemkes.go.id/kegiatan-p2ptm/subdit-penyakit-paru-kronik-dan-gangguan-imunologi/asma-bronkial-faq</w:t>
                      </w:r>
                      <w:r>
                        <w:rPr>
                          <w:noProof/>
                          <w:sz w:val="18"/>
                          <w:szCs w:val="18"/>
                        </w:rPr>
                        <w:t xml:space="preserve"> </w:t>
                      </w:r>
                    </w:p>
                    <w:p>
                      <w:pPr>
                        <w:pStyle w:val="style0"/>
                        <w:rPr/>
                      </w:pPr>
                    </w:p>
                  </w:txbxContent>
                </v:textbox>
              </v:rect>
            </w:pict>
          </mc:Fallback>
        </mc:AlternateContent>
      </w:r>
    </w:p>
    <w:p>
      <w:pPr>
        <w:pStyle w:val="style0"/>
        <w:rPr>
          <w:rFonts w:ascii="Times New Roman" w:cs="Times New Roman" w:hAnsi="Times New Roman"/>
          <w:bCs/>
          <w:sz w:val="24"/>
          <w:szCs w:val="24"/>
        </w:rPr>
      </w:pPr>
    </w:p>
    <w:p>
      <w:pPr>
        <w:pStyle w:val="style0"/>
        <w:rPr>
          <w:rFonts w:ascii="Times New Roman" w:cs="Times New Roman" w:hAnsi="Times New Roman"/>
          <w:bCs/>
          <w:sz w:val="24"/>
          <w:szCs w:val="24"/>
        </w:rPr>
      </w:pPr>
    </w:p>
    <w:p>
      <w:pPr>
        <w:pStyle w:val="style0"/>
        <w:rPr>
          <w:rFonts w:ascii="Times New Roman" w:cs="Times New Roman" w:hAnsi="Times New Roman"/>
          <w:bCs/>
          <w:sz w:val="24"/>
          <w:szCs w:val="24"/>
        </w:rPr>
      </w:pPr>
    </w:p>
    <w:p>
      <w:pPr>
        <w:pStyle w:val="style0"/>
        <w:rPr>
          <w:rFonts w:ascii="Times New Roman" w:cs="Times New Roman" w:hAnsi="Times New Roman"/>
          <w:bCs/>
          <w:sz w:val="24"/>
          <w:szCs w:val="24"/>
        </w:rPr>
      </w:pPr>
    </w:p>
    <w:p>
      <w:pPr>
        <w:pStyle w:val="style0"/>
        <w:rPr>
          <w:rFonts w:ascii="Times New Roman" w:cs="Times New Roman" w:hAnsi="Times New Roman"/>
          <w:bCs/>
          <w:sz w:val="24"/>
          <w:szCs w:val="24"/>
        </w:rPr>
      </w:pPr>
      <w:r>
        <w:rPr>
          <w:rFonts w:ascii="Times New Roman" w:cs="Times New Roman" w:hAnsi="Times New Roman"/>
          <w:bCs/>
          <w:sz w:val="24"/>
          <w:szCs w:val="24"/>
        </w:rPr>
        <w:t>PENDAHULUAN</w:t>
      </w:r>
    </w:p>
    <w:p>
      <w:pPr>
        <w:pStyle w:val="style94"/>
        <w:spacing w:beforeAutospacing="false" w:afterAutospacing="false" w:lineRule="auto" w:line="360"/>
        <w:jc w:val="both"/>
        <w:rPr>
          <w:color w:val="000000"/>
        </w:rPr>
      </w:pPr>
      <w:r>
        <w:t>Asma bronkial merupakan penyakit kronik yang sering ditemukan, berdasarkan penyebabnya dikelompokkan dalam asma alergi dan nonalergi. Asma bronkial diklasifikasikan dalam tiga kelompok berdasarkan level kontrol asma yaitu asma terkontrol penuh, sebagian, dan tidak terkontrol. Prevalensinya meningkat sejak dua dekade terakhir. Laporan dari Global Initiatif for Asthma (GINA) tahun 2012 perkiraan jumlah penderita asma didunia adalah 300 juta orang, dengan jumlah kematian yang terus meningkat hingga 180.000 orang per tahun.</w:t>
      </w:r>
      <w:r>
        <w:rPr>
          <w:color w:val="000000"/>
        </w:rPr>
        <w:t xml:space="preserve"> </w:t>
      </w:r>
    </w:p>
    <w:p>
      <w:pPr>
        <w:pStyle w:val="style94"/>
        <w:spacing w:beforeAutospacing="false" w:afterAutospacing="false" w:lineRule="auto" w:line="360"/>
        <w:ind w:firstLine="720"/>
        <w:jc w:val="both"/>
        <w:rPr>
          <w:color w:val="000000"/>
        </w:rPr>
      </w:pPr>
      <w:r>
        <w:rPr>
          <w:color w:val="000000"/>
        </w:rPr>
        <w:t>Penyakit ini dapat menyebabkan jalan napas paru membengkak (edema) dan menyempit, sehingga jalur udara menghasilkan lendir yang berlebihan. Kondisi ini membuat penderitanya sulit bernapas, yang seringkali juga diikuti batuk, napas pendek, dan napas berbunyi (mengi). </w:t>
      </w:r>
    </w:p>
    <w:p>
      <w:pPr>
        <w:pStyle w:val="style94"/>
        <w:spacing w:beforeAutospacing="false" w:afterAutospacing="false" w:lineRule="auto" w:line="360"/>
        <w:jc w:val="both"/>
        <w:rPr>
          <w:b/>
          <w:color w:val="000000"/>
        </w:rPr>
      </w:pPr>
    </w:p>
    <w:p>
      <w:pPr>
        <w:pStyle w:val="style0"/>
        <w:shd w:val="clear" w:color="auto" w:fill="ffffff"/>
        <w:spacing w:after="0" w:lineRule="auto" w:line="360"/>
        <w:jc w:val="both"/>
        <w:rPr>
          <w:rFonts w:ascii="Times New Roman" w:cs="Times New Roman" w:eastAsia="Times New Roman" w:hAnsi="Times New Roman"/>
          <w:bCs/>
          <w:sz w:val="24"/>
          <w:szCs w:val="24"/>
          <w:lang w:eastAsia="en-ID"/>
        </w:rPr>
      </w:pPr>
      <w:r>
        <w:rPr>
          <w:rFonts w:ascii="Times New Roman" w:cs="Times New Roman" w:eastAsia="Times New Roman" w:hAnsi="Times New Roman"/>
          <w:bCs/>
          <w:sz w:val="24"/>
          <w:szCs w:val="24"/>
          <w:lang w:eastAsia="en-ID"/>
        </w:rPr>
        <w:t>PEMBAHASAN</w:t>
      </w:r>
    </w:p>
    <w:p>
      <w:pPr>
        <w:pStyle w:val="style0"/>
        <w:shd w:val="clear" w:color="auto" w:fill="ffffff"/>
        <w:spacing w:after="0" w:lineRule="auto" w:line="360"/>
        <w:jc w:val="both"/>
        <w:rPr>
          <w:rFonts w:ascii="Times New Roman" w:cs="Times New Roman" w:eastAsia="Times New Roman" w:hAnsi="Times New Roman"/>
          <w:sz w:val="24"/>
          <w:szCs w:val="24"/>
          <w:lang w:eastAsia="en-ID"/>
        </w:rPr>
      </w:pPr>
      <w:r>
        <w:rPr>
          <w:rFonts w:ascii="Times New Roman" w:cs="Times New Roman" w:eastAsia="Times New Roman" w:hAnsi="Times New Roman"/>
          <w:sz w:val="24"/>
          <w:szCs w:val="24"/>
          <w:lang w:eastAsia="en-ID"/>
        </w:rPr>
        <w:t xml:space="preserve">Asma Bronchial adalah penyakit inflamasi obstruktif yang ditandai oleh periode episodik spasme otot-otot polos dalam dinding saluran udara </w:t>
      </w:r>
      <w:r>
        <w:rPr>
          <w:rFonts w:ascii="Times New Roman" w:cs="Times New Roman" w:eastAsia="Times New Roman" w:hAnsi="Times New Roman"/>
          <w:i/>
          <w:iCs/>
          <w:sz w:val="24"/>
          <w:szCs w:val="24"/>
          <w:lang w:eastAsia="en-ID"/>
        </w:rPr>
        <w:t xml:space="preserve">bronchial </w:t>
      </w:r>
      <w:r>
        <w:rPr>
          <w:rFonts w:ascii="Times New Roman" w:cs="Times New Roman" w:eastAsia="Times New Roman" w:hAnsi="Times New Roman"/>
          <w:sz w:val="24"/>
          <w:szCs w:val="24"/>
          <w:lang w:eastAsia="en-ID"/>
        </w:rPr>
        <w:t xml:space="preserve">(spasme bronkus). Spasme bronkus tersebut menyempitkan jalan nafas, sehingga membuat pernapasan menjadi sulit dan menimbulkan bunyi mengi (Asih,2003). </w:t>
      </w:r>
    </w:p>
    <w:p>
      <w:pPr>
        <w:pStyle w:val="style0"/>
        <w:shd w:val="clear" w:color="auto" w:fill="ffffff"/>
        <w:spacing w:after="0" w:lineRule="auto" w:line="360"/>
        <w:jc w:val="both"/>
        <w:rPr>
          <w:rFonts w:ascii="Times New Roman" w:cs="Times New Roman" w:eastAsia="Times New Roman" w:hAnsi="Times New Roman"/>
          <w:sz w:val="24"/>
          <w:szCs w:val="24"/>
          <w:lang w:eastAsia="en-ID"/>
        </w:rPr>
      </w:pPr>
      <w:r>
        <w:rPr>
          <w:noProof/>
          <w:lang w:val="id-ID" w:eastAsia="id-ID"/>
        </w:rPr>
        <mc:AlternateContent>
          <mc:Choice Requires="wps">
            <w:drawing>
              <wp:anchor distT="0" distB="0" distL="114300" distR="114300" simplePos="false" relativeHeight="38" behindDoc="false" locked="false" layoutInCell="true" allowOverlap="true">
                <wp:simplePos x="0" y="0"/>
                <wp:positionH relativeFrom="margin">
                  <wp:align>right</wp:align>
                </wp:positionH>
                <wp:positionV relativeFrom="paragraph">
                  <wp:posOffset>634365</wp:posOffset>
                </wp:positionV>
                <wp:extent cx="1619250" cy="1314450"/>
                <wp:effectExtent l="0" t="0" r="19050" b="19050"/>
                <wp:wrapSquare wrapText="bothSides"/>
                <wp:docPr id="1171" name="Text Box 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619250" cy="1314450"/>
                        </a:xfrm>
                        <a:prstGeom prst="rect"/>
                        <a:solidFill>
                          <a:srgbClr val="ffffff"/>
                        </a:solidFill>
                        <a:ln cmpd="sng" cap="flat" w="6350">
                          <a:solidFill>
                            <a:srgbClr val="ffffff"/>
                          </a:solidFill>
                          <a:prstDash val="solid"/>
                          <a:round/>
                          <a:headEnd len="med" w="med" type="none"/>
                          <a:tailEnd len="med" w="med" type="none"/>
                        </a:ln>
                      </wps:spPr>
                      <wps:txbx id="1171">
                        <w:txbxContent>
                          <w:p>
                            <w:pPr>
                              <w:pStyle w:val="style0"/>
                              <w:spacing w:after="0"/>
                              <w:rPr>
                                <w:color w:val="4472c4"/>
                                <w:sz w:val="20"/>
                                <w:szCs w:val="20"/>
                              </w:rPr>
                            </w:pPr>
                            <w:r>
                              <w:rPr>
                                <w:color w:val="4472c4"/>
                                <w:sz w:val="20"/>
                                <w:szCs w:val="20"/>
                              </w:rPr>
                              <w:t>Saluran pernafasan (bronkial) pada penderita asma bronkial</w:t>
                            </w:r>
                          </w:p>
                          <w:p>
                            <w:pPr>
                              <w:pStyle w:val="style0"/>
                              <w:spacing w:after="0"/>
                              <w:jc w:val="right"/>
                              <w:rPr>
                                <w:color w:val="4472c4"/>
                                <w:sz w:val="20"/>
                                <w:szCs w:val="20"/>
                              </w:rPr>
                            </w:pPr>
                          </w:p>
                          <w:p>
                            <w:pPr>
                              <w:pStyle w:val="style0"/>
                              <w:spacing w:after="0"/>
                              <w:jc w:val="right"/>
                              <w:rPr>
                                <w:sz w:val="20"/>
                                <w:szCs w:val="20"/>
                              </w:rPr>
                            </w:pPr>
                            <w:r>
                              <w:rPr>
                                <w:sz w:val="20"/>
                                <w:szCs w:val="20"/>
                              </w:rPr>
                              <w:t>https://rsmmc.co.id/article/info/asma-bronkial</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71" fillcolor="white" stroked="t" style="position:absolute;margin-left:0.0pt;margin-top:49.95pt;width:127.5pt;height:103.5pt;z-index:38;mso-position-horizontal:right;mso-position-horizontal-relative:margin;mso-position-vertical-relative:text;mso-width-percent:0;mso-height-percent:0;mso-width-relative:margin;mso-height-relative:margin;visibility:visible;">
                <v:stroke color="white" weight="0.5pt"/>
                <w10:wrap type="square"/>
                <v:fill/>
                <v:textbox inset="7.2pt,3.6pt,7.2pt,3.6pt">
                  <w:txbxContent>
                    <w:p>
                      <w:pPr>
                        <w:pStyle w:val="style0"/>
                        <w:spacing w:after="0"/>
                        <w:rPr>
                          <w:color w:val="4472c4"/>
                          <w:sz w:val="20"/>
                          <w:szCs w:val="20"/>
                        </w:rPr>
                      </w:pPr>
                      <w:r>
                        <w:rPr>
                          <w:color w:val="4472c4"/>
                          <w:sz w:val="20"/>
                          <w:szCs w:val="20"/>
                        </w:rPr>
                        <w:t>Saluran pernafasan (bronkial) pada penderita asma bronkial</w:t>
                      </w:r>
                    </w:p>
                    <w:p>
                      <w:pPr>
                        <w:pStyle w:val="style0"/>
                        <w:spacing w:after="0"/>
                        <w:jc w:val="right"/>
                        <w:rPr>
                          <w:color w:val="4472c4"/>
                          <w:sz w:val="20"/>
                          <w:szCs w:val="20"/>
                        </w:rPr>
                      </w:pPr>
                    </w:p>
                    <w:p>
                      <w:pPr>
                        <w:pStyle w:val="style0"/>
                        <w:spacing w:after="0"/>
                        <w:jc w:val="right"/>
                        <w:rPr>
                          <w:sz w:val="20"/>
                          <w:szCs w:val="20"/>
                        </w:rPr>
                      </w:pPr>
                      <w:r>
                        <w:rPr>
                          <w:sz w:val="20"/>
                          <w:szCs w:val="20"/>
                        </w:rPr>
                        <w:t>https://rsmmc.co.id/article/info/asma-bronkial</w:t>
                      </w:r>
                    </w:p>
                  </w:txbxContent>
                </v:textbox>
              </v:rect>
            </w:pict>
          </mc:Fallback>
        </mc:AlternateContent>
      </w:r>
      <w:r>
        <w:rPr>
          <w:noProof/>
          <w:lang w:val="id-ID" w:eastAsia="id-ID"/>
        </w:rPr>
        <w:drawing>
          <wp:anchor distT="0" distB="0" distL="0" distR="0" simplePos="false" relativeHeight="37" behindDoc="false" locked="false" layoutInCell="true" allowOverlap="true">
            <wp:simplePos x="0" y="0"/>
            <wp:positionH relativeFrom="margin">
              <wp:align>left</wp:align>
            </wp:positionH>
            <wp:positionV relativeFrom="paragraph">
              <wp:posOffset>9525</wp:posOffset>
            </wp:positionV>
            <wp:extent cx="3438525" cy="2155190"/>
            <wp:effectExtent l="0" t="0" r="9525" b="0"/>
            <wp:wrapTopAndBottom/>
            <wp:docPr id="1172"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2" name="Picture 2"/>
                    <pic:cNvPicPr/>
                  </pic:nvPicPr>
                  <pic:blipFill>
                    <a:blip r:embed="rId127" cstate="print"/>
                    <a:srcRect l="0" t="0" r="0" b="0"/>
                    <a:stretch/>
                  </pic:blipFill>
                  <pic:spPr>
                    <a:xfrm rot="0">
                      <a:off x="0" y="0"/>
                      <a:ext cx="3438525" cy="2155190"/>
                    </a:xfrm>
                    <a:prstGeom prst="rect"/>
                    <a:ln>
                      <a:noFill/>
                    </a:ln>
                  </pic:spPr>
                </pic:pic>
              </a:graphicData>
            </a:graphic>
            <wp14:sizeRelH relativeFrom="margin">
              <wp14:pctWidth>0</wp14:pctWidth>
            </wp14:sizeRelH>
            <wp14:sizeRelV relativeFrom="margin">
              <wp14:pctHeight>0</wp14:pctHeight>
            </wp14:sizeRelV>
          </wp:anchor>
        </w:drawing>
      </w:r>
      <w:r>
        <w:rPr>
          <w:rFonts w:ascii="Times New Roman" w:cs="Times New Roman" w:eastAsia="Times New Roman" w:hAnsi="Times New Roman"/>
          <w:sz w:val="24"/>
          <w:szCs w:val="24"/>
          <w:lang w:eastAsia="en-ID"/>
        </w:rPr>
        <w:t>Pada penderita asma, penyempitan saluran pernapasan merupakan respon terhadap rangsangan, yang pada paru normal tidak akan memengaruhi pernapasan. Penyempitan ini dapat dipicu oleh berbagai macam ransangan, seperti serbuk sari, debu, bulu binatang, asap, udara dingin dan aktivitas fisik tertentu. Pada serangan asma, otot polos bronki mengalami kontraksi dan jaringan yang melapisi saluran udara mengalami pembengkakan karena adanya peradangan serta pelepasan lendir yang berlebihan ke saluran udara (</w:t>
      </w:r>
      <w:r>
        <w:rPr>
          <w:rFonts w:ascii="Times New Roman" w:cs="Times New Roman" w:eastAsia="Times New Roman" w:hAnsi="Times New Roman"/>
          <w:i/>
          <w:iCs/>
          <w:sz w:val="24"/>
          <w:szCs w:val="24"/>
          <w:lang w:eastAsia="en-ID"/>
        </w:rPr>
        <w:t xml:space="preserve">bronkokonstriksii). </w:t>
      </w:r>
      <w:r>
        <w:rPr>
          <w:rFonts w:cs="Times New Roman" w:eastAsia="Times New Roman" w:hAnsi="Times New Roman"/>
          <w:i/>
          <w:iCs/>
          <w:sz w:val="24"/>
          <w:szCs w:val="24"/>
          <w:lang w:eastAsia="en-ID"/>
        </w:rPr>
        <w:t>P</w:t>
      </w:r>
      <w:r>
        <w:rPr>
          <w:rFonts w:ascii="Times New Roman" w:cs="Times New Roman" w:eastAsia="Times New Roman" w:hAnsi="Times New Roman"/>
          <w:sz w:val="24"/>
          <w:szCs w:val="24"/>
          <w:lang w:eastAsia="en-ID"/>
        </w:rPr>
        <w:t>enyempitan ini mengakibatkan penderita harus berusaha sekuat tenaga supaya dapat bernapas.</w:t>
      </w:r>
    </w:p>
    <w:p>
      <w:pPr>
        <w:pStyle w:val="style94"/>
        <w:spacing w:beforeAutospacing="false" w:afterAutospacing="false" w:lineRule="auto" w:line="360"/>
        <w:jc w:val="both"/>
        <w:rPr>
          <w:color w:val="000000"/>
        </w:rPr>
      </w:pPr>
      <w:r>
        <w:rPr>
          <w:color w:val="000000"/>
        </w:rPr>
        <w:t>Pemicu asma bronkial berbeda bagi setiap orang. Terdapat penderita yang dapat mengalami gejalanya hampir setiap hari, tetapi ada juga penderita yang hanya merasakan gejalanya saat sedang kelelahan atau terserang flu/pilek. Walau demikian, mengenali gejala dan tanda-tanda asma bronkial sejak dini lebih baik agar seseorang bisa dengan cepat dan tepat menanganinya. </w:t>
      </w:r>
    </w:p>
    <w:p>
      <w:pPr>
        <w:pStyle w:val="style94"/>
        <w:spacing w:beforeAutospacing="false" w:afterAutospacing="false" w:lineRule="auto" w:line="360"/>
        <w:jc w:val="both"/>
        <w:rPr>
          <w:color w:val="162667"/>
        </w:rPr>
      </w:pPr>
      <w:r>
        <w:rPr>
          <w:color w:val="000000"/>
        </w:rPr>
        <w:t>Berikut sejumlah gejala awal asma bronkial yang patut diwaspadai:</w:t>
      </w:r>
    </w:p>
    <w:p>
      <w:pPr>
        <w:pStyle w:val="style94"/>
        <w:numPr>
          <w:ilvl w:val="0"/>
          <w:numId w:val="185"/>
        </w:numPr>
        <w:spacing w:beforeAutospacing="false" w:afterAutospacing="false" w:lineRule="auto" w:line="360"/>
        <w:jc w:val="both"/>
        <w:rPr>
          <w:color w:val="162667"/>
        </w:rPr>
      </w:pPr>
      <w:r>
        <w:rPr>
          <w:color w:val="000000"/>
        </w:rPr>
        <w:t>Batuk berdahak.</w:t>
      </w:r>
    </w:p>
    <w:p>
      <w:pPr>
        <w:pStyle w:val="style94"/>
        <w:numPr>
          <w:ilvl w:val="0"/>
          <w:numId w:val="185"/>
        </w:numPr>
        <w:spacing w:beforeAutospacing="false" w:afterAutospacing="false" w:lineRule="auto" w:line="360"/>
        <w:jc w:val="both"/>
        <w:rPr>
          <w:color w:val="162667"/>
        </w:rPr>
      </w:pPr>
      <w:r>
        <w:rPr>
          <w:color w:val="000000"/>
        </w:rPr>
        <w:t>Napas berbunyi (mengi).</w:t>
      </w:r>
    </w:p>
    <w:p>
      <w:pPr>
        <w:pStyle w:val="style94"/>
        <w:numPr>
          <w:ilvl w:val="0"/>
          <w:numId w:val="185"/>
        </w:numPr>
        <w:spacing w:beforeAutospacing="false" w:afterAutospacing="false" w:lineRule="auto" w:line="360"/>
        <w:jc w:val="both"/>
        <w:rPr>
          <w:color w:val="162667"/>
        </w:rPr>
      </w:pPr>
      <w:r>
        <w:rPr>
          <w:color w:val="000000"/>
        </w:rPr>
        <w:t>Sulit bernapas.</w:t>
      </w:r>
    </w:p>
    <w:p>
      <w:pPr>
        <w:pStyle w:val="style94"/>
        <w:numPr>
          <w:ilvl w:val="0"/>
          <w:numId w:val="185"/>
        </w:numPr>
        <w:spacing w:beforeAutospacing="false" w:afterAutospacing="false" w:lineRule="auto" w:line="360"/>
        <w:jc w:val="both"/>
        <w:rPr>
          <w:color w:val="162667"/>
        </w:rPr>
      </w:pPr>
      <w:r>
        <w:rPr>
          <w:color w:val="000000"/>
        </w:rPr>
        <w:t>Dada terasa sesak.</w:t>
      </w:r>
    </w:p>
    <w:p>
      <w:pPr>
        <w:pStyle w:val="style94"/>
        <w:numPr>
          <w:ilvl w:val="0"/>
          <w:numId w:val="185"/>
        </w:numPr>
        <w:spacing w:beforeAutospacing="false" w:afterAutospacing="false" w:lineRule="auto" w:line="360"/>
        <w:jc w:val="both"/>
        <w:rPr>
          <w:color w:val="000000"/>
        </w:rPr>
      </w:pPr>
      <w:r>
        <w:rPr>
          <w:color w:val="000000"/>
        </w:rPr>
        <w:t>Lemah dan lesu. </w:t>
      </w:r>
    </w:p>
    <w:p>
      <w:pPr>
        <w:pStyle w:val="style94"/>
        <w:spacing w:beforeAutospacing="false" w:afterAutospacing="false" w:lineRule="auto" w:line="360"/>
        <w:jc w:val="both"/>
        <w:rPr>
          <w:color w:val="162667"/>
        </w:rPr>
      </w:pPr>
      <w:r>
        <w:rPr>
          <w:color w:val="000000"/>
        </w:rPr>
        <w:t>Sampai saat ini, penyebab pasti asma bronkial masih belum jelas. Namun, terdapat beberapa faktor lingkungan dan genetik yang menjadi pemicu utama terjadinya asma bronkial. Sejumlah faktor pemicu asma bronkial yang diketahui, antara lain: </w:t>
      </w:r>
    </w:p>
    <w:p>
      <w:pPr>
        <w:pStyle w:val="style94"/>
        <w:numPr>
          <w:ilvl w:val="0"/>
          <w:numId w:val="120"/>
        </w:numPr>
        <w:spacing w:beforeAutospacing="false" w:afterAutospacing="false" w:lineRule="auto" w:line="360"/>
        <w:jc w:val="both"/>
        <w:rPr>
          <w:color w:val="162667"/>
        </w:rPr>
      </w:pPr>
      <w:r>
        <w:rPr>
          <w:color w:val="000000"/>
        </w:rPr>
        <w:t>Polusi udara, seperti asap industri maupun asap dari kendaraan. </w:t>
      </w:r>
    </w:p>
    <w:p>
      <w:pPr>
        <w:pStyle w:val="style94"/>
        <w:numPr>
          <w:ilvl w:val="0"/>
          <w:numId w:val="120"/>
        </w:numPr>
        <w:spacing w:beforeAutospacing="false" w:afterAutospacing="false" w:lineRule="auto" w:line="360"/>
        <w:jc w:val="both"/>
        <w:rPr>
          <w:color w:val="162667"/>
        </w:rPr>
      </w:pPr>
      <w:r>
        <w:rPr>
          <w:color w:val="000000"/>
        </w:rPr>
        <w:t>Cuaca atau perubahan suhu yang terjadi secara ekstrem.</w:t>
      </w:r>
    </w:p>
    <w:p>
      <w:pPr>
        <w:pStyle w:val="style94"/>
        <w:numPr>
          <w:ilvl w:val="0"/>
          <w:numId w:val="120"/>
        </w:numPr>
        <w:spacing w:beforeAutospacing="false" w:afterAutospacing="false" w:lineRule="auto" w:line="360"/>
        <w:jc w:val="both"/>
        <w:rPr>
          <w:color w:val="162667"/>
        </w:rPr>
      </w:pPr>
      <w:r>
        <w:rPr>
          <w:color w:val="000000"/>
        </w:rPr>
        <w:t>Paparan zat, seperti serbuk sari, debu, bulu binatang, pasir, dan bakteri.</w:t>
      </w:r>
    </w:p>
    <w:p>
      <w:pPr>
        <w:pStyle w:val="style94"/>
        <w:numPr>
          <w:ilvl w:val="0"/>
          <w:numId w:val="120"/>
        </w:numPr>
        <w:spacing w:beforeAutospacing="false" w:afterAutospacing="false" w:lineRule="auto" w:line="360"/>
        <w:jc w:val="both"/>
        <w:rPr>
          <w:color w:val="162667"/>
        </w:rPr>
      </w:pPr>
      <w:r>
        <w:rPr>
          <w:color w:val="000000"/>
        </w:rPr>
        <w:t>Stres dan kecemasan berlebih. </w:t>
      </w:r>
    </w:p>
    <w:p>
      <w:pPr>
        <w:pStyle w:val="style94"/>
        <w:numPr>
          <w:ilvl w:val="0"/>
          <w:numId w:val="120"/>
        </w:numPr>
        <w:spacing w:beforeAutospacing="false" w:afterAutospacing="false" w:lineRule="auto" w:line="360"/>
        <w:jc w:val="both"/>
        <w:rPr>
          <w:color w:val="162667"/>
        </w:rPr>
      </w:pPr>
      <w:r>
        <w:rPr>
          <w:color w:val="000000"/>
        </w:rPr>
        <w:t>Obat-obatan, seperti aspirin, </w:t>
      </w:r>
      <w:r>
        <w:rPr>
          <w:rStyle w:val="style88"/>
          <w:color w:val="000000"/>
        </w:rPr>
        <w:t>beta blocker</w:t>
      </w:r>
      <w:r>
        <w:rPr>
          <w:color w:val="000000"/>
        </w:rPr>
        <w:t>, dan sejenisnya. </w:t>
      </w:r>
    </w:p>
    <w:p>
      <w:pPr>
        <w:pStyle w:val="style94"/>
        <w:numPr>
          <w:ilvl w:val="0"/>
          <w:numId w:val="120"/>
        </w:numPr>
        <w:spacing w:beforeAutospacing="false" w:afterAutospacing="false" w:lineRule="auto" w:line="360"/>
        <w:jc w:val="both"/>
        <w:rPr>
          <w:color w:val="162667"/>
        </w:rPr>
      </w:pPr>
      <w:r>
        <w:rPr>
          <w:color w:val="000000"/>
        </w:rPr>
        <w:t>Parfum atau wewangian. </w:t>
      </w:r>
    </w:p>
    <w:p>
      <w:pPr>
        <w:pStyle w:val="style94"/>
        <w:numPr>
          <w:ilvl w:val="0"/>
          <w:numId w:val="120"/>
        </w:numPr>
        <w:spacing w:beforeAutospacing="false" w:afterAutospacing="false" w:lineRule="auto" w:line="360"/>
        <w:jc w:val="both"/>
        <w:rPr>
          <w:color w:val="000000"/>
        </w:rPr>
      </w:pPr>
      <w:r>
        <w:rPr>
          <w:color w:val="000000"/>
        </w:rPr>
        <w:t>Infeksi virus, seperti pilek/flu dan pneumonia. </w:t>
      </w:r>
    </w:p>
    <w:p>
      <w:pPr>
        <w:pStyle w:val="style94"/>
        <w:numPr>
          <w:ilvl w:val="0"/>
          <w:numId w:val="120"/>
        </w:numPr>
        <w:spacing w:beforeAutospacing="false" w:afterAutospacing="false" w:lineRule="auto" w:line="360"/>
        <w:jc w:val="both"/>
        <w:rPr>
          <w:color w:val="000000"/>
        </w:rPr>
      </w:pPr>
      <w:r>
        <w:rPr>
          <w:color w:val="000000"/>
        </w:rPr>
        <w:t>Jalan aktivitas fisik tertentu</w:t>
      </w:r>
    </w:p>
    <w:p>
      <w:pPr>
        <w:pStyle w:val="style94"/>
        <w:spacing w:beforeAutospacing="false" w:afterAutospacing="false" w:lineRule="auto" w:line="360"/>
        <w:jc w:val="both"/>
        <w:rPr>
          <w:color w:val="000000"/>
        </w:rPr>
      </w:pPr>
      <w:r>
        <w:rPr>
          <w:color w:val="000000"/>
        </w:rPr>
        <w:t>Adapun macam terapi latihan yang bertujuan untuk menghilangkan dan mengendalikan gejala asma serta meningkatkan dan mempertahankan kinerja fisiologis paru seoptimal mungkin pada kasus asma bronkial.</w:t>
      </w:r>
    </w:p>
    <w:p>
      <w:pPr>
        <w:pStyle w:val="style94"/>
        <w:spacing w:beforeAutospacing="false" w:afterAutospacing="false" w:lineRule="auto" w:line="360"/>
        <w:jc w:val="both"/>
        <w:rPr>
          <w:color w:val="000000"/>
        </w:rPr>
      </w:pPr>
    </w:p>
    <w:p>
      <w:pPr>
        <w:pStyle w:val="style94"/>
        <w:spacing w:beforeAutospacing="false" w:afterAutospacing="false" w:lineRule="auto" w:line="360"/>
        <w:jc w:val="both"/>
        <w:rPr>
          <w:color w:val="000000"/>
        </w:rPr>
      </w:pPr>
    </w:p>
    <w:p>
      <w:pPr>
        <w:pStyle w:val="style94"/>
        <w:numPr>
          <w:ilvl w:val="0"/>
          <w:numId w:val="3"/>
        </w:numPr>
        <w:spacing w:beforeAutospacing="false" w:afterAutospacing="false" w:lineRule="auto" w:line="360"/>
        <w:jc w:val="both"/>
        <w:rPr>
          <w:i/>
          <w:iCs/>
          <w:color w:val="000000"/>
        </w:rPr>
      </w:pPr>
      <w:r>
        <w:rPr>
          <w:i/>
          <w:iCs/>
          <w:color w:val="000000"/>
        </w:rPr>
        <w:t>Slow Deep Breathing</w:t>
      </w:r>
    </w:p>
    <w:p>
      <w:pPr>
        <w:pStyle w:val="style94"/>
        <w:spacing w:beforeAutospacing="false" w:afterAutospacing="false" w:lineRule="auto" w:line="360"/>
        <w:ind w:left="720"/>
        <w:jc w:val="both"/>
        <w:rPr>
          <w:color w:val="000000"/>
        </w:rPr>
      </w:pPr>
      <w:r>
        <w:t xml:space="preserve">Teknik pernapasan dengan frekuensi bernapas yang kurang dari 10 kali per menit dan merupakan inhalasi yang panjang. </w:t>
      </w:r>
      <w:r>
        <w:rPr>
          <w:i/>
          <w:iCs/>
        </w:rPr>
        <w:t>Slow deep</w:t>
      </w:r>
      <w:r>
        <w:t xml:space="preserve"> </w:t>
      </w:r>
      <w:r>
        <w:rPr>
          <w:i/>
          <w:iCs/>
        </w:rPr>
        <w:t>breathing</w:t>
      </w:r>
      <w:r>
        <w:t xml:space="preserve"> merupakan tindakan yang disadari untuk mengatur pernapasan secara dalam dan lambat. Pengendalian pengaturan pernapasan secara sadar dilakukan oleh korteks serebri, sedangkan pernapasan yang spontan atau automatik dilakukan oleh medulla oblongata (Martini, 2006). Menurut Smeltzer, et al, (2008), Slow Deep Breathing merupakan latihan pernapasan dengan teknik bernapas secara perlahan dan dalam menggunakan otot diafragma, sehingga memungkinkan abdomen terangkat secara perlahan dan dada mengembang penuh (Smeltzer, et al, 2008).</w:t>
      </w:r>
    </w:p>
    <w:p>
      <w:pPr>
        <w:pStyle w:val="style94"/>
        <w:numPr>
          <w:ilvl w:val="0"/>
          <w:numId w:val="3"/>
        </w:numPr>
        <w:spacing w:beforeAutospacing="false" w:afterAutospacing="false" w:lineRule="auto" w:line="360"/>
        <w:jc w:val="both"/>
        <w:rPr>
          <w:i/>
          <w:iCs/>
          <w:color w:val="000000"/>
        </w:rPr>
      </w:pPr>
      <w:r>
        <w:rPr>
          <w:i/>
          <w:iCs/>
          <w:color w:val="000000"/>
        </w:rPr>
        <w:t>Diaphragmatic Breathing Chest</w:t>
      </w:r>
    </w:p>
    <w:p>
      <w:pPr>
        <w:pStyle w:val="style94"/>
        <w:spacing w:beforeAutospacing="false" w:afterAutospacing="false" w:lineRule="auto" w:line="360"/>
        <w:ind w:left="720"/>
        <w:jc w:val="both"/>
        <w:rPr>
          <w:color w:val="000000"/>
        </w:rPr>
      </w:pPr>
      <w:r>
        <w:rPr>
          <w:color w:val="000000"/>
        </w:rPr>
        <w:t>Latihan pernapasan yang dilakukan dibagian perut (</w:t>
      </w:r>
      <w:r>
        <w:rPr>
          <w:i/>
          <w:iCs/>
          <w:color w:val="000000"/>
        </w:rPr>
        <w:t>abdominal</w:t>
      </w:r>
      <w:r>
        <w:rPr>
          <w:color w:val="000000"/>
        </w:rPr>
        <w:t xml:space="preserve">) dengan tujuan untuk mengajarkan pasien menggunakan pernapasan perut agar otot-otot pernapasan bekerja </w:t>
      </w:r>
      <w:r>
        <w:rPr>
          <w:color w:val="000000"/>
        </w:rPr>
        <w:t>lebih aktif  sehingga terjadi penurunan beban kerja. Selain itu, energi yang terbuang hanya sedikit sehingga pasien tidak akan mudah Lelah.</w:t>
      </w:r>
    </w:p>
    <w:p>
      <w:pPr>
        <w:pStyle w:val="style94"/>
        <w:numPr>
          <w:ilvl w:val="0"/>
          <w:numId w:val="3"/>
        </w:numPr>
        <w:spacing w:beforeAutospacing="false" w:afterAutospacing="false" w:lineRule="auto" w:line="360"/>
        <w:jc w:val="both"/>
        <w:rPr>
          <w:i/>
          <w:iCs/>
          <w:color w:val="000000"/>
        </w:rPr>
      </w:pPr>
      <w:r>
        <w:rPr>
          <w:i/>
          <w:iCs/>
          <w:color w:val="000000"/>
        </w:rPr>
        <w:t>Coughing exercise</w:t>
      </w:r>
    </w:p>
    <w:p>
      <w:pPr>
        <w:pStyle w:val="style94"/>
        <w:spacing w:beforeAutospacing="false" w:afterAutospacing="false" w:lineRule="auto" w:line="360"/>
        <w:ind w:left="720"/>
        <w:jc w:val="both"/>
        <w:rPr>
          <w:color w:val="000000"/>
        </w:rPr>
      </w:pPr>
      <w:r>
        <w:rPr>
          <w:color w:val="000000"/>
        </w:rPr>
        <w:t>Bertujuan untuk mengajarkan batuk secara efektif kepada pasien hal ini diperlukan untuk menghilangkan hambatan saluran pernapasan dan menjaga paru-paru agar tetap bersih. Batuk efektif merupakan suatu metode batuk yang benar, dimana klien dapat menghemat energi sehingga tidak mudah lelah dan dapat mengeluarkan dahak secara maksimal dengan tujuan menghilangkan ekspansi paru, mobilisasi sekresi, dan mencegah efek samping dari retensi ke sekresi.</w:t>
      </w:r>
    </w:p>
    <w:p>
      <w:pPr>
        <w:pStyle w:val="style94"/>
        <w:spacing w:beforeAutospacing="false" w:afterAutospacing="false" w:lineRule="auto" w:line="360"/>
        <w:jc w:val="both"/>
        <w:rPr>
          <w:color w:val="000000"/>
        </w:rPr>
      </w:pPr>
      <w:r>
        <w:rPr>
          <w:color w:val="000000"/>
        </w:rPr>
        <w:t>Exercise rutin dilakukan 6 kali setiap hari dengan jenis exercise yang berbeda (setiap jenis exercise dilakukan 2 kali repetisi)</w:t>
      </w:r>
    </w:p>
    <w:p>
      <w:pPr>
        <w:pStyle w:val="style94"/>
        <w:spacing w:beforeAutospacing="false" w:afterAutospacing="false" w:lineRule="auto" w:line="360"/>
        <w:jc w:val="both"/>
        <w:rPr>
          <w:color w:val="000000"/>
        </w:rPr>
      </w:pPr>
    </w:p>
    <w:p>
      <w:pPr>
        <w:pStyle w:val="style94"/>
        <w:spacing w:beforeAutospacing="false" w:afterAutospacing="false" w:lineRule="auto" w:line="360"/>
        <w:jc w:val="both"/>
        <w:rPr>
          <w:color w:val="000000"/>
        </w:rPr>
      </w:pPr>
    </w:p>
    <w:p>
      <w:pPr>
        <w:pStyle w:val="style94"/>
        <w:spacing w:beforeAutospacing="false" w:afterAutospacing="false" w:lineRule="auto" w:line="360"/>
        <w:jc w:val="both"/>
        <w:rPr>
          <w:color w:val="000000"/>
        </w:rPr>
      </w:pPr>
    </w:p>
    <w:p>
      <w:pPr>
        <w:pStyle w:val="style94"/>
        <w:spacing w:beforeAutospacing="false" w:afterAutospacing="false" w:lineRule="auto" w:line="360"/>
        <w:jc w:val="both"/>
        <w:rPr>
          <w:bCs/>
          <w:color w:val="000000"/>
        </w:rPr>
      </w:pPr>
      <w:r>
        <w:rPr>
          <w:bCs/>
          <w:color w:val="000000"/>
        </w:rPr>
        <w:t>SIMPULAN</w:t>
      </w:r>
    </w:p>
    <w:p>
      <w:pPr>
        <w:pStyle w:val="style94"/>
        <w:spacing w:beforeAutospacing="false" w:afterAutospacing="false" w:lineRule="auto" w:line="360"/>
        <w:jc w:val="both"/>
        <w:rPr>
          <w:color w:val="000000"/>
        </w:rPr>
      </w:pPr>
      <w:r>
        <w:rPr>
          <w:color w:val="000000"/>
        </w:rPr>
        <w:t xml:space="preserve">Asma Bronkial merupakan gangguan inflamasi pada jalan napas yang ditandai oleh obstruksi aliran udara napas dan respon jalan nafas yang berlebihan terhadap berbagai bentuk rangsangan. Obstruksi jalan nafas yang menyebarluas tetapi bervariasi disebabkan oleh bronkospasme, edema mukosa jalan nafas dan peningkatan produksi </w:t>
      </w:r>
      <w:r>
        <w:rPr>
          <w:i/>
          <w:iCs/>
          <w:color w:val="000000"/>
        </w:rPr>
        <w:t xml:space="preserve">mukus </w:t>
      </w:r>
      <w:r>
        <w:rPr>
          <w:color w:val="000000"/>
        </w:rPr>
        <w:t>(lendir) disertai penyumbatan serta remodelling jalan nafas. Dengan gejala batuk berdahak, napas berbunyi, sulit bernapas, dada terasa sesak, lemah dan lesu.</w:t>
      </w:r>
    </w:p>
    <w:p>
      <w:pPr>
        <w:pStyle w:val="style94"/>
        <w:spacing w:beforeAutospacing="false" w:afterAutospacing="false" w:lineRule="auto" w:line="360"/>
        <w:jc w:val="both"/>
        <w:rPr>
          <w:color w:val="000000"/>
        </w:rPr>
      </w:pPr>
      <w:r>
        <w:rPr>
          <w:color w:val="000000"/>
        </w:rPr>
        <w:t>Adapun macam latihan diberikan oleh terapis yang bertujuan untuk menghilangkan dan mengendalikan gejala asma serta meningkatkan dan mempertahankan kinerja fisiologis paru seoptimal mungkin pada kasus asma bronkial.</w:t>
      </w: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REFERENSI</w:t>
      </w:r>
    </w:p>
    <w:p>
      <w:pPr>
        <w:pStyle w:val="style0"/>
        <w:jc w:val="center"/>
        <w:rPr>
          <w:rFonts w:ascii="Times New Roman" w:cs="Times New Roman" w:hAnsi="Times New Roman"/>
          <w:sz w:val="24"/>
          <w:szCs w:val="24"/>
        </w:rPr>
      </w:pPr>
    </w:p>
    <w:p>
      <w:pPr>
        <w:pStyle w:val="style265"/>
        <w:spacing w:lineRule="auto" w:line="360"/>
        <w:rPr>
          <w:rFonts w:ascii="Times New Roman" w:cs="Times New Roman" w:hAnsi="Times New Roman"/>
          <w:bCs/>
          <w:sz w:val="24"/>
          <w:szCs w:val="24"/>
        </w:rPr>
      </w:pPr>
      <w:r>
        <w:rPr>
          <w:rFonts w:ascii="Times New Roman" w:cs="Times New Roman" w:hAnsi="Times New Roman"/>
          <w:bCs/>
          <w:sz w:val="24"/>
          <w:szCs w:val="24"/>
        </w:rPr>
        <w:t>Nuari, A., Soleha, T. U. and Maulana, M. (2018) ‘Penatalaksanaan Asma Bronkial Eksaserbasi pada Pasien Perempuan Usia 46 Tahun dengan Pendekatan Kedokteran Keluarga di Kecamatan Gedong Tataan’, Majority, 7(3), pp. 144–151.</w:t>
      </w:r>
    </w:p>
    <w:p>
      <w:pPr>
        <w:pStyle w:val="style0"/>
        <w:spacing w:lineRule="auto" w:line="360"/>
        <w:rPr>
          <w:rFonts w:ascii="Times New Roman" w:cs="Times New Roman" w:hAnsi="Times New Roman"/>
          <w:bCs/>
          <w:sz w:val="24"/>
          <w:szCs w:val="24"/>
        </w:rPr>
      </w:pPr>
      <w:r>
        <w:rPr>
          <w:rFonts w:ascii="Times New Roman" w:cs="Times New Roman" w:hAnsi="Times New Roman"/>
          <w:bCs/>
          <w:sz w:val="24"/>
          <w:szCs w:val="24"/>
        </w:rPr>
        <w:t>Nikmah, S. N., Purba, A. and Defi, I. R. (2014) ‘Efektivitas Latihan Incentive Spirometry dengan Latihan Pernapasan Diafragma terhadap Fungsi Paru, Kapasitas Fungsional, dan Kualitas Hidup Penderita Asma Bronkial Alergi’, Majalah Kedokteran Bandung, 46(1), pp. 39–47. doi: 10.15395/mkb.v46n1.226.</w:t>
      </w:r>
    </w:p>
    <w:p>
      <w:pPr>
        <w:pStyle w:val="style0"/>
        <w:spacing w:lineRule="auto" w:line="360"/>
        <w:rPr>
          <w:rFonts w:ascii="Times New Roman" w:cs="Times New Roman" w:hAnsi="Times New Roman"/>
          <w:bCs/>
          <w:sz w:val="24"/>
          <w:szCs w:val="24"/>
        </w:rPr>
      </w:pPr>
      <w:r>
        <w:rPr>
          <w:rFonts w:ascii="Times New Roman" w:cs="Times New Roman" w:hAnsi="Times New Roman"/>
          <w:bCs/>
          <w:sz w:val="24"/>
          <w:szCs w:val="24"/>
        </w:rPr>
        <w:t>Astuti, N. D. (2015) ‘Efektivitas Terapi Slow Deep Breathing ( Sdb ) Terhadap Tingkat Kontrol Asma Pada Penderita Asma Bronkial Persisten Masyarakat Wilayah Semarang’, Skripsi. Universitas Negeri Semarang.</w:t>
      </w:r>
    </w:p>
    <w:p>
      <w:pPr>
        <w:pStyle w:val="style0"/>
        <w:spacing w:lineRule="auto" w:line="360"/>
        <w:rPr>
          <w:rFonts w:ascii="Times New Roman" w:cs="Times New Roman" w:hAnsi="Times New Roman"/>
          <w:bCs/>
          <w:sz w:val="24"/>
          <w:szCs w:val="24"/>
        </w:rPr>
      </w:pPr>
      <w:r>
        <w:rPr>
          <w:rFonts w:ascii="Times New Roman" w:cs="Times New Roman" w:hAnsi="Times New Roman"/>
          <w:bCs/>
          <w:sz w:val="24"/>
          <w:szCs w:val="24"/>
        </w:rPr>
        <w:t>Purnomo, D., Abidin, Z. and Ardianto, R. (2017) ‘Pengaruh Nebulizer, Infrared Dan Terapi Latihan Pada Penyakit Paru Obstruktif Kronik (Ppok) Et Causa Asma Bronkial’, Jurnal Fisioterapi dan Rehabilitasi, 1(2), pp. 60–69. doi: 10.33660/jfrwhs.v1i2.61.</w:t>
      </w:r>
    </w:p>
    <w:p>
      <w:pPr>
        <w:pStyle w:val="style0"/>
        <w:rPr>
          <w:rFonts w:ascii="Times New Roman" w:cs="Times New Roman" w:hAnsi="Times New Roman"/>
          <w:sz w:val="28"/>
        </w:rPr>
      </w:pPr>
      <w:r>
        <w:rPr>
          <w:rFonts w:ascii="Times New Roman" w:cs="Times New Roman" w:hAnsi="Times New Roman"/>
          <w:sz w:val="28"/>
        </w:rPr>
        <w:br w:type="page"/>
      </w:r>
    </w:p>
    <w:p>
      <w:pPr>
        <w:pStyle w:val="style62"/>
        <w:jc w:val="center"/>
        <w:rPr>
          <w:rFonts w:ascii="Times New Roman" w:cs="Times New Roman" w:hAnsi="Times New Roman"/>
        </w:rPr>
      </w:pPr>
      <w:r>
        <w:rPr>
          <w:rFonts w:ascii="Times New Roman" w:cs="Times New Roman" w:hAnsi="Times New Roman"/>
        </w:rPr>
        <w:t>TINGKAT PENGETAHUAN TENTANG CIDERA ANKLE DAN LATIHAN UNTUK PENCEGAHAN CIDERA ANKLE</w:t>
      </w:r>
    </w:p>
    <w:p>
      <w:pPr>
        <w:pStyle w:val="style0"/>
        <w:spacing w:lineRule="auto" w:line="360"/>
        <w:jc w:val="center"/>
        <w:rPr>
          <w:rFonts w:ascii="Times New Roman" w:cs="Times New Roman" w:hAnsi="Times New Roman"/>
          <w:sz w:val="24"/>
        </w:rPr>
      </w:pPr>
      <w:r>
        <w:rPr>
          <w:rFonts w:ascii="Times New Roman" w:cs="Times New Roman" w:hAnsi="Times New Roman"/>
          <w:sz w:val="24"/>
        </w:rPr>
        <w:t>Penulis : M. Abdurrohman Khoirul Amin Al Mursyid</w:t>
      </w:r>
    </w:p>
    <w:p>
      <w:pPr>
        <w:pStyle w:val="style0"/>
        <w:spacing w:lineRule="auto" w:line="360"/>
        <w:jc w:val="center"/>
        <w:rPr>
          <w:rFonts w:ascii="Times New Roman" w:cs="Times New Roman" w:hAnsi="Times New Roman"/>
          <w:sz w:val="24"/>
        </w:rPr>
      </w:pPr>
    </w:p>
    <w:p>
      <w:pPr>
        <w:pStyle w:val="style0"/>
        <w:spacing w:lineRule="auto" w:line="36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3467100" cy="2209800"/>
            <wp:effectExtent l="0" t="0" r="0" b="0"/>
            <wp:docPr id="1173"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3" name="Picture 1"/>
                    <pic:cNvPicPr/>
                  </pic:nvPicPr>
                  <pic:blipFill>
                    <a:blip r:embed="rId128" cstate="print"/>
                    <a:srcRect l="0" t="0" r="0" b="0"/>
                    <a:stretch/>
                  </pic:blipFill>
                  <pic:spPr>
                    <a:xfrm rot="0">
                      <a:off x="0" y="0"/>
                      <a:ext cx="3467100" cy="2209800"/>
                    </a:xfrm>
                    <a:prstGeom prst="rect"/>
                  </pic:spPr>
                </pic:pic>
              </a:graphicData>
            </a:graphic>
          </wp:inline>
        </w:drawing>
      </w:r>
    </w:p>
    <w:p>
      <w:pPr>
        <w:pStyle w:val="style0"/>
        <w:spacing w:before="90" w:after="0" w:lineRule="atLeast" w:line="300"/>
        <w:jc w:val="center"/>
        <w:rPr>
          <w:rFonts w:ascii="Arial" w:cs="Arial" w:eastAsia="Times New Roman" w:hAnsi="Arial"/>
          <w:color w:val="3c4043"/>
          <w:spacing w:val="3"/>
          <w:sz w:val="18"/>
          <w:szCs w:val="18"/>
          <w:shd w:val="clear" w:color="auto" w:fill="ffffff"/>
        </w:rPr>
      </w:pPr>
      <w:r>
        <w:rPr>
          <w:rFonts w:ascii="Times New Roman" w:cs="Times New Roman" w:eastAsia="Times New Roman" w:hAnsi="Times New Roman"/>
          <w:sz w:val="24"/>
          <w:szCs w:val="24"/>
        </w:rPr>
        <w:fldChar w:fldCharType="begin"/>
      </w:r>
      <w:r>
        <w:rPr>
          <w:rFonts w:ascii="Times New Roman" w:cs="Times New Roman" w:eastAsia="Times New Roman" w:hAnsi="Times New Roman"/>
          <w:sz w:val="24"/>
          <w:szCs w:val="24"/>
        </w:rPr>
        <w:instrText xml:space="preserve"> HYPERLINK "https://www.google.com/url?sa=i&amp;url=https%3A%2F%2Fwww.northsidesportsmed.com.au%2Farticles%2F31072020%2Fankle-sprains-3daxa&amp;psig=AOvVaw1dTrtHR_keglYna5FsqfyY&amp;ust=1618864167989000&amp;source=images&amp;cd=vfe&amp;ved=2ahUKEwjjodOO0YjwAhVKUH0KHUtMCzkQr4kDegUIARDKAQ" \o "Ankle Sprains — Northside Sports Medicine" \t "_blank" </w:instrText>
      </w:r>
      <w:r>
        <w:rPr>
          <w:rFonts w:ascii="Times New Roman" w:cs="Times New Roman" w:eastAsia="Times New Roman" w:hAnsi="Times New Roman"/>
          <w:sz w:val="24"/>
          <w:szCs w:val="24"/>
        </w:rPr>
        <w:fldChar w:fldCharType="separate"/>
      </w:r>
      <w:r>
        <w:rPr>
          <w:rFonts w:ascii="Arial" w:cs="Arial" w:eastAsia="Times New Roman" w:hAnsi="Arial"/>
          <w:color w:val="3c4043"/>
          <w:spacing w:val="3"/>
          <w:sz w:val="18"/>
          <w:szCs w:val="18"/>
          <w:shd w:val="clear" w:color="auto" w:fill="ffffff"/>
        </w:rPr>
        <w:t>Ankle Sprains — Northside Sports Medicine</w:t>
      </w:r>
    </w:p>
    <w:p>
      <w:pPr>
        <w:pStyle w:val="style0"/>
        <w:spacing w:before="90" w:after="0" w:lineRule="atLeast" w:line="240"/>
        <w:jc w:val="center"/>
        <w:rPr>
          <w:rFonts w:ascii="Times New Roman" w:cs="Times New Roman" w:eastAsia="Times New Roman" w:hAnsi="Times New Roman"/>
          <w:color w:val="5f6368"/>
          <w:sz w:val="17"/>
          <w:szCs w:val="17"/>
        </w:rPr>
      </w:pPr>
      <w:r>
        <w:rPr>
          <w:rFonts w:ascii="Arial" w:cs="Arial" w:eastAsia="Times New Roman" w:hAnsi="Arial"/>
          <w:color w:val="5f6368"/>
          <w:spacing w:val="3"/>
          <w:sz w:val="17"/>
          <w:szCs w:val="17"/>
          <w:shd w:val="clear" w:color="auto" w:fill="ffffff"/>
        </w:rPr>
        <w:t>northsidesportsmed.com.au</w:t>
      </w:r>
    </w:p>
    <w:p>
      <w:pPr>
        <w:pStyle w:val="style0"/>
        <w:spacing w:lineRule="auto" w:line="360"/>
        <w:jc w:val="center"/>
        <w:rPr>
          <w:rFonts w:ascii="Times New Roman" w:cs="Times New Roman" w:eastAsia="Times New Roman" w:hAnsi="Times New Roman"/>
          <w:color w:val="548dd4"/>
          <w:sz w:val="24"/>
          <w:szCs w:val="24"/>
        </w:rPr>
      </w:pPr>
      <w:r>
        <w:rPr>
          <w:rFonts w:ascii="Times New Roman" w:cs="Times New Roman" w:eastAsia="Times New Roman" w:hAnsi="Times New Roman"/>
          <w:sz w:val="24"/>
          <w:szCs w:val="24"/>
        </w:rPr>
        <w:fldChar w:fldCharType="end"/>
      </w:r>
      <w:r>
        <w:rPr/>
        <w:fldChar w:fldCharType="begin"/>
      </w:r>
      <w:r>
        <w:instrText xml:space="preserve"> HYPERLINK "https://www.northsidesportsmed.com.au/articles/31072020/ankle-sprains-3daxa" </w:instrText>
      </w:r>
      <w:r>
        <w:rPr/>
        <w:fldChar w:fldCharType="separate"/>
      </w:r>
      <w:r>
        <w:rPr>
          <w:rStyle w:val="style85"/>
          <w:rFonts w:ascii="Times New Roman" w:cs="Times New Roman" w:eastAsia="Times New Roman" w:hAnsi="Times New Roman"/>
          <w:color w:val="6666ff"/>
          <w:sz w:val="24"/>
          <w:szCs w:val="24"/>
        </w:rPr>
        <w:t>https://www.northsidesportsmed.com.au/articles/31072020/ankle-sprains-3daxa</w:t>
      </w:r>
      <w:r>
        <w:rPr/>
        <w:fldChar w:fldCharType="end"/>
      </w:r>
    </w:p>
    <w:p>
      <w:pPr>
        <w:pStyle w:val="style0"/>
        <w:spacing w:lineRule="auto" w:line="360"/>
        <w:jc w:val="both"/>
        <w:rPr>
          <w:rStyle w:val="style88"/>
          <w:rFonts w:ascii="Times New Roman" w:cs="Times New Roman" w:hAnsi="Times New Roman"/>
          <w:color w:val="000000"/>
          <w:sz w:val="32"/>
          <w:bdr w:val="none" w:sz="0" w:space="0" w:color="auto" w:frame="true"/>
          <w:shd w:val="clear" w:color="auto" w:fill="ffffff"/>
        </w:rPr>
      </w:pPr>
      <w:r>
        <w:rPr>
          <w:rFonts w:ascii="Times New Roman" w:cs="Times New Roman" w:eastAsia="Times New Roman" w:hAnsi="Times New Roman"/>
          <w:b/>
          <w:sz w:val="28"/>
          <w:szCs w:val="24"/>
        </w:rPr>
        <w:t>Pendahuluan</w:t>
      </w:r>
    </w:p>
    <w:p>
      <w:pPr>
        <w:pStyle w:val="style0"/>
        <w:shd w:val="clear" w:color="auto" w:fill="ffffff"/>
        <w:spacing w:after="0" w:lineRule="auto" w:line="360"/>
        <w:ind w:firstLine="720"/>
        <w:jc w:val="both"/>
        <w:rPr>
          <w:rFonts w:ascii="Times New Roman" w:cs="Times New Roman" w:eastAsia="Times New Roman" w:hAnsi="Times New Roman"/>
          <w:color w:val="444444"/>
          <w:sz w:val="24"/>
          <w:szCs w:val="20"/>
        </w:rPr>
      </w:pPr>
      <w:r>
        <w:rPr>
          <w:rFonts w:ascii="Times New Roman" w:cs="Times New Roman" w:eastAsia="Times New Roman" w:hAnsi="Times New Roman"/>
          <w:color w:val="444444"/>
          <w:sz w:val="24"/>
          <w:szCs w:val="20"/>
        </w:rPr>
        <w:t> S</w:t>
      </w:r>
      <w:r>
        <w:rPr>
          <w:rFonts w:ascii="Times New Roman" w:cs="Times New Roman" w:eastAsia="Times New Roman" w:hAnsi="Times New Roman"/>
          <w:i/>
          <w:iCs/>
          <w:color w:val="444444"/>
          <w:sz w:val="24"/>
          <w:szCs w:val="20"/>
        </w:rPr>
        <w:t>port injury </w:t>
      </w:r>
      <w:r>
        <w:rPr>
          <w:rFonts w:ascii="Times New Roman" w:cs="Times New Roman" w:eastAsia="Times New Roman" w:hAnsi="Times New Roman"/>
          <w:color w:val="444444"/>
          <w:sz w:val="24"/>
          <w:szCs w:val="20"/>
        </w:rPr>
        <w:t>adalah cedera yang didapatkan pada saat olahraga. Bagian tubuh yang umum mengalami cedera saat berolahraga adalah lutut, </w:t>
      </w:r>
      <w:r>
        <w:rPr>
          <w:rFonts w:ascii="Times New Roman" w:cs="Times New Roman" w:eastAsia="Times New Roman" w:hAnsi="Times New Roman"/>
          <w:i/>
          <w:iCs/>
          <w:color w:val="444444"/>
          <w:sz w:val="24"/>
          <w:szCs w:val="20"/>
        </w:rPr>
        <w:t>ankle </w:t>
      </w:r>
      <w:r>
        <w:rPr>
          <w:rFonts w:ascii="Times New Roman" w:cs="Times New Roman" w:eastAsia="Times New Roman" w:hAnsi="Times New Roman"/>
          <w:color w:val="444444"/>
          <w:sz w:val="24"/>
          <w:szCs w:val="20"/>
        </w:rPr>
        <w:t> atau pergelangan kaki, bahu dan pergelangan tangan.</w:t>
      </w:r>
    </w:p>
    <w:p>
      <w:pPr>
        <w:pStyle w:val="style0"/>
        <w:shd w:val="clear" w:color="auto" w:fill="ffffff"/>
        <w:spacing w:after="0" w:lineRule="auto" w:line="360"/>
        <w:ind w:firstLine="720"/>
        <w:jc w:val="both"/>
        <w:rPr>
          <w:rFonts w:ascii="Times New Roman" w:cs="Times New Roman" w:eastAsia="Times New Roman" w:hAnsi="Times New Roman"/>
          <w:color w:val="444444"/>
          <w:sz w:val="24"/>
          <w:szCs w:val="20"/>
        </w:rPr>
      </w:pPr>
      <w:r>
        <w:rPr>
          <w:rFonts w:ascii="Times New Roman" w:cs="Times New Roman" w:hAnsi="Times New Roman"/>
          <w:color w:val="444444"/>
          <w:sz w:val="24"/>
          <w:szCs w:val="20"/>
          <w:shd w:val="clear" w:color="auto" w:fill="ffffff"/>
        </w:rPr>
        <w:t>Kasus sport injury yang sering terjadi adalah </w:t>
      </w:r>
      <w:r>
        <w:rPr>
          <w:rStyle w:val="style88"/>
          <w:rFonts w:ascii="Times New Roman" w:cs="Times New Roman" w:hAnsi="Times New Roman"/>
          <w:color w:val="444444"/>
          <w:sz w:val="24"/>
          <w:szCs w:val="20"/>
          <w:shd w:val="clear" w:color="auto" w:fill="ffffff"/>
        </w:rPr>
        <w:t>ankle sprain (</w:t>
      </w:r>
      <w:r>
        <w:rPr>
          <w:rFonts w:ascii="Times New Roman" w:cs="Times New Roman" w:hAnsi="Times New Roman"/>
          <w:color w:val="444444"/>
          <w:sz w:val="24"/>
          <w:szCs w:val="20"/>
          <w:shd w:val="clear" w:color="auto" w:fill="ffffff"/>
        </w:rPr>
        <w:t>keseleo). Pada </w:t>
      </w:r>
      <w:r>
        <w:rPr>
          <w:rStyle w:val="style88"/>
          <w:rFonts w:ascii="Times New Roman" w:cs="Times New Roman" w:hAnsi="Times New Roman"/>
          <w:color w:val="444444"/>
          <w:sz w:val="24"/>
          <w:szCs w:val="20"/>
          <w:shd w:val="clear" w:color="auto" w:fill="ffffff"/>
        </w:rPr>
        <w:t>ankle, </w:t>
      </w:r>
      <w:r>
        <w:rPr>
          <w:rFonts w:ascii="Times New Roman" w:cs="Times New Roman" w:hAnsi="Times New Roman"/>
          <w:color w:val="444444"/>
          <w:sz w:val="24"/>
          <w:szCs w:val="20"/>
          <w:shd w:val="clear" w:color="auto" w:fill="ffffff"/>
        </w:rPr>
        <w:t>ligamen yang paling lemah dan sering cedera adalah anterior ligamen. Selain itu, cedera pada </w:t>
      </w:r>
      <w:r>
        <w:rPr>
          <w:rStyle w:val="style88"/>
          <w:rFonts w:ascii="Times New Roman" w:cs="Times New Roman" w:hAnsi="Times New Roman"/>
          <w:color w:val="444444"/>
          <w:sz w:val="24"/>
          <w:szCs w:val="20"/>
          <w:shd w:val="clear" w:color="auto" w:fill="ffffff"/>
        </w:rPr>
        <w:t>ankle</w:t>
      </w:r>
      <w:r>
        <w:rPr>
          <w:rFonts w:ascii="Times New Roman" w:cs="Times New Roman" w:hAnsi="Times New Roman"/>
          <w:color w:val="444444"/>
          <w:sz w:val="24"/>
          <w:szCs w:val="20"/>
          <w:shd w:val="clear" w:color="auto" w:fill="ffffff"/>
        </w:rPr>
        <w:t>  sering terjadi di tendon </w:t>
      </w:r>
      <w:r>
        <w:rPr>
          <w:rStyle w:val="style88"/>
          <w:rFonts w:ascii="Times New Roman" w:cs="Times New Roman" w:hAnsi="Times New Roman"/>
          <w:color w:val="444444"/>
          <w:sz w:val="24"/>
          <w:szCs w:val="20"/>
          <w:shd w:val="clear" w:color="auto" w:fill="ffffff"/>
        </w:rPr>
        <w:t>achilles, </w:t>
      </w:r>
      <w:r>
        <w:rPr>
          <w:rFonts w:ascii="Times New Roman" w:cs="Times New Roman" w:hAnsi="Times New Roman"/>
          <w:color w:val="444444"/>
          <w:sz w:val="24"/>
          <w:szCs w:val="20"/>
          <w:shd w:val="clear" w:color="auto" w:fill="ffffff"/>
        </w:rPr>
        <w:t xml:space="preserve">yang merupakan tendon terbesar di belakang pergelangan kaki yang menghubungkan otot betis ke tulang tumit. Otot-otot ini sangat berperan pada aktivitas berjalan, berlari dan melompat. Selain itu, cedera olahraga </w:t>
      </w:r>
      <w:r>
        <w:rPr>
          <w:rFonts w:ascii="Times New Roman" w:cs="Times New Roman" w:hAnsi="Times New Roman"/>
          <w:color w:val="444444"/>
          <w:sz w:val="24"/>
          <w:szCs w:val="20"/>
          <w:shd w:val="clear" w:color="auto" w:fill="ffffff"/>
        </w:rPr>
        <w:t>juga dapat terjadi karena olahraga yang repetitif </w:t>
      </w:r>
      <w:r>
        <w:rPr>
          <w:rStyle w:val="style88"/>
          <w:rFonts w:ascii="Times New Roman" w:cs="Times New Roman" w:hAnsi="Times New Roman"/>
          <w:color w:val="444444"/>
          <w:sz w:val="24"/>
          <w:szCs w:val="20"/>
          <w:shd w:val="clear" w:color="auto" w:fill="ffffff"/>
        </w:rPr>
        <w:t>overused</w:t>
      </w:r>
      <w:r>
        <w:rPr>
          <w:rFonts w:ascii="Times New Roman" w:cs="Times New Roman" w:hAnsi="Times New Roman"/>
          <w:color w:val="444444"/>
          <w:sz w:val="24"/>
          <w:szCs w:val="20"/>
          <w:shd w:val="clear" w:color="auto" w:fill="ffffff"/>
        </w:rPr>
        <w:t> atau dilakukan dengan intensitas yang sangat tinggi, sehingga melebihi beban tulang. Hal tersebut dapat mengakibatkan fraktur (stress facture) atau patah tulang</w:t>
      </w:r>
    </w:p>
    <w:p>
      <w:pPr>
        <w:pStyle w:val="style0"/>
        <w:spacing w:lineRule="auto" w:line="360"/>
        <w:jc w:val="both"/>
        <w:rPr>
          <w:rFonts w:ascii="Times New Roman" w:cs="Times New Roman" w:hAnsi="Times New Roman"/>
          <w:b/>
          <w:sz w:val="28"/>
        </w:rPr>
      </w:pPr>
    </w:p>
    <w:p>
      <w:pPr>
        <w:pStyle w:val="style0"/>
        <w:spacing w:lineRule="auto" w:line="360"/>
        <w:jc w:val="both"/>
        <w:rPr>
          <w:rFonts w:ascii="Times New Roman" w:cs="Times New Roman" w:hAnsi="Times New Roman"/>
          <w:b/>
          <w:sz w:val="32"/>
        </w:rPr>
      </w:pPr>
      <w:r>
        <w:rPr>
          <w:rFonts w:ascii="Times New Roman" w:cs="Times New Roman" w:hAnsi="Times New Roman"/>
          <w:b/>
          <w:sz w:val="28"/>
        </w:rPr>
        <w:t>Pembahasan</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Keseleo pergelangan kaki merupakan salah satu cedera akut yang sering dialami para atlet. Sendi pergelangan kaki mudah sekali mengalami cedera karena kurang mampu melawan kekuatan medial, lateral, tekanan dan rotasi. Tidak seperti pada cedera lain yang disebabkan oleh tekanan tingkat rendah yang berulang-ulang dalam jangka waktu yang lama. Cedera akut pada pergelangan kaki disebabkan karena adanya penekanan gerakan membelok secara tiba-tiba, yang termasuk dalam Cedera Sprain tingkat II. Tingkatan keseleo terdiri dari:</w:t>
      </w:r>
    </w:p>
    <w:p>
      <w:pPr>
        <w:pStyle w:val="style179"/>
        <w:numPr>
          <w:ilvl w:val="0"/>
          <w:numId w:val="121"/>
        </w:numPr>
        <w:spacing w:lineRule="auto" w:line="360"/>
        <w:jc w:val="both"/>
        <w:rPr>
          <w:rFonts w:ascii="Times New Roman" w:cs="Times New Roman" w:hAnsi="Times New Roman"/>
          <w:sz w:val="28"/>
        </w:rPr>
      </w:pPr>
      <w:r>
        <w:rPr>
          <w:rFonts w:ascii="Times New Roman" w:cs="Times New Roman" w:hAnsi="Times New Roman"/>
          <w:sz w:val="24"/>
        </w:rPr>
        <w:t xml:space="preserve"> keseleo tingkat ringan, sering terjadi pada ligament talofibula anterior, yang dapat mengakibatkan retak pada sebagian tulang tertentu.</w:t>
      </w:r>
    </w:p>
    <w:p>
      <w:pPr>
        <w:pStyle w:val="style179"/>
        <w:numPr>
          <w:ilvl w:val="0"/>
          <w:numId w:val="121"/>
        </w:numPr>
        <w:spacing w:lineRule="auto" w:line="360"/>
        <w:jc w:val="both"/>
        <w:rPr>
          <w:rFonts w:ascii="Times New Roman" w:cs="Times New Roman" w:hAnsi="Times New Roman"/>
          <w:sz w:val="28"/>
        </w:rPr>
      </w:pPr>
      <w:r>
        <w:rPr>
          <w:rFonts w:ascii="Times New Roman" w:cs="Times New Roman" w:hAnsi="Times New Roman"/>
          <w:sz w:val="24"/>
        </w:rPr>
        <w:t>keseleo tingkat sedang, meliput talofibula anterior dan calcaneo fibula ligament dapat memperparah terjadinya kerusakan pada struktur ligament.</w:t>
      </w:r>
    </w:p>
    <w:p>
      <w:pPr>
        <w:pStyle w:val="style179"/>
        <w:numPr>
          <w:ilvl w:val="0"/>
          <w:numId w:val="121"/>
        </w:numPr>
        <w:spacing w:lineRule="auto" w:line="360"/>
        <w:jc w:val="both"/>
        <w:rPr>
          <w:rFonts w:ascii="Times New Roman" w:cs="Times New Roman" w:hAnsi="Times New Roman"/>
          <w:sz w:val="28"/>
        </w:rPr>
      </w:pPr>
      <w:r>
        <w:rPr>
          <w:rFonts w:ascii="Times New Roman" w:cs="Times New Roman" w:hAnsi="Times New Roman"/>
          <w:sz w:val="24"/>
        </w:rPr>
        <w:t xml:space="preserve">keseleo tingkat parah, meliputi kedua ligament pada posterior talofibula ligament dapat menimbulkan putus urat otot yang kompleks atau kadang retak atau patah tulang. </w:t>
      </w:r>
    </w:p>
    <w:p>
      <w:pPr>
        <w:pStyle w:val="style179"/>
        <w:spacing w:lineRule="auto" w:line="360"/>
        <w:jc w:val="both"/>
        <w:rPr>
          <w:rFonts w:ascii="Times New Roman" w:cs="Times New Roman" w:hAnsi="Times New Roman"/>
          <w:sz w:val="24"/>
        </w:rPr>
      </w:pPr>
    </w:p>
    <w:p>
      <w:pPr>
        <w:pStyle w:val="style0"/>
        <w:spacing w:lineRule="auto" w:line="360"/>
        <w:jc w:val="both"/>
        <w:rPr>
          <w:rFonts w:ascii="Times New Roman" w:cs="Times New Roman" w:hAnsi="Times New Roman"/>
          <w:sz w:val="24"/>
        </w:rPr>
      </w:pPr>
      <w:r>
        <w:rPr>
          <w:rFonts w:ascii="Times New Roman" w:cs="Times New Roman" w:hAnsi="Times New Roman"/>
          <w:sz w:val="24"/>
        </w:rPr>
        <w:t xml:space="preserve">Perawatan ditentukan oleh tingkatan </w:t>
      </w:r>
      <w:r>
        <w:rPr>
          <w:rFonts w:cs="Times New Roman" w:hAnsi="Times New Roman"/>
          <w:sz w:val="24"/>
        </w:rPr>
        <w:t>cidera</w:t>
      </w:r>
      <w:r>
        <w:rPr>
          <w:rFonts w:ascii="Times New Roman" w:cs="Times New Roman" w:hAnsi="Times New Roman"/>
          <w:sz w:val="24"/>
        </w:rPr>
        <w:t xml:space="preserve"> keseleo, sampai berapa lama sebelum melakukan latihan tertentu. Perawatan yang tidak tepat dapat menyebabkan pergelangan kaki menjadi tidak stabil hingga kronis, dan dapat menyebabkan cedera kembali. Untuk menghindari cedera keseleo alangkah baiknya melakukan pencegahan dengan melakukan pemanasan, stretching, latihan penguatan ligament, otot dan tendon yang melintasi sendi, latihan pergelangan kaki, serta melakukan pembebatan pergelangan kaki, pada saat latihan maupun pertandingan. (</w:t>
      </w:r>
      <w:r>
        <w:rPr>
          <w:rStyle w:val="style88"/>
          <w:rFonts w:ascii="Times New Roman" w:cs="Times New Roman" w:hAnsi="Times New Roman"/>
          <w:color w:val="222222"/>
          <w:sz w:val="24"/>
          <w:szCs w:val="21"/>
          <w:shd w:val="clear" w:color="auto" w:fill="ffffff"/>
        </w:rPr>
        <w:t>Sri Sumartiningsih,2012,h.1)</w:t>
      </w:r>
    </w:p>
    <w:p>
      <w:pPr>
        <w:pStyle w:val="style179"/>
        <w:numPr>
          <w:ilvl w:val="0"/>
          <w:numId w:val="122"/>
        </w:numPr>
        <w:spacing w:lineRule="auto" w:line="360"/>
        <w:ind w:left="360"/>
        <w:jc w:val="both"/>
        <w:rPr>
          <w:rFonts w:ascii="Times New Roman" w:cs="Times New Roman" w:hAnsi="Times New Roman"/>
          <w:b/>
          <w:sz w:val="28"/>
        </w:rPr>
      </w:pPr>
      <w:r>
        <w:rPr>
          <w:rFonts w:ascii="Times New Roman" w:cs="Times New Roman" w:hAnsi="Times New Roman"/>
          <w:b/>
          <w:sz w:val="28"/>
        </w:rPr>
        <w:t xml:space="preserve">Tingkatan Cedera Keseleo </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 xml:space="preserve">Tingkatan keseleo dapat dibagi menjadi; keseleo ringan, sedang atau keseleo parah. Keseleo ringan biasanya hanya terjadi pada ligament talofibula anterior, yang dapat mengakibatkan retak pada sebagian tulang tertentu, keseleo tingkat sedang meliputi talofibula anterior dan calcaneo fibula ligament dapat memperparah terjadinya kerusakan pada struktur ligament. Keseleo tingkat parah meliputi kedua ligament seperti pada posterior talofibula ligament dan dapat menimbulkan putus urat otot yang kompleks atau kadangkadang retak atau patah tulang (Paul, 2002; 115). </w:t>
      </w:r>
    </w:p>
    <w:p>
      <w:pPr>
        <w:pStyle w:val="style179"/>
        <w:numPr>
          <w:ilvl w:val="0"/>
          <w:numId w:val="122"/>
        </w:numPr>
        <w:spacing w:lineRule="auto" w:line="360"/>
        <w:ind w:left="360"/>
        <w:jc w:val="both"/>
        <w:rPr>
          <w:rFonts w:ascii="Times New Roman" w:cs="Times New Roman" w:hAnsi="Times New Roman"/>
          <w:b/>
          <w:sz w:val="28"/>
        </w:rPr>
      </w:pPr>
      <w:r>
        <w:rPr>
          <w:rFonts w:ascii="Times New Roman" w:cs="Times New Roman" w:hAnsi="Times New Roman"/>
          <w:b/>
          <w:sz w:val="28"/>
        </w:rPr>
        <w:t>Mekanisme cedera</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 xml:space="preserve">Terkilir pada pergelangan kaki biasanya disebabkan oleh gerakan ke sisi luar/samping (lateral) atau sisi dalam/tengah (medial) dari pergelangan kaki yang terjadi secara mendadak. Terkilir secara invesi yaitu kaki berbelok dan atau membengkok ke dalam dan terbalik. Tipe ini merupakan cedera yang paling umum terjadi pada pergelangan kaki (Arnheim, 1985; 473 Peterson dan Renstrom, 1990; 345-346). Hal ini disebabkan oleh banyaknya tulang penstabil pada sisi belah samping yang mengakibatkan tekanan pada kaki menjadi terbalik. </w:t>
      </w:r>
    </w:p>
    <w:p>
      <w:pPr>
        <w:pStyle w:val="style0"/>
        <w:spacing w:lineRule="auto" w:line="360"/>
        <w:ind w:firstLine="720"/>
        <w:jc w:val="both"/>
        <w:rPr>
          <w:rFonts w:ascii="Times New Roman" w:cs="Times New Roman" w:hAnsi="Times New Roman"/>
          <w:sz w:val="28"/>
        </w:rPr>
      </w:pPr>
      <w:r>
        <w:rPr>
          <w:rFonts w:ascii="Times New Roman" w:cs="Times New Roman" w:hAnsi="Times New Roman"/>
          <w:sz w:val="24"/>
        </w:rPr>
        <w:t>Jika kekuatan tersebut cukup besar, pembengkokan dari pergelangan kaki tejadi sampai medial malleolus kehilangan stabilitasnya dan menciptakan titik tumpu untuk lebih membalikkan pergelangan kaki (Arnheim, 1985; 473).</w:t>
      </w:r>
    </w:p>
    <w:p>
      <w:pPr>
        <w:pStyle w:val="style0"/>
        <w:spacing w:lineRule="auto" w:line="360"/>
        <w:ind w:firstLine="720"/>
        <w:jc w:val="both"/>
        <w:rPr>
          <w:rFonts w:ascii="Times New Roman" w:cs="Times New Roman" w:hAnsi="Times New Roman"/>
          <w:sz w:val="24"/>
        </w:rPr>
      </w:pPr>
      <w:r>
        <w:rPr>
          <w:rFonts w:ascii="Times New Roman" w:cs="Times New Roman" w:hAnsi="Times New Roman"/>
          <w:sz w:val="24"/>
        </w:rPr>
        <w:t>Ketika serabut otot ligamentum untuk eversi tidak cukup kuat menahan atau melawan kekuatan inversi, maka serabut ligamentum sisi sebelah samping menjadi tertekan atau robek. Biasanya terkilir pada kaki bagian samping meliputi satu atau dua robekan pada serabut ligamentum. Jika satu ligamentum robek, biasanya ligamentum calcanae fibular juga akan robek. Tekanan yang kuat pada tumit menekan kaki menjadi inverse, membuatnya lebih beresiko mengalami sprain pada sisi sebelah luar/samping. Sebaliknya kaki yang pronasi, kelebihan gerakan atau adanya tekanan dari telapak kaki sisi sebelah dalam/tengah secara longitudinal lebih memungkinkan untuk terjadi eversi sebagai salah satu pola sprain pada pergelangan kaki (Arnheim, 1985; 473).</w:t>
      </w:r>
    </w:p>
    <w:p>
      <w:pPr>
        <w:pStyle w:val="style179"/>
        <w:numPr>
          <w:ilvl w:val="0"/>
          <w:numId w:val="122"/>
        </w:numPr>
        <w:spacing w:lineRule="auto" w:line="360"/>
        <w:ind w:left="360"/>
        <w:jc w:val="both"/>
        <w:rPr>
          <w:rFonts w:ascii="Times New Roman" w:cs="Times New Roman" w:hAnsi="Times New Roman"/>
          <w:b/>
          <w:sz w:val="28"/>
        </w:rPr>
      </w:pPr>
      <w:r>
        <w:rPr>
          <w:rFonts w:ascii="Times New Roman" w:cs="Times New Roman" w:hAnsi="Times New Roman"/>
          <w:b/>
          <w:sz w:val="28"/>
        </w:rPr>
        <w:t>Gejala dan tanda-tanda</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rPr>
        <w:tab/>
      </w:r>
      <w:r>
        <w:rPr>
          <w:rFonts w:ascii="Times New Roman" w:cs="Times New Roman" w:hAnsi="Times New Roman"/>
          <w:sz w:val="24"/>
        </w:rPr>
        <w:t>Jika mengalami cidera penderita akan mengeluh antara lain:</w:t>
      </w:r>
    </w:p>
    <w:p>
      <w:pPr>
        <w:pStyle w:val="style179"/>
        <w:numPr>
          <w:ilvl w:val="0"/>
          <w:numId w:val="123"/>
        </w:numPr>
        <w:spacing w:after="0" w:lineRule="auto" w:line="360"/>
        <w:jc w:val="both"/>
        <w:textAlignment w:val="baseline"/>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bdr w:val="none" w:sz="0" w:space="0" w:color="auto" w:frame="true"/>
        </w:rPr>
        <w:t>Seperti ada sentakan atau robekan di dalam mata kaki</w:t>
      </w:r>
    </w:p>
    <w:p>
      <w:pPr>
        <w:pStyle w:val="style179"/>
        <w:numPr>
          <w:ilvl w:val="0"/>
          <w:numId w:val="123"/>
        </w:numPr>
        <w:spacing w:after="0" w:lineRule="auto" w:line="360"/>
        <w:jc w:val="both"/>
        <w:textAlignment w:val="baseline"/>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bdr w:val="none" w:sz="0" w:space="0" w:color="auto" w:frame="true"/>
        </w:rPr>
        <w:t>Rasa sakit saat cedera dan bahkan setelahnya, ketika berjalan atau menggerakkan mata kaki</w:t>
      </w:r>
    </w:p>
    <w:p>
      <w:pPr>
        <w:pStyle w:val="style179"/>
        <w:numPr>
          <w:ilvl w:val="0"/>
          <w:numId w:val="123"/>
        </w:numPr>
        <w:spacing w:after="0" w:lineRule="auto" w:line="360"/>
        <w:jc w:val="both"/>
        <w:textAlignment w:val="baseline"/>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bdr w:val="none" w:sz="0" w:space="0" w:color="auto" w:frame="true"/>
        </w:rPr>
        <w:t>Kulit sekitar mata kaki dapat menjadi </w:t>
      </w:r>
      <w:r>
        <w:rPr/>
        <w:fldChar w:fldCharType="begin"/>
      </w:r>
      <w:r>
        <w:instrText xml:space="preserve"> HYPERLINK "https://hellosehat.com/kesehatan/penyakit/memar/" \t "_blank" </w:instrText>
      </w:r>
      <w:r>
        <w:rPr/>
        <w:fldChar w:fldCharType="separate"/>
      </w:r>
      <w:r>
        <w:rPr>
          <w:rFonts w:ascii="Times New Roman" w:cs="Times New Roman" w:eastAsia="Times New Roman" w:hAnsi="Times New Roman"/>
          <w:sz w:val="24"/>
          <w:szCs w:val="24"/>
          <w:bdr w:val="none" w:sz="0" w:space="0" w:color="auto" w:frame="true"/>
        </w:rPr>
        <w:t>lebam</w:t>
      </w:r>
      <w:r>
        <w:rPr/>
        <w:fldChar w:fldCharType="end"/>
      </w:r>
      <w:r>
        <w:rPr>
          <w:rFonts w:ascii="Times New Roman" w:cs="Times New Roman" w:eastAsia="Times New Roman" w:hAnsi="Times New Roman"/>
          <w:color w:val="000000"/>
          <w:sz w:val="24"/>
          <w:szCs w:val="24"/>
          <w:bdr w:val="none" w:sz="0" w:space="0" w:color="auto" w:frame="true"/>
        </w:rPr>
        <w:t> dan bengkak</w:t>
      </w:r>
    </w:p>
    <w:p>
      <w:pPr>
        <w:pStyle w:val="style179"/>
        <w:numPr>
          <w:ilvl w:val="0"/>
          <w:numId w:val="123"/>
        </w:numPr>
        <w:spacing w:after="0" w:lineRule="auto" w:line="360"/>
        <w:jc w:val="both"/>
        <w:textAlignment w:val="baseline"/>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bdr w:val="none" w:sz="0" w:space="0" w:color="auto" w:frame="true"/>
        </w:rPr>
        <w:t>Dengan luka berat, rasa sakit yang ekstrem membuat Anda tak dapat menggerakkan mata kaki</w:t>
      </w:r>
    </w:p>
    <w:p>
      <w:pPr>
        <w:pStyle w:val="style179"/>
        <w:numPr>
          <w:ilvl w:val="0"/>
          <w:numId w:val="123"/>
        </w:numPr>
        <w:spacing w:after="0" w:lineRule="auto" w:line="360"/>
        <w:jc w:val="both"/>
        <w:textAlignment w:val="baseline"/>
        <w:rPr>
          <w:rFonts w:ascii="Times New Roman" w:cs="Times New Roman" w:eastAsia="Times New Roman" w:hAnsi="Times New Roman"/>
          <w:color w:val="000000"/>
          <w:sz w:val="28"/>
          <w:szCs w:val="24"/>
        </w:rPr>
      </w:pPr>
      <w:r>
        <w:rPr/>
        <w:fldChar w:fldCharType="begin"/>
      </w:r>
      <w:r>
        <w:instrText xml:space="preserve"> HYPERLINK "https://hellosehat.com/hidup-sehat/fakta-unik/penyebab-mati-rasa/" \t "_blank" </w:instrText>
      </w:r>
      <w:r>
        <w:rPr/>
        <w:fldChar w:fldCharType="separate"/>
      </w:r>
      <w:r>
        <w:rPr>
          <w:rFonts w:ascii="Times New Roman" w:cs="Times New Roman" w:eastAsia="Times New Roman" w:hAnsi="Times New Roman"/>
          <w:sz w:val="24"/>
          <w:szCs w:val="24"/>
          <w:bdr w:val="none" w:sz="0" w:space="0" w:color="auto" w:frame="true"/>
        </w:rPr>
        <w:t>Mati rasa pada kaki</w:t>
      </w:r>
      <w:r>
        <w:rPr/>
        <w:fldChar w:fldCharType="end"/>
      </w:r>
      <w:r>
        <w:rPr>
          <w:rFonts w:ascii="Times New Roman" w:cs="Times New Roman" w:eastAsia="Times New Roman" w:hAnsi="Times New Roman"/>
          <w:color w:val="000000"/>
          <w:sz w:val="24"/>
          <w:szCs w:val="24"/>
          <w:bdr w:val="none" w:sz="0" w:space="0" w:color="auto" w:frame="true"/>
        </w:rPr>
        <w:t> dapat berarti saraf atau pembuluh darah bermasalah.</w:t>
      </w:r>
    </w:p>
    <w:p>
      <w:pPr>
        <w:pStyle w:val="style0"/>
        <w:spacing w:after="0" w:lineRule="auto" w:line="360"/>
        <w:ind w:left="360"/>
        <w:jc w:val="both"/>
        <w:textAlignment w:val="baseline"/>
        <w:rPr>
          <w:rFonts w:ascii="Times New Roman" w:cs="Times New Roman" w:eastAsia="Times New Roman" w:hAnsi="Times New Roman"/>
          <w:color w:val="000000"/>
          <w:sz w:val="28"/>
          <w:szCs w:val="24"/>
        </w:rPr>
      </w:pPr>
    </w:p>
    <w:p>
      <w:pPr>
        <w:pStyle w:val="style0"/>
        <w:spacing w:after="0" w:lineRule="auto" w:line="360"/>
        <w:ind w:left="360"/>
        <w:jc w:val="both"/>
        <w:textAlignment w:val="baseline"/>
        <w:rPr>
          <w:rFonts w:ascii="Times New Roman" w:cs="Times New Roman" w:eastAsia="Times New Roman" w:hAnsi="Times New Roman"/>
          <w:color w:val="000000"/>
          <w:sz w:val="28"/>
          <w:szCs w:val="24"/>
        </w:rPr>
      </w:pPr>
    </w:p>
    <w:p>
      <w:pPr>
        <w:pStyle w:val="style0"/>
        <w:spacing w:after="0" w:lineRule="auto" w:line="360"/>
        <w:ind w:left="360"/>
        <w:jc w:val="both"/>
        <w:textAlignment w:val="baseline"/>
        <w:rPr>
          <w:rFonts w:ascii="Times New Roman" w:cs="Times New Roman" w:hAnsi="Times New Roman"/>
          <w:sz w:val="24"/>
        </w:rPr>
      </w:pPr>
      <w:r>
        <w:rPr>
          <w:rFonts w:ascii="Times New Roman" w:cs="Times New Roman" w:hAnsi="Times New Roman"/>
          <w:sz w:val="24"/>
        </w:rPr>
        <w:t xml:space="preserve">Rehabilitasi Ankle Sprain dilakukan setelah ligament pergelangan benar-benar sembuh. Lamanya program ditentukan oleh tingkatan cedera keseleo. Pelaksanaan program rehabilitasi sebaiknya dimulai dengan latihan pertama tanpa merasa sakit, baru kemudian bisa melanjutkan latihan berikutnya. </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 xml:space="preserve"> Latihan jangkauan gerakan dengan tanpa melakukan perlawanan. Dilakukan sambil duduk, gerakkan kaki ke atas dan kebawah pada daerah pergelangan kaki 30 sampai 40 kali. Kemudian lakukan invert (gerakan kaki memutar kaki ke dalam) dan evert (gerakan memutar kaki keluar) 30 sampai 40 kali. Latihan ini sebaiknya diulangi 4 sampai 5 kali setiap hari.</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Latihan inversi-eversi, dilakukan sambil berdiri. Dengan berdiri tegak dengan jarak kaki antara 12 sampai 18 inchi, secara bergantian menaikkan bagian dalam dan bagian luar dari kaki sampai lutut sedikit dibengkokkan. Ulangi 20-30 kali, 3 sampai 4 kali sehari.</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 xml:space="preserve">Latihan menguatkan otot peroneal. Letakkan sebuah gelang karet yang besar, melingkari kedua kaki yang lurus sambil duduk dilantai dengan kedua kaki lurus. </w:t>
      </w:r>
      <w:r>
        <w:rPr>
          <w:rFonts w:ascii="Times New Roman" w:cs="Times New Roman" w:hAnsi="Times New Roman"/>
          <w:sz w:val="24"/>
          <w:lang w:val="en-US"/>
        </w:rPr>
        <w:t>L</w:t>
      </w:r>
      <w:r>
        <w:rPr>
          <w:rFonts w:ascii="Times New Roman" w:cs="Times New Roman" w:hAnsi="Times New Roman"/>
          <w:sz w:val="24"/>
        </w:rPr>
        <w:t>akukan gerakan berlawanan</w:t>
      </w:r>
      <w:r>
        <w:rPr>
          <w:rFonts w:ascii="Times New Roman" w:cs="Times New Roman" w:hAnsi="Times New Roman"/>
          <w:sz w:val="24"/>
          <w:lang w:val="en-US"/>
        </w:rPr>
        <w:t xml:space="preserve"> dengan mem</w:t>
      </w:r>
      <w:r>
        <w:rPr>
          <w:rFonts w:ascii="Times New Roman" w:cs="Times New Roman" w:hAnsi="Times New Roman"/>
          <w:sz w:val="24"/>
        </w:rPr>
        <w:t>bentangkan kaki. Kedua pergerlangan sebaiknya berjarak 4</w:t>
      </w:r>
      <w:r>
        <w:rPr>
          <w:rFonts w:ascii="Times New Roman" w:cs="Times New Roman" w:hAnsi="Times New Roman"/>
          <w:sz w:val="24"/>
          <w:lang w:val="en-US"/>
        </w:rPr>
        <w:t>-</w:t>
      </w:r>
      <w:r>
        <w:rPr>
          <w:rFonts w:ascii="Times New Roman" w:cs="Times New Roman" w:hAnsi="Times New Roman"/>
          <w:sz w:val="24"/>
        </w:rPr>
        <w:t>6 inchi. Perlahan-lahan biarkan kaki membalik (menelungkup). Latihan ini sebaiknya dilakukan 20-30 kali, tiga kali sehari.</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Berjalan jinjit dengan mengenakan sepatu. Berdiri pada jari-jari kaki dengan mengenakan sepatu dan berjalan mengeliling jarak semampunya atau selama 5 menit. Lakukan berulang 2 sampai 3 kali sehari.</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Berjalan dengan menggunakan tumit kaki dengan menggunakan sepatu.</w:t>
      </w:r>
    </w:p>
    <w:p>
      <w:pPr>
        <w:pStyle w:val="style179"/>
        <w:numPr>
          <w:ilvl w:val="0"/>
          <w:numId w:val="124"/>
        </w:numPr>
        <w:spacing w:after="0" w:lineRule="auto" w:line="360"/>
        <w:jc w:val="both"/>
        <w:textAlignment w:val="baseline"/>
        <w:rPr>
          <w:rFonts w:ascii="Times New Roman" w:cs="Times New Roman" w:eastAsia="Times New Roman" w:hAnsi="Times New Roman"/>
          <w:color w:val="000000"/>
          <w:sz w:val="28"/>
          <w:szCs w:val="24"/>
        </w:rPr>
      </w:pPr>
      <w:r>
        <w:rPr>
          <w:rFonts w:ascii="Times New Roman" w:cs="Times New Roman" w:hAnsi="Times New Roman"/>
          <w:sz w:val="24"/>
        </w:rPr>
        <w:t>Secara bertahap lakukan kembali aktivitas olahraga, setelah melakukan latihan peningkatan kekuatan pada pergelangan kaki anda dan rasa sakit berkurang, dapat melakukan aktivitas fisik/fitness dengan normal. Setelah berjalan terasa nyaman dapat melakukan jogging, berlari</w:t>
      </w:r>
      <w:r>
        <w:rPr>
          <w:rFonts w:ascii="Times New Roman" w:cs="Times New Roman" w:hAnsi="Times New Roman"/>
          <w:sz w:val="28"/>
        </w:rPr>
        <w:t xml:space="preserve"> </w:t>
      </w:r>
      <w:r>
        <w:rPr>
          <w:rFonts w:ascii="Times New Roman" w:cs="Times New Roman" w:hAnsi="Times New Roman"/>
          <w:sz w:val="24"/>
        </w:rPr>
        <w:t>mengelilingi lintasan angka delapan yang memangjang, perlahan-lahan ikuti lintasan angka delapan, yang panjangnya sekitar 20 sampai 30 yard, dan memendek secara bertahap dan mempercepat pada saat belokan. Latihan ini akan membantu meningkatkan daerah gerakan dan menguatkan otot-otot sekitar dan dapat menstabilkan pegelangan kaki (</w:t>
      </w:r>
      <w:r>
        <w:rPr>
          <w:rStyle w:val="style88"/>
          <w:rFonts w:ascii="Times New Roman" w:cs="Times New Roman" w:hAnsi="Times New Roman"/>
          <w:color w:val="222222"/>
          <w:sz w:val="24"/>
          <w:szCs w:val="21"/>
          <w:shd w:val="clear" w:color="auto" w:fill="ffffff"/>
        </w:rPr>
        <w:t>Sri Sumartiningsih,2012,h.57)</w:t>
      </w:r>
    </w:p>
    <w:p>
      <w:pPr>
        <w:pStyle w:val="style179"/>
        <w:spacing w:after="0" w:lineRule="auto" w:line="360"/>
        <w:jc w:val="both"/>
        <w:textAlignment w:val="baseline"/>
        <w:rPr>
          <w:rFonts w:ascii="Times New Roman" w:cs="Times New Roman" w:hAnsi="Times New Roman"/>
          <w:b/>
          <w:sz w:val="24"/>
        </w:rPr>
      </w:pPr>
    </w:p>
    <w:p>
      <w:pPr>
        <w:pStyle w:val="style179"/>
        <w:numPr>
          <w:ilvl w:val="0"/>
          <w:numId w:val="122"/>
        </w:numPr>
        <w:spacing w:after="0" w:lineRule="auto" w:line="360"/>
        <w:ind w:left="360"/>
        <w:jc w:val="both"/>
        <w:textAlignment w:val="baseline"/>
        <w:rPr>
          <w:rFonts w:ascii="Times New Roman" w:cs="Times New Roman" w:hAnsi="Times New Roman"/>
          <w:b/>
          <w:sz w:val="28"/>
        </w:rPr>
      </w:pPr>
      <w:r>
        <w:rPr>
          <w:rFonts w:ascii="Times New Roman" w:cs="Times New Roman" w:hAnsi="Times New Roman"/>
          <w:b/>
          <w:sz w:val="28"/>
        </w:rPr>
        <w:t>Pencegahan</w:t>
      </w:r>
    </w:p>
    <w:p>
      <w:pPr>
        <w:pStyle w:val="style179"/>
        <w:spacing w:after="0" w:lineRule="auto" w:line="360"/>
        <w:ind w:firstLine="270"/>
        <w:jc w:val="both"/>
        <w:textAlignment w:val="baseline"/>
        <w:rPr>
          <w:rFonts w:ascii="Times New Roman" w:cs="Times New Roman" w:hAnsi="Times New Roman"/>
          <w:sz w:val="24"/>
        </w:rPr>
      </w:pPr>
      <w:r>
        <w:rPr>
          <w:rFonts w:ascii="Times New Roman" w:cs="Times New Roman" w:hAnsi="Times New Roman"/>
          <w:sz w:val="24"/>
        </w:rPr>
        <w:t xml:space="preserve">Tindakan mencegah (preventif) lebih baik dari pada mengobati (kuratif), karena tindakan preventif biayanya lebih murah serta menghindarkan terjadinya invalid (cacat seumur hidup). </w:t>
      </w:r>
    </w:p>
    <w:p>
      <w:pPr>
        <w:pStyle w:val="style179"/>
        <w:spacing w:after="0" w:lineRule="auto" w:line="360"/>
        <w:jc w:val="both"/>
        <w:textAlignment w:val="baseline"/>
        <w:rPr>
          <w:rFonts w:ascii="Times New Roman" w:cs="Times New Roman" w:hAnsi="Times New Roman"/>
          <w:sz w:val="24"/>
        </w:rPr>
      </w:pPr>
      <w:r>
        <w:rPr>
          <w:rFonts w:ascii="Times New Roman" w:cs="Times New Roman" w:hAnsi="Times New Roman"/>
          <w:sz w:val="24"/>
        </w:rPr>
        <w:t xml:space="preserve">Untuk mencegah cedera olahraga, dibedakan menjadi 2 sebab antara lain: </w:t>
      </w:r>
    </w:p>
    <w:p>
      <w:pPr>
        <w:pStyle w:val="style179"/>
        <w:numPr>
          <w:ilvl w:val="0"/>
          <w:numId w:val="184"/>
        </w:numPr>
        <w:spacing w:after="0" w:lineRule="auto" w:line="360"/>
        <w:ind w:left="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Ditinjau dari sudut sarana/prasarana (infrastruktur)</w:t>
      </w:r>
    </w:p>
    <w:p>
      <w:pPr>
        <w:pStyle w:val="style179"/>
        <w:numPr>
          <w:ilvl w:val="0"/>
          <w:numId w:val="184"/>
        </w:numPr>
        <w:spacing w:after="0" w:lineRule="auto" w:line="360"/>
        <w:ind w:left="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 xml:space="preserve">Ditinjau dari sudut si atlet sendiri, yaitu: </w:t>
      </w:r>
    </w:p>
    <w:p>
      <w:pPr>
        <w:pStyle w:val="style179"/>
        <w:numPr>
          <w:ilvl w:val="0"/>
          <w:numId w:val="125"/>
        </w:numPr>
        <w:spacing w:after="0" w:lineRule="auto" w:line="360"/>
        <w:ind w:left="72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Dari atlet yang belum mengalami cedera keseleo</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lang w:val="en-US"/>
        </w:rPr>
        <w:t>Be</w:t>
      </w:r>
      <w:r>
        <w:rPr>
          <w:rFonts w:ascii="Times New Roman" w:cs="Times New Roman" w:hAnsi="Times New Roman"/>
          <w:sz w:val="24"/>
        </w:rPr>
        <w:t>rlatih secara teratur, sistematis dan terprogram</w:t>
      </w:r>
      <w:r>
        <w:rPr>
          <w:rFonts w:ascii="Times New Roman" w:cs="Times New Roman" w:hAnsi="Times New Roman"/>
          <w:sz w:val="24"/>
          <w:lang w:val="en-US"/>
        </w:rPr>
        <w:t>.</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lang w:val="en-US"/>
        </w:rPr>
        <w:t>A</w:t>
      </w:r>
      <w:r>
        <w:rPr>
          <w:rFonts w:ascii="Times New Roman" w:cs="Times New Roman" w:hAnsi="Times New Roman"/>
          <w:sz w:val="24"/>
        </w:rPr>
        <w:t>tlet haus berlatih (bertanding) dalam kondisi sehat jasmani dan rohani.</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Mematuhi peraturan permainan dan pertandingan (fair play)</w:t>
      </w:r>
      <w:r>
        <w:rPr>
          <w:rFonts w:ascii="Times New Roman" w:cs="Times New Roman" w:hAnsi="Times New Roman"/>
          <w:sz w:val="24"/>
          <w:lang w:val="en-US"/>
        </w:rPr>
        <w:t>.</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Tidak mempunyai kelainan anatomis maupun antropometri</w:t>
      </w:r>
      <w:r>
        <w:rPr>
          <w:rFonts w:ascii="Times New Roman" w:cs="Times New Roman" w:hAnsi="Times New Roman"/>
          <w:sz w:val="24"/>
          <w:lang w:val="en-US"/>
        </w:rPr>
        <w:t>.</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Memakai alat pelindung yang adekuat</w:t>
      </w:r>
      <w:r>
        <w:rPr>
          <w:rFonts w:ascii="Times New Roman" w:cs="Times New Roman" w:hAnsi="Times New Roman"/>
          <w:sz w:val="24"/>
          <w:lang w:val="en-US"/>
        </w:rPr>
        <w:t>.</w:t>
      </w:r>
    </w:p>
    <w:p>
      <w:pPr>
        <w:pStyle w:val="style179"/>
        <w:numPr>
          <w:ilvl w:val="0"/>
          <w:numId w:val="190"/>
        </w:numPr>
        <w:spacing w:after="0" w:lineRule="auto" w:line="360"/>
        <w:jc w:val="both"/>
        <w:textAlignment w:val="baseline"/>
        <w:rPr>
          <w:rFonts w:ascii="Times New Roman" w:cs="Times New Roman" w:eastAsia="Times New Roman" w:hAnsi="Times New Roman"/>
          <w:color w:val="000000"/>
          <w:sz w:val="32"/>
          <w:szCs w:val="24"/>
        </w:rPr>
      </w:pPr>
      <w:r>
        <w:rPr>
          <w:rFonts w:ascii="Times New Roman" w:cs="Times New Roman" w:hAnsi="Times New Roman"/>
          <w:sz w:val="24"/>
        </w:rPr>
        <w:t>Melakukan pemanasan dan pendinginan (</w:t>
      </w:r>
      <w:r>
        <w:rPr>
          <w:rFonts w:ascii="Times New Roman" w:cs="Times New Roman" w:hAnsi="Times New Roman"/>
          <w:sz w:val="24"/>
          <w:lang w:val="en-US"/>
        </w:rPr>
        <w:t>H</w:t>
      </w:r>
      <w:r>
        <w:rPr>
          <w:rFonts w:ascii="Times New Roman" w:cs="Times New Roman" w:hAnsi="Times New Roman"/>
          <w:sz w:val="24"/>
        </w:rPr>
        <w:t>ardianto, 1995;77- 80)</w:t>
      </w:r>
      <w:r>
        <w:rPr>
          <w:rFonts w:ascii="Times New Roman" w:cs="Times New Roman" w:hAnsi="Times New Roman"/>
          <w:sz w:val="24"/>
          <w:lang w:val="en-US"/>
        </w:rPr>
        <w:t>.</w:t>
      </w:r>
    </w:p>
    <w:p>
      <w:pPr>
        <w:pStyle w:val="style179"/>
        <w:numPr>
          <w:ilvl w:val="0"/>
          <w:numId w:val="125"/>
        </w:numPr>
        <w:spacing w:after="0" w:lineRule="auto" w:line="360"/>
        <w:ind w:left="630"/>
        <w:jc w:val="both"/>
        <w:textAlignment w:val="baseline"/>
        <w:rPr>
          <w:rFonts w:ascii="Times New Roman" w:cs="Times New Roman" w:hAnsi="Times New Roman"/>
          <w:sz w:val="24"/>
        </w:rPr>
      </w:pPr>
      <w:r>
        <w:rPr>
          <w:rFonts w:ascii="Times New Roman" w:cs="Times New Roman" w:hAnsi="Times New Roman"/>
          <w:sz w:val="24"/>
        </w:rPr>
        <w:t>Atlet yang pernah mengalami cedera keseleo</w:t>
      </w:r>
    </w:p>
    <w:p>
      <w:pPr>
        <w:pStyle w:val="style179"/>
        <w:spacing w:after="0" w:lineRule="auto" w:line="360"/>
        <w:ind w:left="630"/>
        <w:jc w:val="both"/>
        <w:textAlignment w:val="baseline"/>
        <w:rPr>
          <w:rFonts w:ascii="Times New Roman" w:cs="Times New Roman" w:hAnsi="Times New Roman"/>
          <w:sz w:val="24"/>
        </w:rPr>
      </w:pPr>
      <w:r>
        <w:rPr>
          <w:rFonts w:ascii="Times New Roman" w:cs="Times New Roman" w:hAnsi="Times New Roman"/>
          <w:sz w:val="24"/>
        </w:rPr>
        <w:t xml:space="preserve">Usaha pencegahan bila setelah program rehabilitasi keseleo yaitu: </w:t>
      </w:r>
    </w:p>
    <w:p>
      <w:pPr>
        <w:pStyle w:val="style179"/>
        <w:numPr>
          <w:ilvl w:val="0"/>
          <w:numId w:val="191"/>
        </w:numPr>
        <w:spacing w:after="0" w:lineRule="auto" w:line="360"/>
        <w:jc w:val="both"/>
        <w:textAlignment w:val="baseline"/>
        <w:rPr>
          <w:rFonts w:ascii="Times New Roman" w:cs="Times New Roman" w:hAnsi="Times New Roman"/>
          <w:sz w:val="24"/>
        </w:rPr>
      </w:pPr>
      <w:r>
        <w:rPr>
          <w:rFonts w:ascii="Times New Roman" w:cs="Times New Roman" w:hAnsi="Times New Roman"/>
          <w:sz w:val="24"/>
        </w:rPr>
        <w:t>plester atau pembungkus plastic sebaiknya digunkan untuk mendukung pergelangan kaki selama 4 sampai 6 minggu setelah memulai latihan kembali.</w:t>
      </w:r>
    </w:p>
    <w:p>
      <w:pPr>
        <w:pStyle w:val="style179"/>
        <w:numPr>
          <w:ilvl w:val="0"/>
          <w:numId w:val="191"/>
        </w:numPr>
        <w:spacing w:after="0" w:lineRule="auto" w:line="360"/>
        <w:jc w:val="both"/>
        <w:textAlignment w:val="baseline"/>
        <w:rPr>
          <w:rFonts w:ascii="Times New Roman" w:cs="Times New Roman" w:hAnsi="Times New Roman"/>
          <w:sz w:val="24"/>
        </w:rPr>
      </w:pPr>
      <w:r>
        <w:rPr>
          <w:rFonts w:ascii="Times New Roman" w:cs="Times New Roman" w:hAnsi="Times New Roman"/>
          <w:sz w:val="24"/>
        </w:rPr>
        <w:t>Latihan-latihan kekuatan otot-otot peritoneal sebaiknya tetap dilakuan selama 2 sampai 3 bulan.</w:t>
      </w:r>
    </w:p>
    <w:p>
      <w:pPr>
        <w:pStyle w:val="style179"/>
        <w:numPr>
          <w:ilvl w:val="0"/>
          <w:numId w:val="191"/>
        </w:numPr>
        <w:spacing w:after="0" w:lineRule="auto" w:line="360"/>
        <w:jc w:val="both"/>
        <w:textAlignment w:val="baseline"/>
        <w:rPr>
          <w:rFonts w:ascii="Times New Roman" w:cs="Times New Roman" w:hAnsi="Times New Roman"/>
          <w:sz w:val="24"/>
        </w:rPr>
      </w:pPr>
      <w:r>
        <w:rPr>
          <w:rFonts w:ascii="Times New Roman" w:cs="Times New Roman" w:hAnsi="Times New Roman"/>
          <w:sz w:val="24"/>
        </w:rPr>
        <w:t>Sebaiknya pemakaian plester pada pergelangan kaki tetap dipakai pada janga waktu yang tidak terbatas (Paul, 2002; 118).</w:t>
      </w:r>
    </w:p>
    <w:p>
      <w:pPr>
        <w:pStyle w:val="style0"/>
        <w:spacing w:after="0" w:lineRule="auto" w:line="360"/>
        <w:jc w:val="both"/>
        <w:textAlignment w:val="baseline"/>
        <w:rPr>
          <w:rFonts w:ascii="Times New Roman" w:cs="Times New Roman" w:hAnsi="Times New Roman"/>
          <w:sz w:val="24"/>
        </w:rPr>
      </w:pPr>
      <w:r>
        <w:rPr>
          <w:rFonts w:ascii="Times New Roman" w:cs="Times New Roman" w:hAnsi="Times New Roman"/>
          <w:sz w:val="24"/>
        </w:rPr>
        <w:t>Untuk menghindari cedera keseleo alangkah baiknya melakukan pencegahan</w:t>
      </w:r>
      <w:r>
        <w:rPr>
          <w:rFonts w:ascii="Times New Roman" w:cs="Times New Roman" w:hAnsi="Times New Roman"/>
          <w:sz w:val="28"/>
        </w:rPr>
        <w:t xml:space="preserve"> </w:t>
      </w:r>
      <w:r>
        <w:rPr>
          <w:rFonts w:ascii="Times New Roman" w:cs="Times New Roman" w:hAnsi="Times New Roman"/>
          <w:sz w:val="24"/>
        </w:rPr>
        <w:t>dengan melakukan streatching, pemanasan, latihan penguatan ligament-ligament sendi, otot dan tendon yang melintasi sendi, latihan pergelangan kaki, serta melakukan pembebatan pergelangan kaki, pada saat latihan maupun pertandingan.</w:t>
      </w:r>
    </w:p>
    <w:p>
      <w:pPr>
        <w:pStyle w:val="style0"/>
        <w:spacing w:after="0" w:lineRule="auto" w:line="360"/>
        <w:jc w:val="both"/>
        <w:textAlignment w:val="baseline"/>
        <w:rPr>
          <w:rFonts w:ascii="Times New Roman" w:cs="Times New Roman" w:hAnsi="Times New Roman"/>
          <w:b/>
          <w:sz w:val="24"/>
        </w:rPr>
      </w:pPr>
    </w:p>
    <w:p>
      <w:pPr>
        <w:pStyle w:val="style0"/>
        <w:spacing w:after="0" w:lineRule="auto" w:line="360"/>
        <w:jc w:val="both"/>
        <w:textAlignment w:val="baseline"/>
        <w:rPr>
          <w:rFonts w:ascii="Times New Roman" w:cs="Times New Roman" w:hAnsi="Times New Roman"/>
          <w:b/>
          <w:sz w:val="24"/>
        </w:rPr>
      </w:pPr>
      <w:r>
        <w:rPr>
          <w:rFonts w:ascii="Times New Roman" w:cs="Times New Roman" w:hAnsi="Times New Roman"/>
          <w:b/>
          <w:sz w:val="24"/>
        </w:rPr>
        <w:t>Kesimpulan</w:t>
      </w:r>
    </w:p>
    <w:p>
      <w:pPr>
        <w:pStyle w:val="style0"/>
        <w:spacing w:after="0" w:lineRule="auto" w:line="360"/>
        <w:jc w:val="both"/>
        <w:textAlignment w:val="baseline"/>
        <w:rPr>
          <w:rFonts w:ascii="Times New Roman" w:cs="Times New Roman" w:hAnsi="Times New Roman"/>
          <w:sz w:val="24"/>
        </w:rPr>
      </w:pPr>
      <w:r>
        <w:rPr>
          <w:rFonts w:ascii="Times New Roman" w:cs="Times New Roman" w:hAnsi="Times New Roman"/>
          <w:sz w:val="24"/>
        </w:rPr>
        <w:t>Pada umumnya sendi pergelangan kaki sangat beresiko mengalami cedera karena lemahnya otot pada pergelangan kaki. Oleh karena itu, kita harus melakukan latihan kekuatan yang bertujuan untuk meningkatkan kekuatan otot pada pergelangan kaki. Perawatannya ditentukan pada tingkatan keseleo untuk menentukan intervensi yang tepat.</w:t>
      </w:r>
    </w:p>
    <w:p>
      <w:pPr>
        <w:pStyle w:val="style0"/>
        <w:spacing w:after="0" w:lineRule="auto" w:line="360"/>
        <w:jc w:val="both"/>
        <w:textAlignment w:val="baseline"/>
        <w:rPr>
          <w:rFonts w:ascii="Times New Roman" w:cs="Times New Roman" w:hAnsi="Times New Roman"/>
          <w:b/>
          <w:sz w:val="24"/>
        </w:rPr>
      </w:pPr>
    </w:p>
    <w:p>
      <w:pPr>
        <w:pStyle w:val="style0"/>
        <w:spacing w:after="0" w:lineRule="auto" w:line="360"/>
        <w:textAlignment w:val="baseline"/>
        <w:rPr>
          <w:rFonts w:ascii="Times New Roman" w:cs="Times New Roman" w:hAnsi="Times New Roman"/>
          <w:b/>
          <w:sz w:val="24"/>
        </w:rPr>
      </w:pPr>
      <w:r>
        <w:rPr>
          <w:rFonts w:ascii="Times New Roman" w:cs="Times New Roman" w:hAnsi="Times New Roman"/>
          <w:b/>
          <w:sz w:val="24"/>
        </w:rPr>
        <w:t>REFERENSI</w:t>
      </w:r>
    </w:p>
    <w:p>
      <w:pPr>
        <w:pStyle w:val="style0"/>
        <w:spacing w:after="0" w:lineRule="auto" w:line="360"/>
        <w:jc w:val="both"/>
        <w:textAlignment w:val="baseline"/>
        <w:rPr>
          <w:rFonts w:ascii="Times New Roman" w:cs="Times New Roman" w:hAnsi="Times New Roman"/>
          <w:sz w:val="36"/>
        </w:rPr>
      </w:pPr>
      <w:r>
        <w:rPr>
          <w:rFonts w:ascii="Times New Roman" w:cs="Times New Roman" w:hAnsi="Times New Roman"/>
          <w:sz w:val="24"/>
        </w:rPr>
        <w:t xml:space="preserve">Nugroho Bimantoro Setio, Ambardini Rahmah Laksmi. 2016. </w:t>
      </w:r>
      <w:r>
        <w:rPr>
          <w:rFonts w:ascii="Times New Roman" w:cs="Times New Roman" w:hAnsi="Times New Roman"/>
          <w:i/>
          <w:sz w:val="24"/>
        </w:rPr>
        <w:t xml:space="preserve">Tingkat Pengetahuan Atlet Tentang Cedera Ankle dan Terapi Latihan di Persatuan Sepakbola Telaga Uama. </w:t>
      </w:r>
      <w:r>
        <w:rPr>
          <w:rFonts w:ascii="Times New Roman" w:cs="Times New Roman" w:hAnsi="Times New Roman"/>
          <w:sz w:val="24"/>
        </w:rPr>
        <w:t xml:space="preserve">Diakses dalam </w:t>
      </w:r>
      <w:r>
        <w:rPr/>
        <w:fldChar w:fldCharType="begin"/>
      </w:r>
      <w:r>
        <w:instrText xml:space="preserve"> HYPERLINK "https://media.neliti.com/media/publications/153951-ID-none.pdf" </w:instrText>
      </w:r>
      <w:r>
        <w:rPr/>
        <w:fldChar w:fldCharType="separate"/>
      </w:r>
      <w:r>
        <w:rPr>
          <w:rStyle w:val="style85"/>
          <w:rFonts w:ascii="Times New Roman" w:cs="Times New Roman" w:hAnsi="Times New Roman"/>
          <w:sz w:val="24"/>
        </w:rPr>
        <w:t>https://media.neliti.com/media/publications/153951-ID-none.pdf</w:t>
      </w:r>
      <w:r>
        <w:rPr/>
        <w:fldChar w:fldCharType="end"/>
      </w:r>
      <w:r>
        <w:rPr>
          <w:rFonts w:ascii="Times New Roman" w:cs="Times New Roman" w:hAnsi="Times New Roman"/>
          <w:sz w:val="24"/>
        </w:rPr>
        <w:t xml:space="preserve"> pada senin 19 april 2020 pukul 05.15 WIB</w:t>
      </w:r>
    </w:p>
    <w:p>
      <w:pPr>
        <w:pStyle w:val="style0"/>
        <w:spacing w:after="0" w:lineRule="auto" w:line="360"/>
        <w:jc w:val="both"/>
        <w:textAlignment w:val="baseline"/>
        <w:rPr>
          <w:rFonts w:ascii="Times New Roman" w:cs="Times New Roman" w:hAnsi="Times New Roman"/>
          <w:sz w:val="36"/>
        </w:rPr>
      </w:pPr>
      <w:r>
        <w:rPr>
          <w:rStyle w:val="style88"/>
          <w:rFonts w:ascii="Times New Roman" w:cs="Times New Roman" w:hAnsi="Times New Roman"/>
          <w:color w:val="222222"/>
          <w:sz w:val="24"/>
          <w:szCs w:val="21"/>
          <w:shd w:val="clear" w:color="auto" w:fill="ffffff"/>
        </w:rPr>
        <w:t xml:space="preserve">Sumartiningsih Sri. 2012. Cidera Keseleo pada Pergelangan Kaki. Semarang : </w:t>
      </w:r>
      <w:r>
        <w:rPr>
          <w:rFonts w:ascii="Arial" w:cs="Arial" w:hAnsi="Arial"/>
          <w:color w:val="222222"/>
          <w:sz w:val="21"/>
          <w:szCs w:val="21"/>
          <w:shd w:val="clear" w:color="auto" w:fill="ffffff"/>
        </w:rPr>
        <w:t>Department of Sport Science Universitas Negeri Semarang</w:t>
      </w:r>
    </w:p>
    <w:p>
      <w:pPr>
        <w:pStyle w:val="style0"/>
        <w:spacing w:after="0" w:lineRule="auto" w:line="360"/>
        <w:jc w:val="both"/>
        <w:textAlignment w:val="baseline"/>
        <w:rPr>
          <w:rFonts w:ascii="Times New Roman" w:cs="Times New Roman" w:hAnsi="Times New Roman"/>
          <w:sz w:val="32"/>
        </w:rPr>
      </w:pPr>
      <w:r>
        <w:rPr>
          <w:rFonts w:ascii="Times New Roman" w:cs="Times New Roman" w:hAnsi="Times New Roman"/>
          <w:sz w:val="24"/>
        </w:rPr>
        <w:t xml:space="preserve">Paul M. Taylor dan Diana K. Taylor. 2002. </w:t>
      </w:r>
      <w:r>
        <w:rPr>
          <w:rFonts w:ascii="Times New Roman" w:cs="Times New Roman" w:hAnsi="Times New Roman"/>
          <w:i/>
          <w:sz w:val="24"/>
        </w:rPr>
        <w:t>Mencegah dan mengatasi Cedera Olahraga</w:t>
      </w:r>
      <w:r>
        <w:rPr>
          <w:rFonts w:ascii="Times New Roman" w:cs="Times New Roman" w:hAnsi="Times New Roman"/>
          <w:sz w:val="24"/>
        </w:rPr>
        <w:t>. Jakarta: PT. RajaGrafindo Persada</w:t>
      </w:r>
    </w:p>
    <w:p>
      <w:pPr>
        <w:pStyle w:val="style0"/>
        <w:spacing w:after="0" w:lineRule="auto" w:line="360"/>
        <w:jc w:val="both"/>
        <w:textAlignment w:val="baseline"/>
        <w:rPr>
          <w:rFonts w:ascii="Times New Roman" w:cs="Times New Roman" w:hAnsi="Times New Roman"/>
          <w:sz w:val="32"/>
        </w:rPr>
      </w:pPr>
      <w:r>
        <w:t xml:space="preserve">Arnheim, D.D.1985. </w:t>
      </w:r>
      <w:r>
        <w:rPr>
          <w:i/>
        </w:rPr>
        <w:t>Modern of Athletic Training</w:t>
      </w:r>
      <w:r>
        <w:t>. United state of America: Times Mirror/Mosby College Publising.</w:t>
      </w:r>
    </w:p>
    <w:p>
      <w:pPr>
        <w:pStyle w:val="style0"/>
        <w:spacing w:after="0" w:lineRule="auto" w:line="360"/>
        <w:jc w:val="both"/>
        <w:textAlignment w:val="baseline"/>
        <w:rPr/>
      </w:pPr>
      <w:r>
        <w:t xml:space="preserve">Peterson, L dan Renstrom, P. 1990. </w:t>
      </w:r>
      <w:r>
        <w:rPr>
          <w:i/>
        </w:rPr>
        <w:t>Sport injuries: their preventation and treatment</w:t>
      </w:r>
      <w:r>
        <w:t>. London: CIBA-GEIGY</w:t>
      </w:r>
    </w:p>
    <w:p>
      <w:pPr>
        <w:pStyle w:val="style0"/>
        <w:spacing w:after="0" w:lineRule="auto" w:line="360"/>
        <w:jc w:val="both"/>
        <w:textAlignment w:val="baseline"/>
        <w:rPr/>
      </w:pPr>
      <w:r>
        <w:t xml:space="preserve">Hardianto Wibowo. 1995. </w:t>
      </w:r>
      <w:r>
        <w:rPr>
          <w:i/>
        </w:rPr>
        <w:t>Pencegahan dan Penatalaksanaan Cedera Olahraga</w:t>
      </w:r>
      <w:r>
        <w:t>. Jakarta: EGC.</w:t>
      </w:r>
    </w:p>
    <w:p>
      <w:pPr>
        <w:pStyle w:val="style62"/>
        <w:jc w:val="center"/>
        <w:rPr>
          <w:rFonts w:ascii="Times New Roman" w:cs="Times New Roman" w:hAnsi="Times New Roman"/>
        </w:rPr>
      </w:pPr>
      <w:r>
        <w:rPr>
          <w:rFonts w:ascii="Times New Roman" w:cs="Times New Roman" w:hAnsi="Times New Roman"/>
        </w:rPr>
        <w:t>PENATALAKSANAAN MEDIK PADA HEMATOCOLPOS</w:t>
      </w:r>
    </w:p>
    <w:p>
      <w:pPr>
        <w:pStyle w:val="style0"/>
        <w:spacing w:after="0" w:lineRule="auto" w:line="360"/>
        <w:jc w:val="center"/>
        <w:rPr>
          <w:rFonts w:ascii="Times New Roman" w:hAnsi="Times New Roman"/>
          <w:sz w:val="24"/>
          <w:szCs w:val="24"/>
        </w:rPr>
      </w:pPr>
      <w:r>
        <w:rPr>
          <w:rFonts w:ascii="Times New Roman" w:hAnsi="Times New Roman"/>
          <w:sz w:val="24"/>
          <w:szCs w:val="24"/>
        </w:rPr>
        <w:t>Penulis: Khumairo Hardiyanti R</w:t>
      </w:r>
    </w:p>
    <w:p>
      <w:pPr>
        <w:pStyle w:val="style0"/>
        <w:spacing w:after="0" w:lineRule="auto" w:line="360"/>
        <w:jc w:val="center"/>
        <w:rPr>
          <w:rFonts w:ascii="Times New Roman" w:hAnsi="Times New Roman"/>
          <w:sz w:val="24"/>
          <w:szCs w:val="24"/>
        </w:rPr>
      </w:pPr>
      <w:r>
        <w:rPr>
          <w:rFonts w:ascii="Times New Roman" w:hAnsi="Times New Roman"/>
          <w:noProof/>
          <w:sz w:val="24"/>
          <w:szCs w:val="24"/>
        </w:rPr>
        <w:drawing>
          <wp:inline distL="0" distT="0" distB="0" distR="0">
            <wp:extent cx="1801495" cy="2134235"/>
            <wp:effectExtent l="0" t="0" r="0" b="0"/>
            <wp:docPr id="1174"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24" name="_x0000_t75"/>
                    <pic:cNvPicPr/>
                  </pic:nvPicPr>
                  <pic:blipFill>
                    <a:blip r:embed="rId129" cstate="print"/>
                    <a:srcRect l="0" t="0" r="0" b="0"/>
                    <a:stretch/>
                  </pic:blipFill>
                  <pic:spPr>
                    <a:xfrm rot="0">
                      <a:off x="0" y="0"/>
                      <a:ext cx="1801495" cy="2134235"/>
                    </a:xfrm>
                    <a:ln>
                      <a:noFill/>
                    </a:ln>
                  </pic:spPr>
                </pic:pic>
              </a:graphicData>
            </a:graphic>
          </wp:inline>
        </w:drawing>
      </w:r>
    </w:p>
    <w:p>
      <w:pPr>
        <w:pStyle w:val="style0"/>
        <w:spacing w:after="0" w:lineRule="auto" w:line="360"/>
        <w:jc w:val="center"/>
        <w:rPr>
          <w:rFonts w:ascii="Times New Roman" w:hAnsi="Times New Roman"/>
          <w:sz w:val="24"/>
          <w:szCs w:val="24"/>
        </w:rPr>
      </w:pPr>
    </w:p>
    <w:p>
      <w:pPr>
        <w:pStyle w:val="style0"/>
        <w:spacing w:after="0" w:lineRule="auto" w:line="360"/>
        <w:jc w:val="center"/>
        <w:rPr>
          <w:rFonts w:ascii="Times New Roman" w:hAnsi="Times New Roman"/>
          <w:sz w:val="24"/>
          <w:szCs w:val="24"/>
        </w:rPr>
      </w:pPr>
      <w:r>
        <w:rPr/>
        <w:fldChar w:fldCharType="begin"/>
      </w:r>
      <w:r>
        <w:instrText xml:space="preserve"> HYPERLINK "https://www.fertstert.org/article/S0015-0282(09)03790-X/fulltext" </w:instrText>
      </w:r>
      <w:r>
        <w:rPr/>
        <w:fldChar w:fldCharType="separate"/>
      </w:r>
      <w:r>
        <w:rPr>
          <w:rStyle w:val="style85"/>
          <w:rFonts w:ascii="Times New Roman" w:hAnsi="Times New Roman"/>
          <w:sz w:val="24"/>
          <w:szCs w:val="24"/>
        </w:rPr>
        <w:t>https://www.fertstert.org/article/S0015-0282(09)03790-X/fulltext</w:t>
      </w:r>
      <w:r>
        <w:rPr/>
        <w:fldChar w:fldCharType="end"/>
      </w:r>
    </w:p>
    <w:p>
      <w:pPr>
        <w:pStyle w:val="style0"/>
        <w:spacing w:after="0" w:lineRule="auto" w:line="360"/>
        <w:jc w:val="center"/>
        <w:rPr>
          <w:rFonts w:ascii="Times New Roman" w:hAnsi="Times New Roman"/>
          <w:sz w:val="24"/>
          <w:szCs w:val="24"/>
        </w:rPr>
      </w:pPr>
    </w:p>
    <w:p>
      <w:pPr>
        <w:pStyle w:val="style0"/>
        <w:spacing w:lineRule="auto" w:line="360"/>
        <w:rPr>
          <w:rFonts w:ascii="Times New Roman" w:hAnsi="Times New Roman"/>
          <w:bCs/>
          <w:sz w:val="24"/>
          <w:szCs w:val="24"/>
        </w:rPr>
      </w:pPr>
      <w:r>
        <w:rPr>
          <w:rFonts w:ascii="Times New Roman" w:hAnsi="Times New Roman"/>
          <w:bCs/>
          <w:sz w:val="24"/>
          <w:szCs w:val="24"/>
        </w:rPr>
        <w:t>PENDAHULUAN</w:t>
      </w:r>
    </w:p>
    <w:p>
      <w:pPr>
        <w:pStyle w:val="style0"/>
        <w:spacing w:lineRule="auto" w:line="360"/>
        <w:ind w:firstLine="720"/>
        <w:jc w:val="both"/>
        <w:rPr>
          <w:rFonts w:ascii="Times New Roman" w:hAnsi="Times New Roman"/>
          <w:sz w:val="24"/>
          <w:szCs w:val="24"/>
        </w:rPr>
      </w:pPr>
      <w:r>
        <w:rPr>
          <w:rFonts w:ascii="Times New Roman" w:hAnsi="Times New Roman"/>
          <w:sz w:val="24"/>
          <w:szCs w:val="24"/>
        </w:rPr>
        <w:t xml:space="preserve">Kram/disminore merupakan gejala umum yang terjadi saat menstruasi. Namun selain kram, beberapa orang juga kerap merasakan rasa sakit pada daerah vagina. Selaput dara imperforata adalah anomali kongenital obstruktif yang jarang terjadi pada saluran reproduksi eksternal wanita karena kurangnya kanalisasi (bawah) lempeng vagina antara sinus vagina dan urogenital; dengan tingkat prevalensi kurang &lt; 0,1%. Hematocolpos/ selaput dara imperforata dengan hematometra sering muncul sebagai massa panggul yang menekan kandung kemih menyebabkan retensi urin akut dan nyeri.  Hematometra atau hemotocolpos adalah kondisi medis yang melibatkan pengumpulan atau retensi darah di dalam rahim. Seringkali disebabkan oleh septum vagina melintang (transverse vaginal septum) atau selaput dara yang tidak berlubang. Hal ini paling sering disebabkan oleh kelainan bawaan serviks yang mengakibatkan obstruksi saluran serviks. Kondisi medis langka ini dapat menyebabkan distensi perut bagian bawah, nyeri, dan ketidaknyamanan. </w:t>
      </w:r>
    </w:p>
    <w:p>
      <w:pPr>
        <w:pStyle w:val="style0"/>
        <w:spacing w:lineRule="auto" w:line="360"/>
        <w:jc w:val="both"/>
        <w:rPr>
          <w:rFonts w:ascii="Times New Roman" w:hAnsi="Times New Roman"/>
          <w:bCs/>
          <w:sz w:val="24"/>
          <w:szCs w:val="24"/>
        </w:rPr>
      </w:pPr>
      <w:r>
        <w:rPr>
          <w:rFonts w:ascii="Times New Roman" w:hAnsi="Times New Roman"/>
          <w:bCs/>
          <w:sz w:val="24"/>
          <w:szCs w:val="24"/>
        </w:rPr>
        <w:t>PEMBAHASAN</w:t>
      </w:r>
    </w:p>
    <w:p>
      <w:pPr>
        <w:pStyle w:val="style0"/>
        <w:spacing w:lineRule="auto" w:line="360"/>
        <w:ind w:firstLine="720"/>
        <w:jc w:val="both"/>
        <w:rPr>
          <w:rFonts w:ascii="Times New Roman" w:hAnsi="Times New Roman"/>
          <w:sz w:val="24"/>
          <w:szCs w:val="24"/>
        </w:rPr>
      </w:pPr>
      <w:r>
        <w:rPr>
          <w:rFonts w:ascii="Times New Roman" w:hAnsi="Times New Roman"/>
          <w:sz w:val="24"/>
          <w:szCs w:val="24"/>
        </w:rPr>
        <w:t xml:space="preserve">Hematocolpos atau Hematometra berkembang ketika serviks menggelembung karena berisi darah sekunder akibat obstruksi (penyumbatan) atau atresia (keadaan tidak adanya atau tertutupnya lubang karena pembawaan sejak lahir) pada saluran reproduksi bagian bawah yaitu uterus, serviks, atau vagina. Hal ini paling sering disebabkan oleh kelainan bawaan, termasuk selaput imperforata, septum vagina melintang atau hipoplasia vagina. Penyebab </w:t>
      </w:r>
      <w:r>
        <w:rPr>
          <w:rFonts w:ascii="Times New Roman" w:hAnsi="Times New Roman"/>
          <w:sz w:val="24"/>
          <w:szCs w:val="24"/>
        </w:rPr>
        <w:t xml:space="preserve">lainnya yakni stenosis serviks, perlekatan intrauterin, kanker endometrium, dan kanker servik. Fktor lain berkembangnya Hematometra adalah komplikasi operasi rahim atau serviks seperti ablasi endometrium, ketika jaringan parut di endometrium "menutup dinding" bagian kelenjar endometrium dan stroma sehingga menyebabkan darah menumpuk di rongga rahim. </w:t>
      </w:r>
    </w:p>
    <w:p>
      <w:pPr>
        <w:pStyle w:val="style0"/>
        <w:spacing w:lineRule="auto" w:line="360"/>
        <w:ind w:firstLine="720"/>
        <w:jc w:val="both"/>
        <w:rPr>
          <w:rFonts w:ascii="Times New Roman" w:hAnsi="Times New Roman"/>
          <w:sz w:val="24"/>
          <w:szCs w:val="24"/>
          <w:lang w:val="id-ID"/>
        </w:rPr>
      </w:pPr>
      <w:r>
        <w:rPr>
          <w:rFonts w:ascii="Times New Roman" w:hAnsi="Times New Roman"/>
          <w:sz w:val="24"/>
          <w:szCs w:val="24"/>
        </w:rPr>
        <w:t>Gejala yang timbul pada penderita Hematometra adalah rasa nyeri, kram pada perut selama menstruasi dan darah haid tidak keluar. Bila keadaan ini tidak egera diatasi maka darah haid akan mengakibatkan over distensi vagina dan kanalis servikalis, sehingga terjadi dilatasi dan darah haid akan mengisi kavum uteri (Hematometra). Tekanan intra uterin mengakibatkan darah dari kavum uteri juga dapat memasuki tubafallopi dan menyebabkan hemotosalfing karena terbentuknya adhesi (perlengketan) pada fimbriae dan ujung tuba, sehingga darah tidak masuk atau  hanya sedikit yang dapat  masuk ke kavum peritoneum membentuk hematoperitoneum. Gejala yang paling sering  terjadi  akibat over distensi  vagina, diantaranya rasa sakit perut bagian bawah, nyeri pelvis dan sakit di punggung bagian belakang.</w:t>
      </w:r>
    </w:p>
    <w:p>
      <w:pPr>
        <w:pStyle w:val="style0"/>
        <w:spacing w:lineRule="auto" w:line="360"/>
        <w:ind w:firstLine="720"/>
        <w:jc w:val="both"/>
        <w:rPr>
          <w:rFonts w:ascii="Times New Roman" w:hAnsi="Times New Roman"/>
          <w:sz w:val="24"/>
          <w:szCs w:val="24"/>
        </w:rPr>
      </w:pPr>
      <w:r>
        <w:rPr>
          <w:rFonts w:ascii="Times New Roman" w:hAnsi="Times New Roman"/>
          <w:sz w:val="24"/>
          <w:szCs w:val="24"/>
        </w:rPr>
        <w:t xml:space="preserve">Gangguan perkemihan terjadi karena penekanan dari distensi vsgina ke uretra dan menghambat pengosongan kandung kemih. Rasa sakit pada daerah </w:t>
      </w:r>
      <w:r>
        <w:rPr>
          <w:rFonts w:ascii="Times New Roman" w:hAnsi="Times New Roman"/>
          <w:i/>
          <w:sz w:val="24"/>
          <w:szCs w:val="24"/>
        </w:rPr>
        <w:t>supra pubic</w:t>
      </w:r>
      <w:r>
        <w:rPr>
          <w:rFonts w:ascii="Times New Roman" w:hAnsi="Times New Roman"/>
          <w:sz w:val="24"/>
          <w:szCs w:val="24"/>
        </w:rPr>
        <w:t xml:space="preserve">  menimbulkan </w:t>
      </w:r>
      <w:r>
        <w:rPr>
          <w:rFonts w:ascii="Times New Roman" w:hAnsi="Times New Roman"/>
          <w:i/>
          <w:sz w:val="24"/>
          <w:szCs w:val="24"/>
        </w:rPr>
        <w:t>disuria, urgensi, inkontinensia over flow,</w:t>
      </w:r>
      <w:r>
        <w:rPr>
          <w:rFonts w:ascii="Times New Roman" w:hAnsi="Times New Roman"/>
          <w:sz w:val="24"/>
          <w:szCs w:val="24"/>
        </w:rPr>
        <w:t xml:space="preserve"> selain itu juga dapat disertai penekanan pada rectum yang menimbulkan gangguan defekasi.  Pada daerah supra pubik, jika diraba akan terasa menonjol karena terjadinya pembesaran uterus ,hematometra, distensi kandung kemih, hematoperitoneum, bahkan dapat terjadi iritasi yang menyebabkan peritonitis.</w:t>
      </w:r>
    </w:p>
    <w:p>
      <w:pPr>
        <w:pStyle w:val="style0"/>
        <w:spacing w:lineRule="auto" w:line="360"/>
        <w:ind w:firstLine="720"/>
        <w:jc w:val="both"/>
        <w:rPr>
          <w:rFonts w:ascii="Times New Roman" w:hAnsi="Times New Roman"/>
          <w:sz w:val="24"/>
          <w:szCs w:val="24"/>
        </w:rPr>
      </w:pPr>
      <w:r>
        <w:rPr>
          <w:rFonts w:ascii="Times New Roman" w:hAnsi="Times New Roman"/>
          <w:sz w:val="24"/>
          <w:szCs w:val="24"/>
        </w:rPr>
        <w:t>Penatalaksananaan medik pada hematometra dapat berupa prosedur invasive dan non-invasif. Namun, untuk menegakkan diagnosa pasti, selain prosedur pemeriksaan fisik perlu adanya pemeriksaan penunjang berupa:</w:t>
      </w:r>
    </w:p>
    <w:p>
      <w:pPr>
        <w:pStyle w:val="style0"/>
        <w:numPr>
          <w:ilvl w:val="0"/>
          <w:numId w:val="126"/>
        </w:numPr>
        <w:spacing w:after="0" w:lineRule="auto" w:line="360"/>
        <w:jc w:val="both"/>
        <w:rPr>
          <w:rFonts w:ascii="Times New Roman" w:hAnsi="Times New Roman"/>
          <w:sz w:val="24"/>
          <w:szCs w:val="24"/>
        </w:rPr>
      </w:pPr>
      <w:r>
        <w:rPr>
          <w:rFonts w:ascii="Times New Roman" w:hAnsi="Times New Roman"/>
          <w:sz w:val="24"/>
          <w:szCs w:val="24"/>
        </w:rPr>
        <w:t>Pemeriksaan Laboratorium (analisa urin dan darah).</w:t>
      </w:r>
    </w:p>
    <w:p>
      <w:pPr>
        <w:pStyle w:val="style0"/>
        <w:numPr>
          <w:ilvl w:val="0"/>
          <w:numId w:val="126"/>
        </w:numPr>
        <w:spacing w:after="0" w:lineRule="auto" w:line="360"/>
        <w:jc w:val="both"/>
        <w:rPr>
          <w:rFonts w:ascii="Times New Roman" w:hAnsi="Times New Roman"/>
          <w:sz w:val="24"/>
          <w:szCs w:val="24"/>
        </w:rPr>
      </w:pPr>
      <w:r>
        <w:rPr>
          <w:rFonts w:ascii="Times New Roman" w:hAnsi="Times New Roman"/>
          <w:sz w:val="24"/>
          <w:szCs w:val="24"/>
        </w:rPr>
        <w:t xml:space="preserve">USG guna menegakkan diagnosis hymen imperforate untuk menentukan ada dan luasnya perdarahan di uterus, tuba, dan rongga perut, </w:t>
      </w:r>
    </w:p>
    <w:p>
      <w:pPr>
        <w:pStyle w:val="style0"/>
        <w:numPr>
          <w:ilvl w:val="0"/>
          <w:numId w:val="126"/>
        </w:numPr>
        <w:spacing w:after="0" w:lineRule="auto" w:line="360"/>
        <w:jc w:val="both"/>
        <w:rPr>
          <w:rFonts w:ascii="Times New Roman" w:hAnsi="Times New Roman"/>
          <w:sz w:val="24"/>
          <w:szCs w:val="24"/>
        </w:rPr>
      </w:pPr>
      <w:r>
        <w:rPr>
          <w:rFonts w:ascii="Times New Roman" w:hAnsi="Times New Roman"/>
          <w:i/>
          <w:sz w:val="24"/>
          <w:szCs w:val="24"/>
        </w:rPr>
        <w:t>Magnetic Resonance Imaging (MRI)</w:t>
      </w:r>
      <w:r>
        <w:rPr>
          <w:rFonts w:ascii="Times New Roman" w:hAnsi="Times New Roman"/>
          <w:sz w:val="24"/>
          <w:szCs w:val="24"/>
        </w:rPr>
        <w:t xml:space="preserve"> untuk mendeteksi adanya serviks uteri</w:t>
      </w:r>
    </w:p>
    <w:p>
      <w:pPr>
        <w:pStyle w:val="style0"/>
        <w:numPr>
          <w:ilvl w:val="0"/>
          <w:numId w:val="126"/>
        </w:numPr>
        <w:spacing w:after="0" w:lineRule="auto" w:line="360"/>
        <w:jc w:val="both"/>
        <w:rPr>
          <w:rFonts w:ascii="Times New Roman" w:hAnsi="Times New Roman"/>
          <w:sz w:val="24"/>
          <w:szCs w:val="24"/>
        </w:rPr>
      </w:pPr>
      <w:r>
        <w:rPr>
          <w:rFonts w:ascii="Times New Roman" w:hAnsi="Times New Roman"/>
          <w:i/>
          <w:sz w:val="24"/>
          <w:szCs w:val="24"/>
        </w:rPr>
        <w:t xml:space="preserve">Laparoskopi </w:t>
      </w:r>
      <w:r>
        <w:rPr>
          <w:rFonts w:ascii="Times New Roman" w:hAnsi="Times New Roman"/>
          <w:sz w:val="24"/>
          <w:szCs w:val="24"/>
        </w:rPr>
        <w:t xml:space="preserve">direkomendasikan pada beberapa kasus  untuk mengevaluasi menstruasi retrograde yang memasuki rongga pelvikdan inra abdominal. </w:t>
      </w:r>
    </w:p>
    <w:p>
      <w:pPr>
        <w:pStyle w:val="style0"/>
        <w:spacing w:after="0" w:lineRule="auto" w:line="360"/>
        <w:jc w:val="both"/>
        <w:rPr>
          <w:rFonts w:ascii="Times New Roman" w:hAnsi="Times New Roman"/>
          <w:sz w:val="24"/>
          <w:szCs w:val="24"/>
        </w:rPr>
      </w:pPr>
      <w:r>
        <w:rPr>
          <w:rFonts w:ascii="Times New Roman" w:hAnsi="Times New Roman"/>
          <w:sz w:val="24"/>
          <w:szCs w:val="24"/>
        </w:rPr>
        <w:t>Prosedur laparoskopi</w:t>
      </w:r>
      <w:r>
        <w:rPr>
          <w:rFonts w:ascii="Times New Roman" w:hAnsi="Times New Roman"/>
          <w:sz w:val="24"/>
          <w:szCs w:val="24"/>
        </w:rPr>
        <w:t xml:space="preserve"> </w:t>
      </w:r>
      <w:r>
        <w:rPr>
          <w:rFonts w:ascii="Times New Roman" w:hAnsi="Times New Roman"/>
          <w:sz w:val="24"/>
          <w:szCs w:val="24"/>
        </w:rPr>
        <w:t>ini diharapkan dapat meminallisir potensi terjadinya endometriosis sekunder pada usia dewasa.</w:t>
      </w:r>
    </w:p>
    <w:p>
      <w:pPr>
        <w:pStyle w:val="style0"/>
        <w:spacing w:after="0"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Prosedur invasive/pembedahan dilakukan sesuai dengan kondisi dan usia penderita. Hal ini umumnya diobati dengan pembedahan hymenotomy atau operasi lain untuk mengangkat jaringan yang menghalangi aliran menstruasi. Juga, pasca operasi, pasien diminta untuk memasukkan dilator ke dalam vagina selama beberapa menit setiap hari selama beberapa hari setelah operasi untuk menghindari infeksi. Apabila hymen imperforata dijumpai sebelum pubertas, membran hymen dilakukan insisi/ hymenotomi dengan cara sederhana dengan melakukan insisi silang. Diagnosis dari selaput dara imperforata dapat dibuat selama pengamatan dengan kurangnya lendir di posterior komisura labia-majus pada bayi perempuan yang baru lahir atau melihat selaput dara yang menonjol setelah pubertas. Apabila pada usia pubertas, salah satu prosedur pembedahan yang dapat dilakukan adalah dengan membuat syatak kecil di baguan vagina atas dengan diatermi dan mengalirkan darah menstruasi dengan suctin laporoskopi. Tetapi sebagain  para ahli menyebut tindakan menstruasi bantaun atau prosedur LAM ini tidak direkomendasikan. </w:t>
      </w:r>
    </w:p>
    <w:p>
      <w:pPr>
        <w:pStyle w:val="style0"/>
        <w:spacing w:after="0"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Penatalaksanaan fsisioterapi yang dapat diberikan pada kondisi post-op Hemotaometra adalah pengkajian nyeri dan rehabilitasi fisik. Penatalaksanaan nyeri yang diberikan dapat berupa  teknik relaksasi </w:t>
      </w:r>
      <w:r>
        <w:rPr>
          <w:rFonts w:ascii="Times New Roman" w:hAnsi="Times New Roman"/>
          <w:i/>
          <w:sz w:val="24"/>
          <w:szCs w:val="24"/>
        </w:rPr>
        <w:t xml:space="preserve">deep breathing exercise </w:t>
      </w:r>
      <w:r>
        <w:rPr>
          <w:rFonts w:ascii="Times New Roman" w:hAnsi="Times New Roman"/>
          <w:sz w:val="24"/>
          <w:szCs w:val="24"/>
        </w:rPr>
        <w:t>dan pemberian terapi ultrasound</w:t>
      </w:r>
      <w:r>
        <w:rPr>
          <w:rFonts w:ascii="Times New Roman" w:hAnsi="Times New Roman"/>
          <w:i/>
          <w:sz w:val="24"/>
          <w:szCs w:val="24"/>
        </w:rPr>
        <w:t>.</w:t>
      </w:r>
      <w:r>
        <w:rPr>
          <w:rFonts w:ascii="Times New Roman" w:hAnsi="Times New Roman"/>
          <w:sz w:val="24"/>
          <w:szCs w:val="24"/>
        </w:rPr>
        <w:t xml:space="preserve">Ultrasound dapat merelaksasi otot sehingga dapat mengurangi nyeri karean adanya gelombang intensitas rendah yang bersifat sedative dan analagesi pada saraf afferent dan Ila. Kemudian menghasilkan efek terapeutik berupa pengrangan nyeri.  Selain itu, intervensi keperawatan nyeri juga dapat berupa terapi farmakologi  analgesic. </w:t>
      </w:r>
    </w:p>
    <w:p>
      <w:pPr>
        <w:pStyle w:val="style0"/>
        <w:spacing w:after="0"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Apabila nyeri dapat dikendalikan, terapi fisik dapat diberikan secara bertahap. Dengan mengajarkan pasien mobilisasi dini dan positioning untuk melatih kekuatan otot. Secara progresif, dosis pemberian terapi dapat ditingkatkan sesuai dengan kondisi pemulihan pasien. </w:t>
      </w:r>
      <w:r>
        <w:rPr>
          <w:rFonts w:ascii="Times New Roman" w:hAnsi="Times New Roman"/>
          <w:i/>
          <w:sz w:val="24"/>
          <w:szCs w:val="24"/>
        </w:rPr>
        <w:t>pelvic mucle floor excersi dan kegel exercise</w:t>
      </w:r>
      <w:r>
        <w:rPr>
          <w:rFonts w:ascii="Times New Roman" w:hAnsi="Times New Roman"/>
          <w:sz w:val="24"/>
          <w:szCs w:val="24"/>
        </w:rPr>
        <w:t xml:space="preserve"> dapat diberikan pasca kondisi pasien membaik. </w:t>
      </w:r>
    </w:p>
    <w:p>
      <w:pPr>
        <w:pStyle w:val="style0"/>
        <w:spacing w:after="0" w:lineRule="auto" w:line="360"/>
        <w:jc w:val="both"/>
        <w:rPr>
          <w:rFonts w:ascii="Times New Roman" w:hAnsi="Times New Roman"/>
          <w:sz w:val="24"/>
          <w:szCs w:val="24"/>
        </w:rPr>
      </w:pPr>
    </w:p>
    <w:p>
      <w:pPr>
        <w:pStyle w:val="style0"/>
        <w:spacing w:after="0" w:lineRule="auto" w:line="360"/>
        <w:jc w:val="both"/>
        <w:rPr>
          <w:rFonts w:ascii="Times New Roman" w:hAnsi="Times New Roman"/>
          <w:sz w:val="24"/>
          <w:szCs w:val="24"/>
        </w:rPr>
      </w:pPr>
      <w:r>
        <w:rPr>
          <w:rFonts w:ascii="Times New Roman" w:hAnsi="Times New Roman"/>
          <w:sz w:val="24"/>
          <w:szCs w:val="24"/>
        </w:rPr>
        <w:t xml:space="preserve">Latihan otot dasar panggul memberikan manfaat mengembalikan tonus otot-otot dasar panggul sehingga akan mengembalikan tonus otot yang baik, sedangkan latihan otot abdomen akan memberikan stimulus terhadap otot uterus sehingga meningkatkan tonus otot.  </w:t>
      </w:r>
      <w:r>
        <w:rPr>
          <w:rFonts w:ascii="Times New Roman" w:hAnsi="Times New Roman"/>
          <w:sz w:val="24"/>
          <w:szCs w:val="24"/>
        </w:rPr>
        <w:t>Pemberian Kegel Exercise juga bisa mencegah bahkan menyembuhkan gangguan eliminasi uin (Inkontinensia Urine).</w:t>
      </w:r>
    </w:p>
    <w:p>
      <w:pPr>
        <w:pStyle w:val="style0"/>
        <w:spacing w:after="0" w:lineRule="auto" w:line="360"/>
        <w:jc w:val="both"/>
        <w:rPr>
          <w:rFonts w:ascii="Times New Roman" w:hAnsi="Times New Roman"/>
          <w:b/>
          <w:sz w:val="24"/>
          <w:szCs w:val="24"/>
        </w:rPr>
      </w:pPr>
    </w:p>
    <w:p>
      <w:pPr>
        <w:pStyle w:val="style0"/>
        <w:spacing w:after="0" w:lineRule="auto" w:line="360"/>
        <w:jc w:val="both"/>
        <w:rPr>
          <w:rFonts w:ascii="Times New Roman" w:hAnsi="Times New Roman"/>
          <w:b/>
          <w:sz w:val="24"/>
          <w:szCs w:val="24"/>
        </w:rPr>
      </w:pPr>
    </w:p>
    <w:p>
      <w:pPr>
        <w:pStyle w:val="style0"/>
        <w:spacing w:after="0" w:lineRule="auto" w:line="360"/>
        <w:jc w:val="both"/>
        <w:rPr>
          <w:rFonts w:ascii="Times New Roman" w:hAnsi="Times New Roman"/>
          <w:b/>
          <w:sz w:val="24"/>
          <w:szCs w:val="24"/>
        </w:rPr>
      </w:pPr>
    </w:p>
    <w:p>
      <w:pPr>
        <w:pStyle w:val="style0"/>
        <w:spacing w:after="0" w:lineRule="auto" w:line="360"/>
        <w:jc w:val="both"/>
        <w:rPr>
          <w:rFonts w:ascii="Times New Roman" w:hAnsi="Times New Roman"/>
          <w:b/>
          <w:sz w:val="24"/>
          <w:szCs w:val="24"/>
        </w:rPr>
      </w:pPr>
    </w:p>
    <w:p>
      <w:pPr>
        <w:pStyle w:val="style0"/>
        <w:spacing w:after="0" w:lineRule="auto" w:line="360"/>
        <w:jc w:val="both"/>
        <w:rPr>
          <w:rFonts w:ascii="Times New Roman" w:hAnsi="Times New Roman"/>
          <w:bCs/>
          <w:sz w:val="24"/>
          <w:szCs w:val="24"/>
        </w:rPr>
      </w:pPr>
      <w:r>
        <w:rPr>
          <w:rFonts w:ascii="Times New Roman" w:hAnsi="Times New Roman"/>
          <w:bCs/>
          <w:sz w:val="24"/>
          <w:szCs w:val="24"/>
        </w:rPr>
        <w:t>KESIMPULAN</w:t>
      </w:r>
    </w:p>
    <w:p>
      <w:pPr>
        <w:pStyle w:val="style0"/>
        <w:spacing w:after="0" w:lineRule="auto" w:line="360"/>
        <w:ind w:firstLine="720"/>
        <w:jc w:val="both"/>
        <w:rPr>
          <w:rFonts w:ascii="Times New Roman" w:hAnsi="Times New Roman"/>
          <w:sz w:val="24"/>
          <w:szCs w:val="24"/>
        </w:rPr>
      </w:pPr>
      <w:r>
        <w:rPr>
          <w:rFonts w:ascii="Times New Roman" w:hAnsi="Times New Roman"/>
          <w:sz w:val="24"/>
          <w:szCs w:val="24"/>
        </w:rPr>
        <w:t xml:space="preserve">Hematometra atau hemotocolpos adalah kondisi medis yang melibatkan pengumpulan atau retensi darah di dalam rahim. Seringkali disebabkan oleh septum vagina melintang (transverse vaginal septum) atau selaput dara yang tidak berlubang. Penyebab lainnya yakni stenosis serviks, perlekatan intrauterin, kanker endometrium, dan kanker servik. Penatalaksananaan medik pada hematometra dapat berupa prosedur invasive dan non-invasif.. Penatalaksanaan fsisioterapi yang dapat diberikan pada kondisi post-op Hemotaometra adalah pengkajian nyeri dan rehabilitasi fisik. Penatalaksanaan nyeri yang diberikan dapat berupa  teknik relaksasi </w:t>
      </w:r>
      <w:r>
        <w:rPr>
          <w:rFonts w:ascii="Times New Roman" w:hAnsi="Times New Roman"/>
          <w:i/>
          <w:sz w:val="24"/>
          <w:szCs w:val="24"/>
        </w:rPr>
        <w:t>deep breathing exercise,</w:t>
      </w:r>
      <w:r>
        <w:rPr>
          <w:rFonts w:ascii="Times New Roman" w:hAnsi="Times New Roman"/>
          <w:sz w:val="24"/>
          <w:szCs w:val="24"/>
        </w:rPr>
        <w:t xml:space="preserve"> pemberian terapi ultrasound dan kegel exerceise untuk menguatkan otot panngul.</w:t>
      </w:r>
    </w:p>
    <w:p>
      <w:pPr>
        <w:pStyle w:val="style0"/>
        <w:spacing w:after="0" w:lineRule="auto" w:line="360"/>
        <w:ind w:firstLine="720"/>
        <w:jc w:val="both"/>
        <w:rPr>
          <w:rFonts w:ascii="Times New Roman" w:hAnsi="Times New Roman"/>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p>
    <w:p>
      <w:pPr>
        <w:pStyle w:val="style0"/>
        <w:spacing w:after="0" w:lineRule="auto" w:line="360"/>
        <w:rPr>
          <w:rFonts w:ascii="Times New Roman" w:hAnsi="Times New Roman"/>
          <w:bCs/>
          <w:sz w:val="24"/>
          <w:szCs w:val="24"/>
        </w:rPr>
      </w:pPr>
      <w:r>
        <w:rPr>
          <w:rFonts w:ascii="Times New Roman" w:hAnsi="Times New Roman"/>
          <w:bCs/>
          <w:sz w:val="24"/>
          <w:szCs w:val="24"/>
        </w:rPr>
        <w:t>REFERENSI</w:t>
      </w:r>
    </w:p>
    <w:p>
      <w:pPr>
        <w:pStyle w:val="style0"/>
        <w:spacing w:after="0" w:lineRule="auto" w:line="360"/>
        <w:rPr>
          <w:rFonts w:ascii="Times New Roman" w:hAnsi="Times New Roman"/>
          <w:bCs/>
          <w:sz w:val="24"/>
          <w:szCs w:val="24"/>
        </w:rPr>
      </w:pPr>
    </w:p>
    <w:p>
      <w:pPr>
        <w:pStyle w:val="style0"/>
        <w:spacing w:after="0" w:lineRule="auto" w:line="360"/>
        <w:ind w:left="709" w:hanging="709"/>
        <w:rPr>
          <w:rFonts w:ascii="Times New Roman" w:hAnsi="Times New Roman"/>
          <w:sz w:val="24"/>
          <w:szCs w:val="24"/>
        </w:rPr>
      </w:pPr>
      <w:r>
        <w:rPr>
          <w:rFonts w:ascii="Times New Roman" w:hAnsi="Times New Roman"/>
          <w:sz w:val="24"/>
          <w:szCs w:val="24"/>
        </w:rPr>
        <w:t xml:space="preserve">Chou, B., Bohn, J. A. and Mairs, R. (2016) ‘Acute abdominal pain caused by hematometra in an adolescent female: A case report’, </w:t>
      </w:r>
      <w:r>
        <w:rPr>
          <w:rFonts w:ascii="Times New Roman" w:hAnsi="Times New Roman"/>
          <w:i/>
          <w:iCs/>
          <w:sz w:val="24"/>
          <w:szCs w:val="24"/>
        </w:rPr>
        <w:t>Journal of Medical Case Reports</w:t>
      </w:r>
      <w:r>
        <w:rPr>
          <w:rFonts w:ascii="Times New Roman" w:hAnsi="Times New Roman"/>
          <w:sz w:val="24"/>
          <w:szCs w:val="24"/>
        </w:rPr>
        <w:t>, 10(1), pp. 4–7. doi: 10.1186/s13256-016-1154-6.</w:t>
      </w:r>
    </w:p>
    <w:p>
      <w:pPr>
        <w:pStyle w:val="style0"/>
        <w:spacing w:after="0" w:lineRule="auto" w:line="360"/>
        <w:ind w:left="709" w:hanging="709"/>
        <w:rPr>
          <w:rFonts w:ascii="Times New Roman" w:hAnsi="Times New Roman"/>
          <w:sz w:val="24"/>
          <w:szCs w:val="24"/>
        </w:rPr>
      </w:pPr>
      <w:r>
        <w:rPr>
          <w:rFonts w:ascii="Times New Roman" w:hAnsi="Times New Roman"/>
          <w:sz w:val="24"/>
          <w:szCs w:val="24"/>
        </w:rPr>
        <w:t xml:space="preserve">Bakacak, M. (2014) ‘Management of hematometrocolpos due to dysfunctional uterine bleeding following progestin use: a case report’, </w:t>
      </w:r>
      <w:r>
        <w:rPr>
          <w:rFonts w:ascii="Times New Roman" w:hAnsi="Times New Roman"/>
          <w:i/>
          <w:iCs/>
          <w:sz w:val="24"/>
          <w:szCs w:val="24"/>
        </w:rPr>
        <w:t>Northern Clinics of Istanbul</w:t>
      </w:r>
      <w:r>
        <w:rPr>
          <w:rFonts w:ascii="Times New Roman" w:hAnsi="Times New Roman"/>
          <w:sz w:val="24"/>
          <w:szCs w:val="24"/>
        </w:rPr>
        <w:t>, 1(1), pp. 45–48. doi: 10.14744/nci.2014.32932.</w:t>
      </w:r>
    </w:p>
    <w:p>
      <w:pPr>
        <w:pStyle w:val="style0"/>
        <w:spacing w:after="0" w:lineRule="auto" w:line="360"/>
        <w:ind w:left="709" w:hanging="709"/>
        <w:jc w:val="both"/>
        <w:rPr>
          <w:rFonts w:ascii="Times New Roman" w:hAnsi="Times New Roman"/>
          <w:sz w:val="24"/>
          <w:szCs w:val="24"/>
        </w:rPr>
      </w:pPr>
      <w:r>
        <w:rPr>
          <w:rFonts w:ascii="Times New Roman" w:hAnsi="Times New Roman"/>
          <w:sz w:val="24"/>
          <w:szCs w:val="24"/>
        </w:rPr>
        <w:t>Derek,Llewellyn. 20011. Obstetri dan Ginekologi.edisi 6. Jakarta:Hipokrates</w:t>
      </w:r>
    </w:p>
    <w:p>
      <w:pPr>
        <w:pStyle w:val="style0"/>
        <w:spacing w:after="0" w:lineRule="auto" w:line="360"/>
        <w:ind w:left="851" w:hanging="142"/>
        <w:jc w:val="both"/>
        <w:rPr>
          <w:rFonts w:ascii="Times New Roman" w:hAnsi="Times New Roman"/>
          <w:sz w:val="24"/>
          <w:szCs w:val="24"/>
        </w:rPr>
      </w:pPr>
      <w:r>
        <w:rPr>
          <w:rFonts w:ascii="Times New Roman" w:hAnsi="Times New Roman"/>
          <w:sz w:val="24"/>
          <w:szCs w:val="24"/>
        </w:rPr>
        <w:t>Wiknjosastro,Hanifa prof.dr. 2009. Ilmu Kandungan. Jakarta. Yayasan Bina Pustaka</w:t>
      </w:r>
    </w:p>
    <w:p>
      <w:pPr>
        <w:pStyle w:val="style0"/>
        <w:spacing w:after="0" w:lineRule="auto" w:line="360"/>
        <w:ind w:left="709"/>
        <w:rPr>
          <w:rFonts w:ascii="Times New Roman" w:hAnsi="Times New Roman"/>
          <w:sz w:val="24"/>
          <w:szCs w:val="24"/>
        </w:rPr>
      </w:pPr>
      <w:r>
        <w:rPr>
          <w:rFonts w:ascii="Times New Roman" w:hAnsi="Times New Roman"/>
          <w:sz w:val="24"/>
          <w:szCs w:val="24"/>
        </w:rPr>
        <w:t>Sarwono.</w:t>
      </w:r>
    </w:p>
    <w:p>
      <w:pPr>
        <w:pStyle w:val="style0"/>
        <w:spacing w:after="0" w:lineRule="auto" w:line="360"/>
        <w:ind w:left="709" w:hanging="709"/>
        <w:rPr>
          <w:rFonts w:ascii="Times New Roman" w:hAnsi="Times New Roman"/>
          <w:sz w:val="24"/>
          <w:szCs w:val="24"/>
        </w:rPr>
      </w:pPr>
      <w:r>
        <w:rPr>
          <w:rFonts w:ascii="Times New Roman" w:hAnsi="Times New Roman"/>
          <w:sz w:val="24"/>
          <w:szCs w:val="24"/>
        </w:rPr>
        <w:t xml:space="preserve">Afodun, A. M. </w:t>
      </w:r>
      <w:r>
        <w:rPr>
          <w:rFonts w:ascii="Times New Roman" w:hAnsi="Times New Roman"/>
          <w:i/>
          <w:iCs/>
          <w:sz w:val="24"/>
          <w:szCs w:val="24"/>
        </w:rPr>
        <w:t>et al.</w:t>
      </w:r>
      <w:r>
        <w:rPr>
          <w:rFonts w:ascii="Times New Roman" w:hAnsi="Times New Roman"/>
          <w:sz w:val="24"/>
          <w:szCs w:val="24"/>
        </w:rPr>
        <w:t xml:space="preserve"> (2020) ‘Sonographic presentation acute hematometra and massive hematocolpos in a pubertal girl: A case report’, </w:t>
      </w:r>
      <w:r>
        <w:rPr>
          <w:rFonts w:ascii="Times New Roman" w:hAnsi="Times New Roman"/>
          <w:i/>
          <w:iCs/>
          <w:sz w:val="24"/>
          <w:szCs w:val="24"/>
        </w:rPr>
        <w:t>Journal of Biomedical Sciences</w:t>
      </w:r>
      <w:r>
        <w:rPr>
          <w:rFonts w:ascii="Times New Roman" w:hAnsi="Times New Roman"/>
          <w:sz w:val="24"/>
          <w:szCs w:val="24"/>
        </w:rPr>
        <w:t>, 7(2), pp. 58–63. doi: 10.3126/jbs.v7i2.33999.</w:t>
      </w:r>
    </w:p>
    <w:p>
      <w:pPr>
        <w:pStyle w:val="style0"/>
        <w:spacing w:after="0" w:lineRule="auto" w:line="360"/>
        <w:ind w:left="709" w:hanging="709"/>
        <w:rPr>
          <w:rFonts w:ascii="Times New Roman" w:hAnsi="Times New Roman"/>
          <w:sz w:val="24"/>
          <w:szCs w:val="24"/>
        </w:rPr>
      </w:pPr>
      <w:r>
        <w:rPr>
          <w:rFonts w:ascii="Times New Roman" w:hAnsi="Times New Roman"/>
          <w:sz w:val="24"/>
          <w:szCs w:val="24"/>
        </w:rPr>
        <w:t xml:space="preserve">Ulfah, M. and Safitri, M. (2015) ‘Efektivitas Kombinasi Latihan Otot Dasar Panggul Dan Perut Terhadap Involusio Uteri Pada Ibu Nifas’, </w:t>
      </w:r>
      <w:r>
        <w:rPr>
          <w:rFonts w:ascii="Times New Roman" w:hAnsi="Times New Roman"/>
          <w:i/>
          <w:iCs/>
          <w:sz w:val="24"/>
          <w:szCs w:val="24"/>
        </w:rPr>
        <w:t>Jurnal Ilmiah Kebidanan</w:t>
      </w:r>
      <w:r>
        <w:rPr>
          <w:rFonts w:ascii="Times New Roman" w:hAnsi="Times New Roman"/>
          <w:sz w:val="24"/>
          <w:szCs w:val="24"/>
        </w:rPr>
        <w:t>, 7(2), pp. 127–135.</w:t>
      </w:r>
    </w:p>
    <w:p>
      <w:pPr>
        <w:pStyle w:val="style0"/>
        <w:rPr>
          <w:rFonts w:ascii="Times New Roman" w:hAnsi="Times New Roman"/>
          <w:sz w:val="24"/>
          <w:szCs w:val="24"/>
        </w:rPr>
      </w:pPr>
      <w:r>
        <w:rPr>
          <w:rFonts w:ascii="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PENANGANAN FISIOTERAPI PADA GANGGUAN KESEIMBANGAN LANSIA</w:t>
      </w:r>
    </w:p>
    <w:p>
      <w:pPr>
        <w:pStyle w:val="style0"/>
        <w:spacing w:lineRule="auto" w:line="360"/>
        <w:rPr>
          <w:rFonts w:ascii="Times New Roman" w:cs="Times New Roman" w:hAnsi="Times New Roman"/>
          <w:sz w:val="24"/>
          <w:szCs w:val="24"/>
        </w:rPr>
      </w:pPr>
      <w:r>
        <w:rPr>
          <w:rFonts w:ascii="Times New Roman" w:cs="Times New Roman" w:hAnsi="Times New Roman"/>
          <w:noProof/>
          <w:lang w:val="id-ID" w:eastAsia="id-ID"/>
        </w:rPr>
        <w:drawing>
          <wp:anchor distT="0" distB="0" distL="0" distR="0" simplePos="false" relativeHeight="40" behindDoc="false" locked="false" layoutInCell="true" allowOverlap="true">
            <wp:simplePos x="0" y="0"/>
            <wp:positionH relativeFrom="margin">
              <wp:align>center</wp:align>
            </wp:positionH>
            <wp:positionV relativeFrom="paragraph">
              <wp:posOffset>458908</wp:posOffset>
            </wp:positionV>
            <wp:extent cx="4874260" cy="2258060"/>
            <wp:effectExtent l="0" t="0" r="2540" b="8890"/>
            <wp:wrapTopAndBottom/>
            <wp:docPr id="1175" name="Picture 110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5" name="Picture 1105"/>
                    <pic:cNvPicPr/>
                  </pic:nvPicPr>
                  <pic:blipFill>
                    <a:blip r:embed="rId130" cstate="print"/>
                    <a:srcRect l="0" t="0" r="0" b="0"/>
                    <a:stretch/>
                  </pic:blipFill>
                  <pic:spPr>
                    <a:xfrm rot="0">
                      <a:off x="0" y="0"/>
                      <a:ext cx="4874260" cy="2258060"/>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sz w:val="24"/>
          <w:szCs w:val="24"/>
        </w:rPr>
        <w:t>Penulis</w:t>
      </w:r>
      <w:r>
        <w:rPr>
          <w:rFonts w:ascii="Times New Roman" w:cs="Times New Roman" w:hAnsi="Times New Roman"/>
          <w:sz w:val="24"/>
          <w:szCs w:val="24"/>
        </w:rPr>
        <w:t>: Anisa Husnia dan M. Abdurrohman Khoirul Amin Al mursyid</w:t>
      </w:r>
    </w:p>
    <w:p>
      <w:pPr>
        <w:pStyle w:val="style0"/>
        <w:spacing w:lineRule="auto" w:line="360"/>
        <w:jc w:val="center"/>
        <w:rPr>
          <w:rFonts w:ascii="Times New Roman" w:cs="Times New Roman" w:hAnsi="Times New Roman"/>
          <w:sz w:val="24"/>
          <w:szCs w:val="24"/>
        </w:rPr>
      </w:pPr>
      <w:r>
        <w:rPr>
          <w:rFonts w:ascii="Times New Roman" w:cs="Times New Roman" w:hAnsi="Times New Roman"/>
          <w:sz w:val="24"/>
          <w:szCs w:val="24"/>
        </w:rPr>
        <w:t>http://www.myphysioficomo.com/geriatrics.html</w:t>
      </w:r>
    </w:p>
    <w:p>
      <w:pPr>
        <w:pStyle w:val="style0"/>
        <w:spacing w:lineRule="auto" w:line="360"/>
        <w:rPr>
          <w:rFonts w:ascii="Times New Roman" w:cs="Times New Roman" w:hAnsi="Times New Roman"/>
          <w:sz w:val="28"/>
          <w:szCs w:val="28"/>
        </w:rPr>
      </w:pPr>
      <w:r>
        <w:rPr>
          <w:rFonts w:ascii="Times New Roman" w:cs="Times New Roman" w:hAnsi="Times New Roman"/>
          <w:sz w:val="28"/>
          <w:szCs w:val="28"/>
        </w:rPr>
        <w:t xml:space="preserve">PENDAHULUAN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Menurut World Health Organitation (WHO), batasan lansia meliputi usia pertengahan (Middle Age) antara usia 45-59 tahun, usia lanjut (Elderly) usia antara 60-74 tahun, usia lanjut tua (Old) usia antara 75-90 tahun, usia sangat tua (Very Old) usia 90 tahun ke atas. Lansia merupakan tahap lanjutan dari sebuah proses kehidupan yang dimulai dengan adanya penurunan kemampuan atau fungsi dari berbagai organ dan sistem tubuh yang bersifat alamiah/fisiologis. </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Lansia dapat mengalami perubahan lainnya seperti morfologis pada otot yang menyebabkan adanya perubahan pada fungsional otot dimana akan terjadi penurunan kekuatan dan kontraksi otot, penurunan fleksibilitas dan elastisitas otot, penurunan fungsi propioseptif, gangguan sistem visual, vestibular maupun waktu reaksi. Dan dampak yang akan terjadi yang </w:t>
      </w:r>
      <w:r>
        <w:rPr>
          <w:rFonts w:ascii="Times New Roman" w:cs="Times New Roman" w:hAnsi="Times New Roman"/>
          <w:sz w:val="24"/>
          <w:szCs w:val="24"/>
        </w:rPr>
        <w:t>diakibatkan oleh perubahan morfologis otot tersebut salah satunya ialah gangguan keseimbangan yang merupakan masalah yang sering ditemui pada lansia.</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Dan salah satu penyebab terjadinya gangguan keseimbangan pada lansia adalah kelemahan otot-otot penegak tubuh terutama pada otot-otot </w:t>
      </w:r>
      <w:r>
        <w:rPr>
          <w:rFonts w:ascii="Times New Roman" w:cs="Times New Roman" w:hAnsi="Times New Roman"/>
          <w:i/>
          <w:iCs/>
          <w:sz w:val="24"/>
          <w:szCs w:val="24"/>
        </w:rPr>
        <w:t xml:space="preserve">core. </w:t>
      </w:r>
      <w:r>
        <w:rPr>
          <w:rFonts w:ascii="Times New Roman" w:cs="Times New Roman" w:hAnsi="Times New Roman"/>
          <w:sz w:val="24"/>
          <w:szCs w:val="24"/>
        </w:rPr>
        <w:t xml:space="preserve">Kelemahan otot-otot tersebut terjadi atau muncul karena adanya faktor degeneratif atau kondisi Kesehatan dimana keadaan organ atau jaringan yang terus menurun seiring waktu. Dan ada berbagai penanganan fisioterapi yang dapat diberikan kepada lansia pada kondisi tersebut, seperti </w:t>
      </w:r>
      <w:r>
        <w:rPr>
          <w:rFonts w:ascii="Times New Roman" w:cs="Times New Roman" w:hAnsi="Times New Roman"/>
          <w:i/>
          <w:iCs/>
          <w:sz w:val="24"/>
          <w:szCs w:val="24"/>
        </w:rPr>
        <w:t xml:space="preserve">core stability exercise, </w:t>
      </w:r>
      <w:r>
        <w:rPr>
          <w:rFonts w:ascii="Times New Roman" w:cs="Times New Roman" w:hAnsi="Times New Roman"/>
          <w:sz w:val="24"/>
          <w:szCs w:val="24"/>
        </w:rPr>
        <w:t xml:space="preserve">Latihan </w:t>
      </w:r>
      <w:r>
        <w:rPr>
          <w:rFonts w:ascii="Times New Roman" w:cs="Times New Roman" w:hAnsi="Times New Roman"/>
          <w:i/>
          <w:iCs/>
          <w:sz w:val="24"/>
          <w:szCs w:val="24"/>
        </w:rPr>
        <w:t xml:space="preserve">Tandem Stance, </w:t>
      </w:r>
      <w:r>
        <w:rPr>
          <w:rFonts w:ascii="Times New Roman" w:cs="Times New Roman" w:hAnsi="Times New Roman"/>
          <w:sz w:val="24"/>
          <w:szCs w:val="24"/>
        </w:rPr>
        <w:t xml:space="preserve">Latihan </w:t>
      </w:r>
      <w:r>
        <w:rPr>
          <w:rFonts w:ascii="Times New Roman" w:cs="Times New Roman" w:hAnsi="Times New Roman"/>
          <w:i/>
          <w:iCs/>
          <w:sz w:val="24"/>
          <w:szCs w:val="24"/>
        </w:rPr>
        <w:t xml:space="preserve">Swiss ball, </w:t>
      </w:r>
      <w:r>
        <w:rPr>
          <w:rFonts w:ascii="Times New Roman" w:cs="Times New Roman" w:hAnsi="Times New Roman"/>
          <w:sz w:val="24"/>
          <w:szCs w:val="24"/>
        </w:rPr>
        <w:t xml:space="preserve">dll. </w:t>
      </w:r>
    </w:p>
    <w:p>
      <w:pPr>
        <w:pStyle w:val="style0"/>
        <w:spacing w:lineRule="auto" w:line="360"/>
        <w:jc w:val="both"/>
        <w:rPr>
          <w:rFonts w:ascii="Times New Roman" w:cs="Times New Roman" w:hAnsi="Times New Roman"/>
          <w:sz w:val="28"/>
          <w:szCs w:val="28"/>
        </w:rPr>
      </w:pPr>
      <w:r>
        <w:rPr>
          <w:rFonts w:ascii="Times New Roman" w:cs="Times New Roman" w:hAnsi="Times New Roman"/>
          <w:sz w:val="28"/>
          <w:szCs w:val="28"/>
        </w:rPr>
        <w:t xml:space="preserve">PEMBAHASAN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Keseimbangan merupakan bentuk interaksi yang kompleks dari interaksi/integrasi sistem sensorik (visual, vestibular dan somatosensory termasuk proprioceptor) dan muskuloskeletal (sendi, otot dan jaringan lunak lain) yang diatur atau dimodifikasi dalam otak sebagai respon terhadap perubahan kondisi internal maupun eksternal. Dan keseimbangan postural dibagi menjadi 2 yaitu; keseimbangan statis dan keseimbangan dinamis.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Gangguan keseimbangan merupakan gangguan yang cukup sering ditemukan pada lansia. Gangguan tersebut dapat disebabkan oleh berbagai hal, seperti; penurunan kekuatan otot, perubahan posture, terdapat kadar lemak yang menumpuk pada daerah tertentu, serta adanya penurunan visual dan penurunan propioseptif atau kemampuan yang dimiliki oleh tubuh dalam mentransmisikan rasa posisi, menganalisis informasi serta bereaksi (sadar atau tidak sadar) terhadap suatu rangsangan dengan gerakan yang tepat. </w:t>
      </w:r>
    </w:p>
    <w:p>
      <w:pPr>
        <w:pStyle w:val="style0"/>
        <w:spacing w:lineRule="auto" w:line="360"/>
        <w:jc w:val="both"/>
        <w:rPr>
          <w:rFonts w:ascii="Times New Roman" w:cs="Times New Roman" w:hAnsi="Times New Roman"/>
          <w:i/>
          <w:iCs/>
          <w:sz w:val="24"/>
          <w:szCs w:val="24"/>
        </w:rPr>
      </w:pPr>
      <w:r>
        <w:rPr>
          <w:rFonts w:ascii="Times New Roman" w:cs="Times New Roman" w:hAnsi="Times New Roman"/>
          <w:sz w:val="24"/>
          <w:szCs w:val="24"/>
        </w:rPr>
        <w:t xml:space="preserve">Dan sesuai dengan KEPMENKES 1363 tahun 2008 Bab I pasal 1 ayat 2 dicantumkan bahwa: “Fisioterapi adalah bentuk pelayanan Kesehatan yang ditujukan kepada individu dan atau kelompok untuk mengembangkan, memelihara, dan memulihkan gerak dan fungsi tubuh sepanjang rentang kehidupan dengan menggunakan penanganan secara manual, peningkatan gerak, peralatan (fisik, elektroterapeutik, dan mekanik), pelatihan fungsi dan komunikasi”. Maka, terdapat berbagai pelayanan fisioterapi yang dapat diberikan pada lansia dalam kasus ini seperti </w:t>
      </w:r>
      <w:r>
        <w:rPr>
          <w:rFonts w:ascii="Times New Roman" w:cs="Times New Roman" w:hAnsi="Times New Roman"/>
          <w:i/>
          <w:iCs/>
          <w:sz w:val="24"/>
          <w:szCs w:val="24"/>
        </w:rPr>
        <w:t xml:space="preserve">Core Stability Exercise, </w:t>
      </w:r>
      <w:r>
        <w:rPr>
          <w:rFonts w:ascii="Times New Roman" w:cs="Times New Roman" w:hAnsi="Times New Roman"/>
          <w:sz w:val="24"/>
          <w:szCs w:val="24"/>
        </w:rPr>
        <w:t xml:space="preserve">Latihan </w:t>
      </w:r>
      <w:r>
        <w:rPr>
          <w:rFonts w:ascii="Times New Roman" w:cs="Times New Roman" w:hAnsi="Times New Roman"/>
          <w:i/>
          <w:iCs/>
          <w:sz w:val="24"/>
          <w:szCs w:val="24"/>
        </w:rPr>
        <w:t xml:space="preserve">Tandem Stance, </w:t>
      </w:r>
      <w:r>
        <w:rPr>
          <w:rFonts w:ascii="Times New Roman" w:cs="Times New Roman" w:hAnsi="Times New Roman"/>
          <w:sz w:val="24"/>
          <w:szCs w:val="24"/>
        </w:rPr>
        <w:t xml:space="preserve">Latihan </w:t>
      </w:r>
      <w:r>
        <w:rPr>
          <w:rFonts w:ascii="Times New Roman" w:cs="Times New Roman" w:hAnsi="Times New Roman"/>
          <w:i/>
          <w:iCs/>
          <w:sz w:val="24"/>
          <w:szCs w:val="24"/>
        </w:rPr>
        <w:t xml:space="preserve">Swiss ball. </w:t>
      </w:r>
    </w:p>
    <w:p>
      <w:pPr>
        <w:pStyle w:val="style0"/>
        <w:spacing w:lineRule="auto" w:line="360"/>
        <w:jc w:val="both"/>
        <w:rPr>
          <w:rFonts w:ascii="Times New Roman" w:cs="Times New Roman" w:hAnsi="Times New Roman"/>
          <w:sz w:val="24"/>
          <w:szCs w:val="24"/>
        </w:rPr>
      </w:pPr>
      <w:r>
        <w:rPr>
          <w:rFonts w:ascii="Times New Roman" w:cs="Times New Roman" w:hAnsi="Times New Roman"/>
          <w:i/>
          <w:iCs/>
          <w:sz w:val="24"/>
          <w:szCs w:val="24"/>
        </w:rPr>
        <w:t xml:space="preserve">Core Stability Exercise </w:t>
      </w:r>
      <w:r>
        <w:rPr>
          <w:rFonts w:ascii="Times New Roman" w:cs="Times New Roman" w:hAnsi="Times New Roman"/>
          <w:sz w:val="24"/>
          <w:szCs w:val="24"/>
        </w:rPr>
        <w:t xml:space="preserve">merupakan Latihan yang berguna untuk mengontrol gerak dan posisi pada bagian pusat tubuh yaitu dari trunk hingga pelvic. </w:t>
      </w:r>
      <w:r>
        <w:rPr>
          <w:rFonts w:ascii="Times New Roman" w:cs="Times New Roman" w:hAnsi="Times New Roman"/>
          <w:i/>
          <w:iCs/>
          <w:sz w:val="24"/>
          <w:szCs w:val="24"/>
        </w:rPr>
        <w:t xml:space="preserve">Core Stability Exercise </w:t>
      </w:r>
      <w:r>
        <w:rPr>
          <w:rFonts w:ascii="Times New Roman" w:cs="Times New Roman" w:hAnsi="Times New Roman"/>
          <w:sz w:val="24"/>
          <w:szCs w:val="24"/>
        </w:rPr>
        <w:t xml:space="preserve">juga </w:t>
      </w:r>
      <w:r>
        <w:rPr>
          <w:rFonts w:ascii="Times New Roman" w:cs="Times New Roman" w:hAnsi="Times New Roman"/>
          <w:sz w:val="24"/>
          <w:szCs w:val="24"/>
        </w:rPr>
        <w:t xml:space="preserve">merupakan komponen penting dalam memberikan kekuatan local serta keseimbangan dalam melakukan dan memaksimalkan aktivitas agar lebih efisien. Dan Latihan ini menjadi salah satu Latihan yang efekstif dan cukup efisien dalam meningkatkan keseimbangan, dikarenakan Latihan ini dapat dilakukan dirumah secara mandiri tidak hanya diklinik dengan bantuan fisioterapi. Ada berbagai jenis Latihan </w:t>
      </w:r>
      <w:r>
        <w:rPr>
          <w:rFonts w:ascii="Times New Roman" w:cs="Times New Roman" w:hAnsi="Times New Roman"/>
          <w:i/>
          <w:iCs/>
          <w:sz w:val="24"/>
          <w:szCs w:val="24"/>
        </w:rPr>
        <w:t xml:space="preserve">Core Stability, </w:t>
      </w:r>
      <w:r>
        <w:rPr>
          <w:rFonts w:ascii="Times New Roman" w:cs="Times New Roman" w:hAnsi="Times New Roman"/>
          <w:sz w:val="24"/>
          <w:szCs w:val="24"/>
        </w:rPr>
        <w:t xml:space="preserve">seperti; legs lift, bridge exercise, lying spinal rotation, dll.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Latihan </w:t>
      </w:r>
      <w:r>
        <w:rPr>
          <w:rFonts w:ascii="Times New Roman" w:cs="Times New Roman" w:hAnsi="Times New Roman"/>
          <w:i/>
          <w:iCs/>
          <w:sz w:val="24"/>
          <w:szCs w:val="24"/>
        </w:rPr>
        <w:t>Tandem Stance</w:t>
      </w:r>
      <w:r>
        <w:rPr>
          <w:rFonts w:ascii="Times New Roman" w:cs="Times New Roman" w:hAnsi="Times New Roman"/>
          <w:sz w:val="24"/>
          <w:szCs w:val="24"/>
        </w:rPr>
        <w:t xml:space="preserve"> atau jalan tandem merupakan salah satu Latihan yang memiliki tujuan untuk melatih sikap dan atau posisi tubuh, mengontrol keseimbangan, serta koordinasi otot dan Gerakan tubuh. Dan Latihan ini dapat digunakan juga untuk melatih parameter yang terkait dengan keseimbangan individu, control mutlak atas mobilisasi dan ketepatan mobilitas. Dan ada pula Latihan </w:t>
      </w:r>
      <w:r>
        <w:rPr>
          <w:rFonts w:ascii="Times New Roman" w:cs="Times New Roman" w:hAnsi="Times New Roman"/>
          <w:i/>
          <w:iCs/>
          <w:sz w:val="24"/>
          <w:szCs w:val="24"/>
        </w:rPr>
        <w:t xml:space="preserve">Swiss Ball </w:t>
      </w:r>
      <w:r>
        <w:rPr>
          <w:rFonts w:ascii="Times New Roman" w:cs="Times New Roman" w:hAnsi="Times New Roman"/>
          <w:sz w:val="24"/>
          <w:szCs w:val="24"/>
        </w:rPr>
        <w:t xml:space="preserve">atau </w:t>
      </w:r>
      <w:r>
        <w:rPr>
          <w:rFonts w:ascii="Times New Roman" w:cs="Times New Roman" w:hAnsi="Times New Roman"/>
          <w:i/>
          <w:iCs/>
          <w:sz w:val="24"/>
          <w:szCs w:val="24"/>
        </w:rPr>
        <w:t xml:space="preserve">Exercise Ball </w:t>
      </w:r>
      <w:r>
        <w:rPr>
          <w:rFonts w:ascii="Times New Roman" w:cs="Times New Roman" w:hAnsi="Times New Roman"/>
          <w:sz w:val="24"/>
          <w:szCs w:val="24"/>
        </w:rPr>
        <w:t xml:space="preserve">atau </w:t>
      </w:r>
      <w:r>
        <w:rPr>
          <w:rFonts w:ascii="Times New Roman" w:cs="Times New Roman" w:hAnsi="Times New Roman"/>
          <w:i/>
          <w:iCs/>
          <w:sz w:val="24"/>
          <w:szCs w:val="24"/>
        </w:rPr>
        <w:t xml:space="preserve">Gym Ball </w:t>
      </w:r>
      <w:r>
        <w:rPr>
          <w:rFonts w:ascii="Times New Roman" w:cs="Times New Roman" w:hAnsi="Times New Roman"/>
          <w:sz w:val="24"/>
          <w:szCs w:val="24"/>
        </w:rPr>
        <w:t xml:space="preserve">Latihan ini memanfaatkan fleksibilitas dari bola. Menurut Scibek, et al (2001) menyatakan bahwa </w:t>
      </w:r>
      <w:r>
        <w:rPr>
          <w:rFonts w:ascii="Times New Roman" w:cs="Times New Roman" w:hAnsi="Times New Roman"/>
          <w:i/>
          <w:iCs/>
          <w:sz w:val="24"/>
          <w:szCs w:val="24"/>
        </w:rPr>
        <w:t xml:space="preserve">core stability </w:t>
      </w:r>
      <w:r>
        <w:rPr>
          <w:rFonts w:ascii="Times New Roman" w:cs="Times New Roman" w:hAnsi="Times New Roman"/>
          <w:sz w:val="24"/>
          <w:szCs w:val="24"/>
        </w:rPr>
        <w:t xml:space="preserve">dapat di tingkatkan dengan program Latihan menggunakan </w:t>
      </w:r>
      <w:r>
        <w:rPr>
          <w:rFonts w:ascii="Times New Roman" w:cs="Times New Roman" w:hAnsi="Times New Roman"/>
          <w:i/>
          <w:iCs/>
          <w:sz w:val="24"/>
          <w:szCs w:val="24"/>
        </w:rPr>
        <w:t>swiss ball</w:t>
      </w:r>
      <w:r>
        <w:rPr>
          <w:rFonts w:ascii="Times New Roman" w:cs="Times New Roman" w:hAnsi="Times New Roman"/>
          <w:sz w:val="24"/>
          <w:szCs w:val="24"/>
        </w:rPr>
        <w:t xml:space="preserve">. </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8"/>
          <w:szCs w:val="28"/>
        </w:rPr>
      </w:pPr>
      <w:r>
        <w:rPr>
          <w:rFonts w:ascii="Times New Roman" w:cs="Times New Roman" w:hAnsi="Times New Roman"/>
          <w:sz w:val="28"/>
          <w:szCs w:val="28"/>
        </w:rPr>
        <w:t>KESIMPULAN</w:t>
      </w:r>
    </w:p>
    <w:p>
      <w:pPr>
        <w:pStyle w:val="style0"/>
        <w:spacing w:lineRule="auto" w:line="360"/>
        <w:rPr>
          <w:rFonts w:ascii="Times New Roman" w:cs="Times New Roman" w:hAnsi="Times New Roman"/>
          <w:sz w:val="24"/>
          <w:szCs w:val="28"/>
        </w:rPr>
      </w:pPr>
      <w:r>
        <w:rPr>
          <w:rFonts w:ascii="Times New Roman" w:cs="Times New Roman" w:hAnsi="Times New Roman"/>
          <w:sz w:val="24"/>
          <w:szCs w:val="28"/>
        </w:rPr>
        <w:t>Menurut WHO batasan lansia memiliki beberapa tingkatan antara lain :</w:t>
      </w:r>
    </w:p>
    <w:p>
      <w:pPr>
        <w:pStyle w:val="style179"/>
        <w:numPr>
          <w:ilvl w:val="0"/>
          <w:numId w:val="127"/>
        </w:numPr>
        <w:spacing w:after="160" w:lineRule="auto" w:line="360"/>
        <w:rPr>
          <w:rFonts w:ascii="Times New Roman" w:cs="Times New Roman" w:hAnsi="Times New Roman"/>
          <w:i/>
          <w:sz w:val="24"/>
          <w:szCs w:val="28"/>
        </w:rPr>
      </w:pPr>
      <w:r>
        <w:rPr>
          <w:rFonts w:ascii="Times New Roman" w:cs="Times New Roman" w:hAnsi="Times New Roman"/>
          <w:sz w:val="24"/>
          <w:szCs w:val="28"/>
        </w:rPr>
        <w:t>U</w:t>
      </w:r>
      <w:r>
        <w:rPr>
          <w:rFonts w:ascii="Times New Roman" w:cs="Times New Roman" w:hAnsi="Times New Roman"/>
          <w:sz w:val="24"/>
          <w:szCs w:val="28"/>
        </w:rPr>
        <w:t xml:space="preserve">sia pertengahan ( </w:t>
      </w:r>
      <w:r>
        <w:rPr>
          <w:rFonts w:ascii="Times New Roman" w:cs="Times New Roman" w:hAnsi="Times New Roman"/>
          <w:i/>
          <w:sz w:val="24"/>
          <w:szCs w:val="28"/>
        </w:rPr>
        <w:t>middle age )</w:t>
      </w:r>
      <w:r>
        <w:rPr>
          <w:rFonts w:ascii="Times New Roman" w:cs="Times New Roman" w:hAnsi="Times New Roman"/>
          <w:sz w:val="24"/>
          <w:szCs w:val="28"/>
        </w:rPr>
        <w:t>,</w:t>
      </w:r>
      <w:r>
        <w:rPr>
          <w:rFonts w:ascii="Times New Roman" w:cs="Times New Roman" w:hAnsi="Times New Roman"/>
          <w:sz w:val="24"/>
          <w:szCs w:val="28"/>
        </w:rPr>
        <w:t xml:space="preserve"> 45-49 tahun</w:t>
      </w:r>
    </w:p>
    <w:p>
      <w:pPr>
        <w:pStyle w:val="style179"/>
        <w:numPr>
          <w:ilvl w:val="0"/>
          <w:numId w:val="127"/>
        </w:numPr>
        <w:spacing w:after="160" w:lineRule="auto" w:line="360"/>
        <w:rPr>
          <w:rFonts w:ascii="Times New Roman" w:cs="Times New Roman" w:hAnsi="Times New Roman"/>
          <w:i/>
          <w:sz w:val="24"/>
          <w:szCs w:val="28"/>
        </w:rPr>
      </w:pPr>
      <w:r>
        <w:rPr>
          <w:rFonts w:ascii="Times New Roman" w:cs="Times New Roman" w:hAnsi="Times New Roman"/>
          <w:sz w:val="24"/>
          <w:szCs w:val="28"/>
        </w:rPr>
        <w:t>U</w:t>
      </w:r>
      <w:r>
        <w:rPr>
          <w:rFonts w:ascii="Times New Roman" w:cs="Times New Roman" w:hAnsi="Times New Roman"/>
          <w:sz w:val="24"/>
          <w:szCs w:val="28"/>
        </w:rPr>
        <w:t xml:space="preserve">sia lanjut </w:t>
      </w:r>
      <w:r>
        <w:rPr>
          <w:rFonts w:ascii="Times New Roman" w:cs="Times New Roman" w:hAnsi="Times New Roman"/>
          <w:i/>
          <w:sz w:val="24"/>
          <w:szCs w:val="28"/>
        </w:rPr>
        <w:t>( elderly),</w:t>
      </w:r>
      <w:r>
        <w:rPr>
          <w:rFonts w:ascii="Times New Roman" w:cs="Times New Roman" w:hAnsi="Times New Roman"/>
          <w:sz w:val="24"/>
          <w:szCs w:val="28"/>
        </w:rPr>
        <w:t xml:space="preserve"> usia </w:t>
      </w:r>
      <w:r>
        <w:rPr>
          <w:rFonts w:ascii="Times New Roman" w:cs="Times New Roman" w:hAnsi="Times New Roman"/>
          <w:sz w:val="24"/>
          <w:szCs w:val="24"/>
        </w:rPr>
        <w:t>60-74 tahun,</w:t>
      </w:r>
    </w:p>
    <w:p>
      <w:pPr>
        <w:pStyle w:val="style179"/>
        <w:numPr>
          <w:ilvl w:val="0"/>
          <w:numId w:val="127"/>
        </w:numPr>
        <w:spacing w:after="160" w:lineRule="auto" w:line="360"/>
        <w:rPr>
          <w:rFonts w:ascii="Times New Roman" w:cs="Times New Roman" w:hAnsi="Times New Roman"/>
          <w:i/>
          <w:sz w:val="24"/>
          <w:szCs w:val="28"/>
        </w:rPr>
      </w:pPr>
      <w:r>
        <w:rPr>
          <w:rFonts w:ascii="Times New Roman" w:cs="Times New Roman" w:hAnsi="Times New Roman"/>
          <w:sz w:val="24"/>
          <w:szCs w:val="28"/>
        </w:rPr>
        <w:t>U</w:t>
      </w:r>
      <w:r>
        <w:rPr>
          <w:rFonts w:ascii="Times New Roman" w:cs="Times New Roman" w:hAnsi="Times New Roman"/>
          <w:sz w:val="24"/>
          <w:szCs w:val="28"/>
        </w:rPr>
        <w:t>sia lanjut tua</w:t>
      </w:r>
      <w:r>
        <w:rPr>
          <w:rFonts w:ascii="Times New Roman" w:cs="Times New Roman" w:hAnsi="Times New Roman"/>
          <w:i/>
          <w:sz w:val="24"/>
          <w:szCs w:val="28"/>
        </w:rPr>
        <w:t xml:space="preserve"> (old),</w:t>
      </w:r>
      <w:r>
        <w:rPr>
          <w:rFonts w:ascii="Times New Roman" w:cs="Times New Roman" w:hAnsi="Times New Roman"/>
          <w:sz w:val="24"/>
          <w:szCs w:val="28"/>
        </w:rPr>
        <w:t xml:space="preserve"> </w:t>
      </w:r>
      <w:r>
        <w:rPr>
          <w:rFonts w:ascii="Times New Roman" w:cs="Times New Roman" w:hAnsi="Times New Roman"/>
          <w:sz w:val="24"/>
          <w:szCs w:val="28"/>
        </w:rPr>
        <w:t>usia 75-90 tahun</w:t>
      </w:r>
    </w:p>
    <w:p>
      <w:pPr>
        <w:pStyle w:val="style179"/>
        <w:numPr>
          <w:ilvl w:val="0"/>
          <w:numId w:val="127"/>
        </w:numPr>
        <w:spacing w:after="160" w:lineRule="auto" w:line="360"/>
        <w:rPr>
          <w:rFonts w:ascii="Times New Roman" w:cs="Times New Roman" w:hAnsi="Times New Roman"/>
          <w:i/>
          <w:sz w:val="24"/>
          <w:szCs w:val="28"/>
        </w:rPr>
      </w:pPr>
      <w:r>
        <w:rPr>
          <w:rFonts w:ascii="Times New Roman" w:cs="Times New Roman" w:hAnsi="Times New Roman"/>
          <w:sz w:val="24"/>
          <w:szCs w:val="28"/>
        </w:rPr>
        <w:t>S</w:t>
      </w:r>
      <w:r>
        <w:rPr>
          <w:rFonts w:ascii="Times New Roman" w:cs="Times New Roman" w:hAnsi="Times New Roman"/>
          <w:sz w:val="24"/>
          <w:szCs w:val="28"/>
        </w:rPr>
        <w:t xml:space="preserve">angat tua </w:t>
      </w:r>
      <w:r>
        <w:rPr>
          <w:rFonts w:ascii="Times New Roman" w:cs="Times New Roman" w:hAnsi="Times New Roman"/>
          <w:i/>
          <w:sz w:val="24"/>
          <w:szCs w:val="28"/>
        </w:rPr>
        <w:t>( very old).</w:t>
      </w:r>
      <w:r>
        <w:rPr>
          <w:rFonts w:ascii="Times New Roman" w:cs="Times New Roman" w:hAnsi="Times New Roman"/>
          <w:i/>
          <w:sz w:val="24"/>
          <w:szCs w:val="28"/>
        </w:rPr>
        <w:t xml:space="preserve"> </w:t>
      </w:r>
      <w:r>
        <w:rPr>
          <w:rFonts w:ascii="Times New Roman" w:cs="Times New Roman" w:hAnsi="Times New Roman"/>
          <w:sz w:val="24"/>
          <w:szCs w:val="28"/>
        </w:rPr>
        <w:t>usia 90 tahun ke atas.</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8"/>
        </w:rPr>
        <w:t xml:space="preserve">Perubahan - peubahan pada lansia </w:t>
      </w:r>
      <w:r>
        <w:rPr>
          <w:rFonts w:ascii="Times New Roman" w:cs="Times New Roman" w:hAnsi="Times New Roman"/>
          <w:sz w:val="24"/>
          <w:szCs w:val="24"/>
        </w:rPr>
        <w:t xml:space="preserve">salah adalah penurunan </w:t>
      </w:r>
      <w:r>
        <w:rPr>
          <w:rFonts w:ascii="Times New Roman" w:cs="Times New Roman" w:hAnsi="Times New Roman"/>
          <w:sz w:val="24"/>
          <w:szCs w:val="24"/>
        </w:rPr>
        <w:t>otot-otot pen</w:t>
      </w:r>
      <w:r>
        <w:rPr>
          <w:rFonts w:ascii="Times New Roman" w:cs="Times New Roman" w:hAnsi="Times New Roman"/>
          <w:sz w:val="24"/>
          <w:szCs w:val="24"/>
        </w:rPr>
        <w:t>gger</w:t>
      </w:r>
      <w:r>
        <w:rPr>
          <w:rFonts w:ascii="Times New Roman" w:cs="Times New Roman" w:hAnsi="Times New Roman"/>
          <w:sz w:val="24"/>
          <w:szCs w:val="24"/>
        </w:rPr>
        <w:t xml:space="preserve">ak tubuh terutama pada otot-otot </w:t>
      </w:r>
      <w:r>
        <w:rPr>
          <w:rFonts w:ascii="Times New Roman" w:cs="Times New Roman" w:hAnsi="Times New Roman"/>
          <w:i/>
          <w:iCs/>
          <w:sz w:val="24"/>
          <w:szCs w:val="24"/>
        </w:rPr>
        <w:t xml:space="preserve">core. </w:t>
      </w:r>
      <w:r>
        <w:rPr>
          <w:rFonts w:ascii="Times New Roman" w:cs="Times New Roman" w:hAnsi="Times New Roman"/>
          <w:sz w:val="24"/>
          <w:szCs w:val="24"/>
        </w:rPr>
        <w:t>Kelemahan otot-otot tersebut terjadi karena adanya faktor degeneratif atau kondisi Kesehatan dimana keadaan organ atau jaringan yang t</w:t>
      </w:r>
      <w:r>
        <w:rPr>
          <w:rFonts w:ascii="Times New Roman" w:cs="Times New Roman" w:hAnsi="Times New Roman"/>
          <w:sz w:val="24"/>
          <w:szCs w:val="24"/>
        </w:rPr>
        <w:t>erus menurun seiring waktu.</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Pelayanan fisioterapis yang akan diberikan pada lansia </w:t>
      </w:r>
      <w:r>
        <w:rPr>
          <w:rFonts w:ascii="Times New Roman" w:cs="Times New Roman" w:hAnsi="Times New Roman"/>
          <w:sz w:val="24"/>
          <w:szCs w:val="24"/>
        </w:rPr>
        <w:t xml:space="preserve">pada kondisi tersebut, </w:t>
      </w:r>
      <w:r>
        <w:rPr>
          <w:rFonts w:ascii="Times New Roman" w:cs="Times New Roman" w:hAnsi="Times New Roman"/>
          <w:sz w:val="24"/>
          <w:szCs w:val="24"/>
        </w:rPr>
        <w:t>antara lain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i/>
          <w:sz w:val="24"/>
          <w:szCs w:val="24"/>
        </w:rPr>
        <w:t xml:space="preserve">Core Stability Exercise, </w:t>
      </w:r>
      <w:r>
        <w:rPr>
          <w:rFonts w:ascii="Times New Roman" w:cs="Times New Roman" w:hAnsi="Times New Roman"/>
          <w:sz w:val="24"/>
          <w:szCs w:val="24"/>
        </w:rPr>
        <w:t xml:space="preserve">latihan yang </w:t>
      </w:r>
      <w:r>
        <w:rPr>
          <w:rFonts w:ascii="Times New Roman" w:cs="Times New Roman" w:hAnsi="Times New Roman"/>
          <w:sz w:val="24"/>
          <w:szCs w:val="24"/>
        </w:rPr>
        <w:t>mengontrol gerak dan posisi pada bagian pusat tubuh yaitu dari trunk hingga pelvic</w:t>
      </w:r>
      <w:r>
        <w:rPr>
          <w:rFonts w:ascii="Times New Roman" w:cs="Times New Roman" w:hAnsi="Times New Roman"/>
          <w:sz w:val="24"/>
          <w:szCs w:val="24"/>
        </w:rPr>
        <w:t xml:space="preserve">. Latihan yang dapat memberikan kekuatan local </w:t>
      </w:r>
      <w:r>
        <w:rPr>
          <w:rFonts w:ascii="Times New Roman" w:cs="Times New Roman" w:hAnsi="Times New Roman"/>
          <w:sz w:val="24"/>
          <w:szCs w:val="24"/>
        </w:rPr>
        <w:t>serta keseimbangan dalam memaksimalka</w:t>
      </w:r>
      <w:r>
        <w:rPr>
          <w:rFonts w:ascii="Times New Roman" w:cs="Times New Roman" w:hAnsi="Times New Roman"/>
          <w:sz w:val="24"/>
          <w:szCs w:val="24"/>
        </w:rPr>
        <w:t>n aktivitas agar lebih efisien.</w:t>
      </w:r>
    </w:p>
    <w:p>
      <w:pPr>
        <w:pStyle w:val="style0"/>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 Tandem Stance, </w:t>
      </w:r>
      <w:r>
        <w:rPr>
          <w:rFonts w:ascii="Times New Roman" w:cs="Times New Roman" w:hAnsi="Times New Roman"/>
          <w:sz w:val="24"/>
          <w:szCs w:val="24"/>
        </w:rPr>
        <w:t>Latihan ini</w:t>
      </w:r>
      <w:r>
        <w:rPr>
          <w:rFonts w:ascii="Times New Roman" w:cs="Times New Roman" w:hAnsi="Times New Roman"/>
          <w:sz w:val="24"/>
          <w:szCs w:val="24"/>
        </w:rPr>
        <w:t xml:space="preserve"> merupakan salah satu Latihan yang memiliki tuj</w:t>
      </w:r>
      <w:r>
        <w:rPr>
          <w:rFonts w:ascii="Times New Roman" w:cs="Times New Roman" w:hAnsi="Times New Roman"/>
          <w:sz w:val="24"/>
          <w:szCs w:val="24"/>
        </w:rPr>
        <w:t xml:space="preserve">uan untuk melatih sikap dan </w:t>
      </w:r>
      <w:r>
        <w:rPr>
          <w:rFonts w:ascii="Times New Roman" w:cs="Times New Roman" w:hAnsi="Times New Roman"/>
          <w:sz w:val="24"/>
          <w:szCs w:val="24"/>
        </w:rPr>
        <w:t xml:space="preserve"> posisi tubuh, mengontrol keseimbangan, serta koordi</w:t>
      </w:r>
      <w:r>
        <w:rPr>
          <w:rFonts w:ascii="Times New Roman" w:cs="Times New Roman" w:hAnsi="Times New Roman"/>
          <w:sz w:val="24"/>
          <w:szCs w:val="24"/>
        </w:rPr>
        <w:t>nasi otot dan Gerakan tubuh,</w:t>
      </w:r>
      <w:r>
        <w:rPr>
          <w:rFonts w:ascii="Times New Roman" w:cs="Times New Roman" w:hAnsi="Times New Roman"/>
          <w:sz w:val="24"/>
          <w:szCs w:val="24"/>
        </w:rPr>
        <w:t xml:space="preserve"> Latihan ini dapat digunakan juga untuk melatih parameter yang terkait dengan keseimbangan individu</w:t>
      </w:r>
      <w:r>
        <w:rPr>
          <w:rFonts w:ascii="Times New Roman" w:cs="Times New Roman" w:hAnsi="Times New Roman"/>
          <w:sz w:val="24"/>
          <w:szCs w:val="24"/>
        </w:rPr>
        <w:t>.</w:t>
      </w:r>
    </w:p>
    <w:p>
      <w:pPr>
        <w:pStyle w:val="style0"/>
        <w:spacing w:lineRule="auto" w:line="360"/>
        <w:jc w:val="both"/>
        <w:rPr>
          <w:rFonts w:ascii="Times New Roman" w:cs="Times New Roman" w:hAnsi="Times New Roman"/>
          <w:sz w:val="28"/>
          <w:szCs w:val="28"/>
        </w:rPr>
      </w:pPr>
      <w:r>
        <w:rPr>
          <w:rFonts w:ascii="Times New Roman" w:cs="Times New Roman" w:hAnsi="Times New Roman"/>
          <w:i/>
          <w:sz w:val="24"/>
          <w:szCs w:val="24"/>
        </w:rPr>
        <w:t xml:space="preserve">- Swiss Ball, </w:t>
      </w:r>
      <w:r>
        <w:rPr>
          <w:rFonts w:ascii="Times New Roman" w:cs="Times New Roman" w:hAnsi="Times New Roman"/>
          <w:sz w:val="24"/>
          <w:szCs w:val="24"/>
        </w:rPr>
        <w:t>Latihan ini memanfaatkan fleksibilitas dari bola</w:t>
      </w:r>
      <w:r>
        <w:rPr>
          <w:rFonts w:ascii="Times New Roman" w:cs="Times New Roman" w:hAnsi="Times New Roman"/>
          <w:sz w:val="24"/>
          <w:szCs w:val="24"/>
        </w:rPr>
        <w:t>,</w:t>
      </w:r>
      <w:r>
        <w:rPr>
          <w:rFonts w:ascii="Times New Roman" w:cs="Times New Roman" w:hAnsi="Times New Roman"/>
          <w:sz w:val="28"/>
          <w:szCs w:val="24"/>
        </w:rPr>
        <w:t xml:space="preserve"> </w:t>
      </w:r>
      <w:r>
        <w:rPr>
          <w:rFonts w:ascii="Times New Roman" w:cs="Times New Roman" w:hAnsi="Times New Roman"/>
          <w:sz w:val="24"/>
        </w:rPr>
        <w:t>Latihan Swiss ball merupakan suatu latihan yang meningkatkan kekuatan yang mana lebih efektif untuk melatih sistem muskuloskeletal. Latihan kekuatan dengan bola sebagai penyangga dipercaya pada permukaan yang labil akan membuat tulang belakang mempunyai tantangan yang besar untuk menstabilkan otot antar vertebra dan meningkatkan keseimbangan dinamis dan melati</w:t>
      </w:r>
      <w:r>
        <w:rPr>
          <w:rFonts w:ascii="Times New Roman" w:cs="Times New Roman" w:hAnsi="Times New Roman"/>
          <w:sz w:val="24"/>
        </w:rPr>
        <w:t>h stabilitas tulang belakang.</w:t>
      </w:r>
      <w:r>
        <w:rPr>
          <w:rFonts w:ascii="Times New Roman" w:cs="Times New Roman" w:hAnsi="Times New Roman"/>
          <w:sz w:val="28"/>
          <w:szCs w:val="28"/>
        </w:rPr>
        <w:br w:type="page"/>
      </w:r>
      <w:r>
        <w:rPr>
          <w:rFonts w:ascii="Times New Roman" w:cs="Times New Roman" w:hAnsi="Times New Roman"/>
          <w:sz w:val="28"/>
          <w:szCs w:val="28"/>
        </w:rPr>
        <w:t xml:space="preserve">REFERENSI </w:t>
      </w:r>
    </w:p>
    <w:p>
      <w:pPr>
        <w:pStyle w:val="style0"/>
        <w:spacing w:lineRule="auto" w:line="360"/>
        <w:ind w:left="630" w:hanging="63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I.A. Astiti Suadnyana, Sutha Nurmawan, I. M. M. (2016). PENDAHULUAN Perkembangan dan kemajuan di berbagai bidang khususnya bidang perekonomian, teknologi dan kesehatan menyebabkan meningkatnya usia harapan hidup manusia. Jumlah penduduk lanjut usia di Indonesia pada tahun 2021 diperkirakan mencapai 30, 1 ju, </w:t>
      </w:r>
      <w:r>
        <w:rPr>
          <w:rFonts w:ascii="Times New Roman" w:cs="Times New Roman" w:hAnsi="Times New Roman"/>
          <w:i/>
          <w:iCs/>
          <w:sz w:val="24"/>
          <w:szCs w:val="24"/>
          <w:shd w:val="clear" w:color="auto" w:fill="ffffff"/>
        </w:rPr>
        <w:t>000</w:t>
      </w:r>
      <w:r>
        <w:rPr>
          <w:rFonts w:ascii="Times New Roman" w:cs="Times New Roman" w:hAnsi="Times New Roman"/>
          <w:sz w:val="24"/>
          <w:szCs w:val="24"/>
          <w:shd w:val="clear" w:color="auto" w:fill="ffffff"/>
        </w:rPr>
        <w:t>.</w:t>
      </w:r>
    </w:p>
    <w:p>
      <w:pPr>
        <w:pStyle w:val="style0"/>
        <w:spacing w:lineRule="auto" w:line="360"/>
        <w:ind w:left="630" w:hanging="63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Munawwarah, M., &amp; Nindya, P. (2015). Pemberian Latihan Pada Lansia Dapat Meningkatkan Keseimbangan dan Mengurangi Resiko Jatuh Lansia. </w:t>
      </w:r>
      <w:r>
        <w:rPr>
          <w:rFonts w:ascii="Times New Roman" w:cs="Times New Roman" w:hAnsi="Times New Roman"/>
          <w:i/>
          <w:iCs/>
          <w:sz w:val="24"/>
          <w:szCs w:val="24"/>
          <w:shd w:val="clear" w:color="auto" w:fill="ffffff"/>
        </w:rPr>
        <w:t>Fakultas Fisioterapi Universitas Esa Unggul</w:t>
      </w:r>
      <w:r>
        <w:rPr>
          <w:rFonts w:ascii="Times New Roman" w:cs="Times New Roman" w:hAnsi="Times New Roman"/>
          <w:sz w:val="24"/>
          <w:szCs w:val="24"/>
          <w:shd w:val="clear" w:color="auto" w:fill="ffffff"/>
        </w:rPr>
        <w:t>, </w:t>
      </w:r>
      <w:r>
        <w:rPr>
          <w:rFonts w:ascii="Times New Roman" w:cs="Times New Roman" w:hAnsi="Times New Roman"/>
          <w:i/>
          <w:iCs/>
          <w:sz w:val="24"/>
          <w:szCs w:val="24"/>
          <w:shd w:val="clear" w:color="auto" w:fill="ffffff"/>
        </w:rPr>
        <w:t>15</w:t>
      </w:r>
      <w:r>
        <w:rPr>
          <w:rFonts w:ascii="Times New Roman" w:cs="Times New Roman" w:hAnsi="Times New Roman"/>
          <w:sz w:val="24"/>
          <w:szCs w:val="24"/>
          <w:shd w:val="clear" w:color="auto" w:fill="ffffff"/>
        </w:rPr>
        <w:t xml:space="preserve">(April), 38–44. Retrieved from </w:t>
      </w:r>
      <w:r>
        <w:rPr/>
        <w:fldChar w:fldCharType="begin"/>
      </w:r>
      <w:r>
        <w:instrText xml:space="preserve"> HYPERLINK "http://ejurnal.stikesbaptis.ac.id/index.php/STIKES/article/view/306/279" </w:instrText>
      </w:r>
      <w:r>
        <w:rPr/>
        <w:fldChar w:fldCharType="separate"/>
      </w:r>
      <w:r>
        <w:rPr>
          <w:rStyle w:val="style85"/>
          <w:rFonts w:ascii="Times New Roman" w:cs="Times New Roman" w:hAnsi="Times New Roman"/>
          <w:sz w:val="24"/>
          <w:szCs w:val="24"/>
          <w:shd w:val="clear" w:color="auto" w:fill="ffffff"/>
        </w:rPr>
        <w:t>http://ejurnal.stikesbaptis.ac.id/index.php/STIKES/article/view/306/279</w:t>
      </w:r>
      <w:r>
        <w:rPr/>
        <w:fldChar w:fldCharType="end"/>
      </w:r>
    </w:p>
    <w:p>
      <w:pPr>
        <w:pStyle w:val="style0"/>
        <w:spacing w:lineRule="auto" w:line="360"/>
        <w:ind w:left="630" w:hanging="630"/>
        <w:jc w:val="both"/>
        <w:rPr>
          <w:rFonts w:ascii="Times New Roman" w:cs="Times New Roman" w:hAnsi="Times New Roman"/>
          <w:sz w:val="24"/>
          <w:szCs w:val="24"/>
        </w:rPr>
      </w:pPr>
      <w:r>
        <w:rPr>
          <w:rFonts w:ascii="Times New Roman" w:cs="Times New Roman" w:hAnsi="Times New Roman"/>
          <w:sz w:val="24"/>
          <w:szCs w:val="24"/>
        </w:rPr>
        <w:t xml:space="preserve">Syapitri H. (2016). Pengaruh Latihan Swiss Ball terhadap Keseimbangan untuk mengurangi Risiko Jatuh pada Lansia di UPT pelayanan sosial ( To Less The Risk Fall of Order at UPT Social ). retrived from </w:t>
      </w:r>
      <w:r>
        <w:rPr/>
        <w:fldChar w:fldCharType="begin"/>
      </w:r>
      <w:r>
        <w:instrText xml:space="preserve"> HYPERLINK "https://www.researchgate.net/publication/316625308" </w:instrText>
      </w:r>
      <w:r>
        <w:rPr/>
        <w:fldChar w:fldCharType="separate"/>
      </w:r>
      <w:r>
        <w:rPr>
          <w:rStyle w:val="style85"/>
          <w:rFonts w:ascii="Times New Roman" w:cs="Times New Roman" w:hAnsi="Times New Roman"/>
          <w:sz w:val="24"/>
          <w:szCs w:val="24"/>
        </w:rPr>
        <w:t>https://www.researchgate.net/publication/316625308</w:t>
      </w:r>
      <w:r>
        <w:rPr/>
        <w:fldChar w:fldCharType="end"/>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CONTRAST BATH</w:t>
      </w:r>
    </w:p>
    <w:p>
      <w:pPr>
        <w:pStyle w:val="style0"/>
        <w:spacing w:lineRule="auto" w:line="360"/>
        <w:jc w:val="center"/>
        <w:rPr>
          <w:rFonts w:ascii="Times New Roman" w:cs="Times New Roman" w:hAnsi="Times New Roman"/>
          <w:bCs/>
          <w:sz w:val="24"/>
          <w:szCs w:val="24"/>
        </w:rPr>
      </w:pPr>
      <w:r>
        <w:rPr>
          <w:rFonts w:ascii="Times New Roman" w:cs="Times New Roman" w:hAnsi="Times New Roman"/>
          <w:bCs/>
          <w:noProof/>
          <w:sz w:val="24"/>
          <w:szCs w:val="24"/>
          <w:lang w:val="id-ID" w:eastAsia="id-ID"/>
        </w:rPr>
        <w:drawing>
          <wp:anchor distT="0" distB="0" distL="0" distR="0" simplePos="false" relativeHeight="41" behindDoc="false" locked="false" layoutInCell="true" allowOverlap="true">
            <wp:simplePos x="0" y="0"/>
            <wp:positionH relativeFrom="column">
              <wp:posOffset>1314450</wp:posOffset>
            </wp:positionH>
            <wp:positionV relativeFrom="paragraph">
              <wp:posOffset>670560</wp:posOffset>
            </wp:positionV>
            <wp:extent cx="2619375" cy="1743075"/>
            <wp:effectExtent l="0" t="0" r="9525" b="9525"/>
            <wp:wrapTopAndBottom/>
            <wp:docPr id="1176" name="Picture 110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6" name="Picture 1106"/>
                    <pic:cNvPicPr/>
                  </pic:nvPicPr>
                  <pic:blipFill>
                    <a:blip r:embed="rId131" cstate="print"/>
                    <a:srcRect l="0" t="0" r="0" b="0"/>
                    <a:stretch/>
                  </pic:blipFill>
                  <pic:spPr>
                    <a:xfrm rot="0">
                      <a:off x="0" y="0"/>
                      <a:ext cx="2619375" cy="1743075"/>
                    </a:xfrm>
                    <a:prstGeom prst="rect"/>
                  </pic:spPr>
                </pic:pic>
              </a:graphicData>
            </a:graphic>
            <wp14:sizeRelH relativeFrom="page">
              <wp14:pctWidth>0</wp14:pctWidth>
            </wp14:sizeRelH>
            <wp14:sizeRelV relativeFrom="page">
              <wp14:pctHeight>0</wp14:pctHeight>
            </wp14:sizeRelV>
          </wp:anchor>
        </w:drawing>
      </w:r>
      <w:r>
        <w:rPr>
          <w:rFonts w:ascii="Times New Roman" w:cs="Times New Roman" w:hAnsi="Times New Roman"/>
          <w:bCs/>
          <w:sz w:val="24"/>
          <w:szCs w:val="24"/>
        </w:rPr>
        <w:t>Penulis: Nadhila</w:t>
      </w:r>
      <w:r>
        <w:rPr>
          <w:rFonts w:ascii="Times New Roman" w:cs="Times New Roman" w:hAnsi="Times New Roman"/>
          <w:bCs/>
          <w:sz w:val="24"/>
          <w:szCs w:val="24"/>
        </w:rPr>
        <w:t xml:space="preserve"> Khairunisa</w:t>
      </w:r>
      <w:r>
        <w:rPr>
          <w:rFonts w:ascii="Times New Roman" w:cs="Times New Roman" w:hAnsi="Times New Roman"/>
          <w:bCs/>
          <w:sz w:val="24"/>
          <w:szCs w:val="24"/>
        </w:rPr>
        <w:t xml:space="preserve"> dan Hafidatul J</w:t>
      </w:r>
      <w:r>
        <w:rPr>
          <w:rFonts w:ascii="Times New Roman" w:cs="Times New Roman" w:hAnsi="Times New Roman"/>
          <w:bCs/>
          <w:sz w:val="24"/>
          <w:szCs w:val="24"/>
        </w:rPr>
        <w:t>annah</w:t>
      </w:r>
    </w:p>
    <w:p>
      <w:pPr>
        <w:pStyle w:val="style0"/>
        <w:spacing w:lineRule="auto" w:line="360"/>
        <w:jc w:val="both"/>
        <w:rPr>
          <w:rFonts w:ascii="Times New Roman" w:cs="Times New Roman" w:hAnsi="Times New Roman"/>
          <w:bCs/>
          <w:sz w:val="24"/>
          <w:szCs w:val="24"/>
        </w:rPr>
      </w:pPr>
    </w:p>
    <w:p>
      <w:pPr>
        <w:pStyle w:val="style0"/>
        <w:spacing w:lineRule="auto" w:line="360"/>
        <w:jc w:val="center"/>
        <w:rPr>
          <w:rFonts w:ascii="Times New Roman" w:cs="Times New Roman" w:hAnsi="Times New Roman"/>
          <w:bCs/>
          <w:sz w:val="24"/>
          <w:szCs w:val="24"/>
        </w:rPr>
      </w:pPr>
      <w:r>
        <w:rPr/>
        <w:fldChar w:fldCharType="begin"/>
      </w:r>
      <w:r>
        <w:instrText xml:space="preserve"> HYPERLINK "https://www.rootandbranchpharmacy.com/infographics" </w:instrText>
      </w:r>
      <w:r>
        <w:rPr/>
        <w:fldChar w:fldCharType="separate"/>
      </w:r>
      <w:r>
        <w:rPr>
          <w:rStyle w:val="style85"/>
          <w:rFonts w:ascii="Times New Roman" w:cs="Times New Roman" w:hAnsi="Times New Roman"/>
          <w:bCs/>
          <w:sz w:val="24"/>
          <w:szCs w:val="24"/>
        </w:rPr>
        <w:t>https://www.rootandbranchpharmacy.com/infographics</w:t>
      </w:r>
      <w:r>
        <w:rPr/>
        <w:fldChar w:fldCharType="end"/>
      </w:r>
    </w:p>
    <w:p>
      <w:pPr>
        <w:pStyle w:val="style0"/>
        <w:spacing w:lineRule="auto" w:line="360"/>
        <w:jc w:val="both"/>
        <w:rPr>
          <w:rFonts w:ascii="Times New Roman" w:cs="Times New Roman" w:hAnsi="Times New Roman"/>
          <w:bCs/>
          <w:sz w:val="24"/>
          <w:szCs w:val="24"/>
        </w:rPr>
      </w:pPr>
      <w:r>
        <w:rPr>
          <w:rFonts w:ascii="Times New Roman" w:cs="Times New Roman" w:hAnsi="Times New Roman"/>
          <w:bCs/>
          <w:sz w:val="24"/>
          <w:szCs w:val="24"/>
        </w:rPr>
        <w:t>PENDAHULUAN</w:t>
      </w:r>
    </w:p>
    <w:p>
      <w:pPr>
        <w:pStyle w:val="style0"/>
        <w:spacing w:lineRule="auto" w:line="360"/>
        <w:ind w:firstLine="720"/>
        <w:jc w:val="both"/>
        <w:rPr>
          <w:rFonts w:ascii="Times New Roman" w:cs="Times New Roman" w:hAnsi="Times New Roman"/>
          <w:bCs/>
          <w:sz w:val="24"/>
          <w:szCs w:val="24"/>
          <w:lang w:val="id-ID"/>
        </w:rPr>
      </w:pPr>
      <w:r>
        <w:rPr>
          <w:rFonts w:ascii="Times New Roman" w:cs="Times New Roman" w:hAnsi="Times New Roman"/>
          <w:bCs/>
          <w:i/>
          <w:sz w:val="24"/>
          <w:szCs w:val="24"/>
          <w:lang w:val="id-ID"/>
        </w:rPr>
        <w:t>Contrast bath</w:t>
      </w:r>
      <w:r>
        <w:rPr>
          <w:rFonts w:ascii="Times New Roman" w:cs="Times New Roman" w:hAnsi="Times New Roman"/>
          <w:bCs/>
          <w:sz w:val="24"/>
          <w:szCs w:val="24"/>
          <w:lang w:val="id-ID"/>
        </w:rPr>
        <w:t xml:space="preserve"> adalah metode perendaman tubuh di dalam bak yang berisi air bersuhu hangat dan dingin secara bergantian. </w:t>
      </w:r>
      <w:r>
        <w:rPr>
          <w:rFonts w:ascii="Times New Roman" w:cs="Times New Roman" w:hAnsi="Times New Roman"/>
          <w:bCs/>
          <w:i/>
          <w:sz w:val="24"/>
          <w:szCs w:val="24"/>
          <w:lang w:val="id-ID"/>
        </w:rPr>
        <w:t>Contrast bath</w:t>
      </w:r>
      <w:r>
        <w:rPr>
          <w:rFonts w:ascii="Times New Roman" w:cs="Times New Roman" w:hAnsi="Times New Roman"/>
          <w:bCs/>
          <w:sz w:val="24"/>
          <w:szCs w:val="24"/>
          <w:lang w:val="id-ID"/>
        </w:rPr>
        <w:t xml:space="preserve"> biasanya digunakan sebagai salah satu jenis latihan vaskular yang menyebabkan kontriksi dan dilatasi pembuluh darah lokal secara bergantian terutama pada kulit. Pergantian ini menyebabkan fluktuasi pada aliran darah perifer meskipun belum ada bukti nyata bahwa fluktuasi ini menyebabkan efek pemompaan. </w:t>
      </w:r>
    </w:p>
    <w:p>
      <w:pPr>
        <w:pStyle w:val="style0"/>
        <w:spacing w:lineRule="auto" w:line="360"/>
        <w:ind w:firstLine="720"/>
        <w:jc w:val="both"/>
        <w:rPr>
          <w:rFonts w:ascii="Times New Roman" w:cs="Times New Roman" w:hAnsi="Times New Roman"/>
          <w:bCs/>
          <w:sz w:val="24"/>
          <w:szCs w:val="24"/>
        </w:rPr>
      </w:pPr>
      <w:r>
        <w:rPr>
          <w:rFonts w:ascii="Times New Roman" w:cs="Times New Roman" w:hAnsi="Times New Roman"/>
          <w:bCs/>
          <w:i/>
          <w:sz w:val="24"/>
          <w:szCs w:val="24"/>
          <w:lang w:val="id-ID"/>
        </w:rPr>
        <w:t>Contrast bath</w:t>
      </w:r>
      <w:r>
        <w:rPr>
          <w:rFonts w:ascii="Times New Roman" w:cs="Times New Roman" w:hAnsi="Times New Roman"/>
          <w:bCs/>
          <w:sz w:val="24"/>
          <w:szCs w:val="24"/>
          <w:lang w:val="id-ID"/>
        </w:rPr>
        <w:t xml:space="preserve"> menggunakan suhu panas dan dingin dalam penyembuhan gangguan jaringan lunak superfisial. Baik panas maupun dingin menghasilkan efek yang berbeda</w:t>
      </w:r>
      <w:r>
        <w:rPr>
          <w:rFonts w:ascii="Times New Roman" w:cs="Times New Roman" w:hAnsi="Times New Roman"/>
          <w:bCs/>
          <w:sz w:val="24"/>
          <w:szCs w:val="24"/>
        </w:rPr>
        <w:t>,</w:t>
      </w:r>
      <w:r>
        <w:rPr>
          <w:rFonts w:ascii="Times New Roman" w:cs="Times New Roman" w:hAnsi="Times New Roman"/>
          <w:bCs/>
          <w:sz w:val="24"/>
          <w:szCs w:val="24"/>
          <w:lang w:val="id-ID"/>
        </w:rPr>
        <w:t xml:space="preserve"> pada contrast bath yang memanfaatkan kedua efek suhu ini menyebabkan efek samping dari masing-masing suhu menjadi berkurang. Misalnya edema yang diperparah oleh penggunaan suhu panas akan berkurang dengan adanya dingin. Metode </w:t>
      </w:r>
      <w:r>
        <w:rPr>
          <w:rFonts w:ascii="Times New Roman" w:cs="Times New Roman" w:hAnsi="Times New Roman"/>
          <w:bCs/>
          <w:i/>
          <w:sz w:val="24"/>
          <w:szCs w:val="24"/>
          <w:lang w:val="id-ID"/>
        </w:rPr>
        <w:t>contrast bath</w:t>
      </w:r>
      <w:r>
        <w:rPr>
          <w:rFonts w:ascii="Times New Roman" w:cs="Times New Roman" w:hAnsi="Times New Roman"/>
          <w:bCs/>
          <w:sz w:val="24"/>
          <w:szCs w:val="24"/>
          <w:lang w:val="id-ID"/>
        </w:rPr>
        <w:t xml:space="preserve"> diindikasikan untuk kondisi trauma kronik atau subakut dan juga peradangan. Pasien dengan gangguan sirkulasi arterial tidak disarankan menggunakan terapi ini.</w:t>
      </w:r>
    </w:p>
    <w:p>
      <w:pPr>
        <w:pStyle w:val="style0"/>
        <w:spacing w:lineRule="auto" w:line="360"/>
        <w:jc w:val="both"/>
        <w:rPr>
          <w:rFonts w:ascii="Times New Roman" w:cs="Times New Roman" w:hAnsi="Times New Roman"/>
          <w:bCs/>
          <w:sz w:val="24"/>
          <w:szCs w:val="24"/>
        </w:rPr>
      </w:pPr>
      <w:r>
        <w:rPr>
          <w:rFonts w:ascii="Times New Roman" w:cs="Times New Roman" w:hAnsi="Times New Roman"/>
          <w:bCs/>
          <w:sz w:val="24"/>
          <w:szCs w:val="24"/>
        </w:rPr>
        <w:t>PEMBAHASAN</w:t>
      </w:r>
    </w:p>
    <w:p>
      <w:pPr>
        <w:pStyle w:val="style0"/>
        <w:spacing w:lineRule="auto" w:line="360"/>
        <w:ind w:firstLine="720"/>
        <w:jc w:val="both"/>
        <w:rPr>
          <w:rFonts w:ascii="Times New Roman" w:cs="Times New Roman" w:hAnsi="Times New Roman"/>
          <w:bCs/>
          <w:sz w:val="24"/>
          <w:szCs w:val="24"/>
        </w:rPr>
      </w:pPr>
      <w:r>
        <w:rPr>
          <w:rFonts w:ascii="Times New Roman" w:cs="Times New Roman" w:hAnsi="Times New Roman"/>
          <w:bCs/>
          <w:sz w:val="24"/>
          <w:szCs w:val="24"/>
        </w:rPr>
        <w:t xml:space="preserve">Penelitian yang dilakukan oleh Wilcock dkk (2006:747) menjelaskan bahwa pemberian terapi kontras akan mendorong sisa metabolisme yang dibersihkan oleh pertukaran darah dari permukaan sampai pada jaringan dalam. Darah yang datang ke permukaan dialihkan ke jaringan yang lebih dalam sehingga menghambat efek dingin pada jaringanjaringan lain. Efek dingin juga mengurangi kecepatan konduksi saraf pada jaringan permukaan dengan menghambat derajat tembakan gelondong otot yang bersifat aferen dan respon reflek tersebut mengurangi spasme otot dan nyeri. Respon selular yang terjadi menurut Cochrane (2004:32). </w:t>
      </w:r>
    </w:p>
    <w:p>
      <w:pPr>
        <w:pStyle w:val="style0"/>
        <w:spacing w:lineRule="auto" w:line="360"/>
        <w:ind w:firstLine="720"/>
        <w:jc w:val="both"/>
        <w:rPr>
          <w:rFonts w:ascii="Times New Roman" w:cs="Times New Roman" w:hAnsi="Times New Roman"/>
          <w:bCs/>
          <w:sz w:val="24"/>
          <w:szCs w:val="24"/>
        </w:rPr>
      </w:pPr>
      <w:r>
        <w:rPr>
          <w:rFonts w:ascii="Times New Roman" w:cs="Times New Roman" w:hAnsi="Times New Roman"/>
          <w:bCs/>
          <w:sz w:val="24"/>
          <w:szCs w:val="24"/>
        </w:rPr>
        <w:t>Terapi panas menunjukkan peningkatan temperatur jaringan, meningkatnya aliran darah lokal, meningkatkan elastisitas otot, menyebabkan vasodilatasi lokal, meningkatkan produksi metabolik dan mengurangi spasme otot. Bila permukaan memanas maka akan menurunkan saraf simpatetik yang menstimulus vasodilatasi aliran darah lokal dan meningkatkan sirkulasi. Peningkatan aliran darah akan mendorong suplai oksigen, antibodi dan kemampuan pembersihan sisa-sisa metabolisme.</w:t>
      </w:r>
    </w:p>
    <w:p>
      <w:pPr>
        <w:pStyle w:val="style0"/>
        <w:spacing w:lineRule="auto" w:line="360"/>
        <w:ind w:firstLine="720"/>
        <w:jc w:val="both"/>
        <w:rPr>
          <w:rFonts w:ascii="Times New Roman" w:cs="Times New Roman" w:hAnsi="Times New Roman"/>
          <w:bCs/>
          <w:sz w:val="24"/>
          <w:szCs w:val="24"/>
        </w:rPr>
      </w:pPr>
      <w:r>
        <w:rPr>
          <w:rFonts w:ascii="Times New Roman" w:cs="Times New Roman" w:hAnsi="Times New Roman"/>
          <w:bCs/>
          <w:sz w:val="24"/>
          <w:szCs w:val="24"/>
        </w:rPr>
        <w:t>Terapi kontras bath dapat menghasilkan efek fisiologis (vasodilatasi dan kontraksi dari pembuluh darah lokal, perubahan aliran darah, pengurangan pembengkakan, radang dan spasme otot) fluktuasi signifikan pada temperatur otot disebabkan karena perlakuan dingin dan panas. Pemulihan aktif sering membutuhkan energi tambahan yang selanjutnya menghabiskan simpanan energi yang berharga, oleh karena itu jika pemulihan pasif terbukti dapat meningkatkan resintesis glikogen, kontras hidroterapi dapat dibenarkan sebagai alat pemulihan setelah latihan (Burke dkk, 2004:30).</w:t>
      </w:r>
    </w:p>
    <w:p>
      <w:pPr>
        <w:pStyle w:val="style0"/>
        <w:spacing w:lineRule="auto" w:line="360"/>
        <w:ind w:firstLine="720"/>
        <w:jc w:val="both"/>
        <w:rPr>
          <w:rFonts w:ascii="Times New Roman" w:cs="Times New Roman" w:hAnsi="Times New Roman"/>
          <w:bCs/>
          <w:sz w:val="24"/>
          <w:szCs w:val="24"/>
          <w:lang w:val="id-ID"/>
        </w:rPr>
      </w:pPr>
      <w:r>
        <w:rPr>
          <w:rFonts w:ascii="Times New Roman" w:cs="Times New Roman" w:hAnsi="Times New Roman"/>
          <w:bCs/>
          <w:i/>
          <w:sz w:val="24"/>
          <w:szCs w:val="24"/>
        </w:rPr>
        <w:t>Contrast bath</w:t>
      </w:r>
      <w:r>
        <w:rPr>
          <w:rFonts w:ascii="Times New Roman" w:cs="Times New Roman" w:hAnsi="Times New Roman"/>
          <w:bCs/>
          <w:sz w:val="24"/>
          <w:szCs w:val="24"/>
        </w:rPr>
        <w:t xml:space="preserve"> dilakukan dengan suhu panas 38ºC dan suhu dingin 15ºC dengan waktu 10 menit. Perendaman </w:t>
      </w:r>
      <w:r>
        <w:rPr>
          <w:rFonts w:ascii="Times New Roman" w:cs="Times New Roman" w:hAnsi="Times New Roman"/>
          <w:bCs/>
          <w:i/>
          <w:sz w:val="24"/>
          <w:szCs w:val="24"/>
        </w:rPr>
        <w:t>contrast bath</w:t>
      </w:r>
      <w:r>
        <w:rPr>
          <w:rFonts w:ascii="Times New Roman" w:cs="Times New Roman" w:hAnsi="Times New Roman"/>
          <w:bCs/>
          <w:sz w:val="24"/>
          <w:szCs w:val="24"/>
        </w:rPr>
        <w:t xml:space="preserve"> akan menyebabkan</w:t>
      </w:r>
      <w:r>
        <w:rPr>
          <w:rFonts w:ascii="Times New Roman" w:cs="Times New Roman" w:hAnsi="Times New Roman"/>
          <w:bCs/>
          <w:sz w:val="24"/>
          <w:szCs w:val="24"/>
          <w:lang w:val="id-ID"/>
        </w:rPr>
        <w:t xml:space="preserve"> efek fisiologis yait</w:t>
      </w:r>
      <w:r>
        <w:rPr>
          <w:rFonts w:ascii="Times New Roman" w:cs="Times New Roman" w:hAnsi="Times New Roman"/>
          <w:bCs/>
          <w:sz w:val="24"/>
          <w:szCs w:val="24"/>
        </w:rPr>
        <w:t>u</w:t>
      </w:r>
      <w:r>
        <w:rPr>
          <w:rFonts w:ascii="Times New Roman" w:cs="Times New Roman" w:hAnsi="Times New Roman"/>
          <w:bCs/>
          <w:sz w:val="24"/>
          <w:szCs w:val="24"/>
        </w:rPr>
        <w:t xml:space="preserve"> vasokontriksi dan vasodilatasi yang akan memperlancar aliran darah lokal, meningkatkan elastisitas otot dan menurunkan kejang otot (Brukner, 2001).</w:t>
      </w:r>
    </w:p>
    <w:p>
      <w:pPr>
        <w:pStyle w:val="style0"/>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Indikasi pada </w:t>
      </w:r>
      <w:r>
        <w:rPr>
          <w:rFonts w:ascii="Times New Roman" w:cs="Times New Roman" w:hAnsi="Times New Roman"/>
          <w:bCs/>
          <w:i/>
          <w:sz w:val="24"/>
          <w:szCs w:val="24"/>
          <w:lang w:val="id-ID"/>
        </w:rPr>
        <w:t xml:space="preserve">Contrast bath </w:t>
      </w:r>
      <w:r>
        <w:rPr>
          <w:rFonts w:ascii="Times New Roman" w:cs="Times New Roman" w:hAnsi="Times New Roman"/>
          <w:bCs/>
          <w:sz w:val="24"/>
          <w:szCs w:val="24"/>
          <w:lang w:val="id-ID"/>
        </w:rPr>
        <w:t xml:space="preserve">adalah fase kronik, stimulan hemostasis (status pra-luka), menjaga regulasi edema seminim-minimnya, mengurangi peradangan, mengurangi rasa nyeri, mengurangi kejang otot, mengurangi kelelahan otot, menyebabkan releksasi jaringan, dan mencegah pembengkakan. </w:t>
      </w:r>
    </w:p>
    <w:p>
      <w:pPr>
        <w:pStyle w:val="style0"/>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Kontraindikasi pada </w:t>
      </w:r>
      <w:r>
        <w:rPr>
          <w:rFonts w:ascii="Times New Roman" w:cs="Times New Roman" w:hAnsi="Times New Roman"/>
          <w:bCs/>
          <w:i/>
          <w:sz w:val="24"/>
          <w:szCs w:val="24"/>
          <w:lang w:val="id-ID"/>
        </w:rPr>
        <w:t>Contrast bath</w:t>
      </w:r>
      <w:r>
        <w:rPr>
          <w:rFonts w:ascii="Times New Roman" w:cs="Times New Roman" w:hAnsi="Times New Roman"/>
          <w:bCs/>
          <w:sz w:val="24"/>
          <w:szCs w:val="24"/>
          <w:lang w:val="id-ID"/>
        </w:rPr>
        <w:t xml:space="preserve"> adalah fase akut, luka bakar, wanita hamil, diabetes, hipertensi, dan menurunnya fungsi saraf atau saraf perifer. </w:t>
      </w:r>
    </w:p>
    <w:p>
      <w:pPr>
        <w:pStyle w:val="style0"/>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Persiapan Pasien : </w:t>
      </w:r>
    </w:p>
    <w:p>
      <w:pPr>
        <w:pStyle w:val="style179"/>
        <w:numPr>
          <w:ilvl w:val="0"/>
          <w:numId w:val="129"/>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Penjelasan prosedur contrast bath pada pasien </w:t>
      </w:r>
    </w:p>
    <w:p>
      <w:pPr>
        <w:pStyle w:val="style179"/>
        <w:numPr>
          <w:ilvl w:val="0"/>
          <w:numId w:val="129"/>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lakukan pemeriksaan sensasi</w:t>
      </w:r>
    </w:p>
    <w:p>
      <w:pPr>
        <w:pStyle w:val="style179"/>
        <w:numPr>
          <w:ilvl w:val="0"/>
          <w:numId w:val="129"/>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posisikan pasien secara nyaman</w:t>
      </w:r>
    </w:p>
    <w:p>
      <w:pPr>
        <w:pStyle w:val="style0"/>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Pelaksanaan :</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Rendam bagian tubuh dalam air hangat selama 3 menit. Untuk pasien rheumatoid arthritis dimulai dengan air hangat selama 6 menit terbukti efektif. </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Rendam bagian tubuh dalam air dingin selama 1 menit. </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Ulangi pergantian 3 menit panas 1 menit dingin sehingga lama intervensi 20 hingga 30 menit. </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Terapi dapat diakhiri dengan panas maupun dingin tergantung pada kondisi terapi (untuk edema lebih baik diakhiri dengan suhu dingin)</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Keringkan bagian tubuh pasien </w:t>
      </w:r>
    </w:p>
    <w:p>
      <w:pPr>
        <w:pStyle w:val="style179"/>
        <w:numPr>
          <w:ilvl w:val="0"/>
          <w:numId w:val="128"/>
        </w:numPr>
        <w:spacing w:lineRule="auto" w:line="360"/>
        <w:jc w:val="both"/>
        <w:rPr>
          <w:rFonts w:ascii="Times New Roman" w:cs="Times New Roman" w:hAnsi="Times New Roman"/>
          <w:bCs/>
          <w:sz w:val="24"/>
          <w:szCs w:val="24"/>
          <w:lang w:val="id-ID"/>
        </w:rPr>
      </w:pPr>
      <w:r>
        <w:rPr>
          <w:rFonts w:ascii="Times New Roman" w:cs="Times New Roman" w:hAnsi="Times New Roman"/>
          <w:bCs/>
          <w:sz w:val="24"/>
          <w:szCs w:val="24"/>
          <w:lang w:val="id-ID"/>
        </w:rPr>
        <w:t xml:space="preserve">Evaluasi pasien (catat terapi, metode, durasi, area terapi, posisi dan respon pasien). </w:t>
      </w:r>
    </w:p>
    <w:p>
      <w:pPr>
        <w:pStyle w:val="style0"/>
        <w:spacing w:lineRule="auto" w:line="360"/>
        <w:jc w:val="both"/>
        <w:rPr>
          <w:rFonts w:ascii="Times New Roman" w:cs="Times New Roman" w:hAnsi="Times New Roman"/>
          <w:bCs/>
          <w:sz w:val="24"/>
          <w:szCs w:val="24"/>
        </w:rPr>
      </w:pPr>
    </w:p>
    <w:p>
      <w:pPr>
        <w:pStyle w:val="style0"/>
        <w:spacing w:lineRule="auto" w:line="360"/>
        <w:jc w:val="both"/>
        <w:rPr>
          <w:rFonts w:ascii="Times New Roman" w:cs="Times New Roman" w:hAnsi="Times New Roman"/>
          <w:bCs/>
          <w:sz w:val="24"/>
          <w:szCs w:val="24"/>
        </w:rPr>
      </w:pPr>
      <w:r>
        <w:rPr>
          <w:rFonts w:ascii="Times New Roman" w:cs="Times New Roman" w:hAnsi="Times New Roman"/>
          <w:bCs/>
          <w:sz w:val="24"/>
          <w:szCs w:val="24"/>
        </w:rPr>
        <w:t>KESIMPULAN</w:t>
      </w:r>
    </w:p>
    <w:p>
      <w:pPr>
        <w:pStyle w:val="style0"/>
        <w:spacing w:lineRule="auto" w:line="360"/>
        <w:ind w:firstLine="720"/>
        <w:jc w:val="both"/>
        <w:rPr>
          <w:rFonts w:ascii="Times New Roman" w:cs="Times New Roman" w:hAnsi="Times New Roman"/>
          <w:bCs/>
          <w:color w:val="000000"/>
          <w:sz w:val="24"/>
          <w:szCs w:val="24"/>
          <w:shd w:val="clear" w:color="auto" w:fill="ffffff"/>
        </w:rPr>
      </w:pPr>
      <w:r>
        <w:rPr>
          <w:rFonts w:ascii="Times New Roman" w:cs="Times New Roman" w:hAnsi="Times New Roman"/>
          <w:bCs/>
          <w:color w:val="000000"/>
          <w:sz w:val="24"/>
          <w:szCs w:val="24"/>
          <w:shd w:val="clear" w:color="auto" w:fill="ffffff"/>
        </w:rPr>
        <w:t xml:space="preserve">Terapi </w:t>
      </w:r>
      <w:r>
        <w:rPr>
          <w:rFonts w:ascii="Times New Roman" w:cs="Times New Roman" w:hAnsi="Times New Roman"/>
          <w:bCs/>
          <w:i/>
          <w:color w:val="000000"/>
          <w:sz w:val="24"/>
          <w:szCs w:val="24"/>
          <w:shd w:val="clear" w:color="auto" w:fill="ffffff"/>
        </w:rPr>
        <w:t>Contras Bath</w:t>
      </w:r>
      <w:r>
        <w:rPr>
          <w:rFonts w:ascii="Times New Roman" w:cs="Times New Roman" w:hAnsi="Times New Roman"/>
          <w:bCs/>
          <w:color w:val="000000"/>
          <w:sz w:val="24"/>
          <w:szCs w:val="24"/>
          <w:shd w:val="clear" w:color="auto" w:fill="ffffff"/>
        </w:rPr>
        <w:t xml:space="preserve"> biasanya digunakan sebagai salah satu jenis "Latihan vaskular," menyebabkan konstriksi dan dilatasi pembuluh darah lokal secara bergantian, terutama pada kulit. Kondisi tersebut menghasilkan fluktuasi pada aliran darah perifer, tetapi belum ada bukti nyata bahwa fluktuasi ini menyebabkan efek pemompaan. Peningkatan murni pada aliran darah superfisial dapat membantu merangsang penyembuhan pada gangguan jaringan lunak superfisial.</w:t>
      </w:r>
    </w:p>
    <w:p>
      <w:pPr>
        <w:pStyle w:val="style0"/>
        <w:spacing w:lineRule="auto" w:line="360"/>
        <w:jc w:val="both"/>
        <w:rPr>
          <w:rFonts w:ascii="Times New Roman" w:cs="Times New Roman" w:hAnsi="Times New Roman"/>
          <w:bCs/>
          <w:color w:val="000000"/>
          <w:sz w:val="24"/>
          <w:szCs w:val="24"/>
          <w:shd w:val="clear" w:color="auto" w:fill="ffffff"/>
        </w:rPr>
      </w:pPr>
    </w:p>
    <w:p>
      <w:pPr>
        <w:pStyle w:val="style0"/>
        <w:spacing w:lineRule="auto" w:line="360"/>
        <w:jc w:val="both"/>
        <w:rPr>
          <w:rFonts w:ascii="Times New Roman" w:cs="Times New Roman" w:hAnsi="Times New Roman"/>
          <w:bCs/>
          <w:color w:val="000000"/>
          <w:sz w:val="24"/>
          <w:szCs w:val="24"/>
          <w:shd w:val="clear" w:color="auto" w:fill="ffffff"/>
        </w:rPr>
      </w:pPr>
      <w:r>
        <w:rPr>
          <w:rFonts w:ascii="Times New Roman" w:cs="Times New Roman" w:hAnsi="Times New Roman"/>
          <w:bCs/>
          <w:color w:val="000000"/>
          <w:sz w:val="24"/>
          <w:szCs w:val="24"/>
          <w:shd w:val="clear" w:color="auto" w:fill="ffffff"/>
        </w:rPr>
        <w:t>DAFTAR PUSTAKA</w:t>
      </w:r>
    </w:p>
    <w:p>
      <w:pPr>
        <w:pStyle w:val="style94"/>
        <w:spacing w:lineRule="auto" w:line="360"/>
        <w:ind w:left="480" w:hanging="480"/>
        <w:jc w:val="both"/>
        <w:rPr>
          <w:bCs/>
        </w:rPr>
      </w:pPr>
      <w:r>
        <w:rPr>
          <w:bCs/>
        </w:rPr>
        <w:t xml:space="preserve">Azumah. (2019). </w:t>
      </w:r>
      <w:r>
        <w:rPr>
          <w:bCs/>
          <w:i/>
          <w:iCs/>
        </w:rPr>
        <w:t>Perbandingan pengaruh contrast bath dan ice bath terhadap pemulihan kekuatan otot pada pemain futsal sma kota malang</w:t>
      </w:r>
      <w:r>
        <w:rPr>
          <w:bCs/>
        </w:rPr>
        <w:t>. 1–48.</w:t>
      </w:r>
    </w:p>
    <w:p>
      <w:pPr>
        <w:pStyle w:val="style94"/>
        <w:spacing w:lineRule="auto" w:line="360"/>
        <w:ind w:left="480" w:hanging="480"/>
        <w:jc w:val="both"/>
        <w:rPr>
          <w:bCs/>
        </w:rPr>
      </w:pPr>
      <w:r>
        <w:rPr>
          <w:bCs/>
        </w:rPr>
        <w:t xml:space="preserve">Mustofa, M., Surendra, M., &amp; Kinanti, R. (2014). Pengembangan Pelatihan Fisioterapi Contrast Bath Dengan Media Video Pada Mahasiswa Ilmu Keolahragaan. </w:t>
      </w:r>
      <w:r>
        <w:rPr>
          <w:bCs/>
          <w:i/>
          <w:iCs/>
        </w:rPr>
        <w:t>Jurnal Sport Science</w:t>
      </w:r>
      <w:r>
        <w:rPr>
          <w:bCs/>
        </w:rPr>
        <w:t xml:space="preserve">, </w:t>
      </w:r>
      <w:r>
        <w:rPr>
          <w:bCs/>
          <w:i/>
          <w:iCs/>
        </w:rPr>
        <w:t>4</w:t>
      </w:r>
      <w:r>
        <w:rPr>
          <w:bCs/>
        </w:rPr>
        <w:t>(1), 12–21. https://doi.org/10.17977/jss.v4i1.4984</w:t>
      </w:r>
    </w:p>
    <w:p>
      <w:pPr>
        <w:pStyle w:val="style0"/>
        <w:spacing w:lineRule="auto" w:line="360"/>
        <w:ind w:left="851" w:hanging="851"/>
        <w:jc w:val="both"/>
        <w:rPr>
          <w:rFonts w:ascii="Times New Roman" w:cs="Times New Roman" w:hAnsi="Times New Roman"/>
          <w:bCs/>
          <w:i/>
          <w:sz w:val="24"/>
          <w:szCs w:val="24"/>
        </w:rPr>
      </w:pPr>
    </w:p>
    <w:p>
      <w:pPr>
        <w:pStyle w:val="style0"/>
        <w:rPr>
          <w:rFonts w:ascii="Times New Roman" w:cs="Times New Roman" w:hAnsi="Times New Roman"/>
          <w:bCs/>
          <w:i/>
          <w:sz w:val="24"/>
          <w:szCs w:val="24"/>
        </w:rPr>
      </w:pPr>
      <w:r>
        <w:rPr>
          <w:rFonts w:ascii="Times New Roman" w:cs="Times New Roman" w:hAnsi="Times New Roman"/>
          <w:bCs/>
          <w:i/>
          <w:sz w:val="24"/>
          <w:szCs w:val="24"/>
        </w:rPr>
        <w:br w:type="page"/>
      </w:r>
    </w:p>
    <w:p>
      <w:pPr>
        <w:pStyle w:val="style62"/>
        <w:jc w:val="center"/>
        <w:rPr>
          <w:rFonts w:ascii="Times New Roman" w:cs="Times New Roman" w:hAnsi="Times New Roman"/>
          <w:sz w:val="24"/>
          <w:szCs w:val="24"/>
        </w:rPr>
      </w:pPr>
      <w:r>
        <w:rPr>
          <w:rFonts w:ascii="Times New Roman" w:cs="Times New Roman" w:hAnsi="Times New Roman"/>
        </w:rPr>
        <w:t xml:space="preserve">EFEKTIVITAS TERAPI PANAS DAN TERAPI DINGIN UNTUK CEDERA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Penulis : Anisa Husnia</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0" distR="0" simplePos="false" relativeHeight="43" behindDoc="false" locked="false" layoutInCell="true" allowOverlap="true">
            <wp:simplePos x="0" y="0"/>
            <wp:positionH relativeFrom="page">
              <wp:posOffset>2470150</wp:posOffset>
            </wp:positionH>
            <wp:positionV relativeFrom="paragraph">
              <wp:posOffset>319405</wp:posOffset>
            </wp:positionV>
            <wp:extent cx="2832100" cy="1555750"/>
            <wp:effectExtent l="0" t="0" r="6350" b="6350"/>
            <wp:wrapTopAndBottom/>
            <wp:docPr id="1177"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7" name="Picture 2"/>
                    <pic:cNvPicPr/>
                  </pic:nvPicPr>
                  <pic:blipFill>
                    <a:blip r:embed="rId132" cstate="print"/>
                    <a:srcRect l="0" t="0" r="0" b="0"/>
                    <a:stretch/>
                  </pic:blipFill>
                  <pic:spPr>
                    <a:xfrm rot="0">
                      <a:off x="0" y="0"/>
                      <a:ext cx="2832100" cy="1555750"/>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sz w:val="24"/>
          <w:szCs w:val="24"/>
        </w:rPr>
        <w:t>PENDAHULUAN</w:t>
      </w:r>
    </w:p>
    <w:p>
      <w:pPr>
        <w:pStyle w:val="style0"/>
        <w:spacing w:lineRule="auto" w:line="360"/>
        <w:jc w:val="center"/>
        <w:rPr>
          <w:rFonts w:ascii="Times New Roman" w:cs="Times New Roman" w:hAnsi="Times New Roman"/>
          <w:sz w:val="24"/>
          <w:szCs w:val="24"/>
        </w:rPr>
      </w:pPr>
      <w:r>
        <w:rPr/>
        <w:fldChar w:fldCharType="begin"/>
      </w:r>
      <w:r>
        <w:instrText xml:space="preserve"> HYPERLINK "https://www.klikdokter.com/info-sehat/read/3634883/pertolongan-pertama-saat-terjadi-cedera-hamstring" </w:instrText>
      </w:r>
      <w:r>
        <w:rPr/>
        <w:fldChar w:fldCharType="separate"/>
      </w:r>
      <w:r>
        <w:rPr>
          <w:rStyle w:val="style85"/>
          <w:rFonts w:ascii="Times New Roman" w:cs="Times New Roman" w:hAnsi="Times New Roman"/>
          <w:sz w:val="24"/>
          <w:szCs w:val="24"/>
        </w:rPr>
        <w:t>https://www.klikdokter.com/info-sehat/read/3634883/pertolongan-pertama-saat-terjadi-cedera-hamstring</w:t>
      </w:r>
      <w:r>
        <w:rPr/>
        <w:fldChar w:fldCharType="end"/>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Fleksibilitas sangat dibutuhkan bagi olahragawan ataupun bukan olahragawan, karena semakin fleksibel otot seseorang maka semakin kecil kemungkinan orang tersebut untuk cedera. Fleksibilitas adalah kemampuan dari berbagai macam sendi tubuh bergerak melalui luas gerak sendi secara penuh. Faktor-faktor yang mempengaruhi fleksibilitas yaitu tipe persendian, elastis otot, ligament, bentuk tubuh , jenis kelamin, suhu, dan usia.</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Salah satu otot yang harus dijaga fleksibilitasnya adalah </w:t>
      </w:r>
      <w:r>
        <w:rPr>
          <w:rFonts w:cs="Times New Roman" w:hAnsi="Times New Roman"/>
          <w:sz w:val="24"/>
          <w:szCs w:val="24"/>
        </w:rPr>
        <w:t>o</w:t>
      </w:r>
      <w:r>
        <w:rPr>
          <w:rFonts w:ascii="Times New Roman" w:cs="Times New Roman" w:hAnsi="Times New Roman"/>
          <w:sz w:val="24"/>
          <w:szCs w:val="24"/>
        </w:rPr>
        <w:t xml:space="preserve">tot hamstring yang merupakan otot penggerak tubuh bagian bawah yang berfungsi pada gerakan fleksi lutut, ekstensi hip, eksternal dan internal rotasi hip. Untuk menghindari pemendekan otot atau ketegangan terjadi maka harus menjaga fleksibilitas ototnya karena </w:t>
      </w:r>
      <w:r>
        <w:rPr>
          <w:rFonts w:cs="Times New Roman" w:hAnsi="Times New Roman"/>
          <w:sz w:val="24"/>
          <w:szCs w:val="24"/>
        </w:rPr>
        <w:t>p</w:t>
      </w:r>
      <w:r>
        <w:rPr>
          <w:rFonts w:ascii="Times New Roman" w:cs="Times New Roman" w:hAnsi="Times New Roman"/>
          <w:sz w:val="24"/>
          <w:szCs w:val="24"/>
        </w:rPr>
        <w:t xml:space="preserve">anjang otot hamstring berkaitan dengan fleksibilitas otot tersebut, dimana bila otot mengalami pemendekan maka fleksibilitas otot juga akan menurun dan timbul nyeri. </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anchor distT="0" distB="0" distL="0" distR="0" simplePos="false" relativeHeight="42" behindDoc="false" locked="false" layoutInCell="true" allowOverlap="true">
            <wp:simplePos x="0" y="0"/>
            <wp:positionH relativeFrom="margin">
              <wp:posOffset>1957070</wp:posOffset>
            </wp:positionH>
            <wp:positionV relativeFrom="paragraph">
              <wp:posOffset>1599565</wp:posOffset>
            </wp:positionV>
            <wp:extent cx="1130300" cy="1517650"/>
            <wp:effectExtent l="0" t="0" r="0" b="6350"/>
            <wp:wrapTopAndBottom/>
            <wp:docPr id="1178"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8" name="Picture 1"/>
                    <pic:cNvPicPr/>
                  </pic:nvPicPr>
                  <pic:blipFill>
                    <a:blip r:embed="rId133" cstate="print"/>
                    <a:srcRect l="0" t="0" r="0" b="0"/>
                    <a:stretch/>
                  </pic:blipFill>
                  <pic:spPr>
                    <a:xfrm rot="0">
                      <a:off x="0" y="0"/>
                      <a:ext cx="1130300" cy="1517650"/>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sz w:val="24"/>
          <w:szCs w:val="24"/>
        </w:rPr>
        <w:t xml:space="preserve">Cedera otot hamstring yang tertarik atau </w:t>
      </w:r>
      <w:r>
        <w:rPr>
          <w:rFonts w:ascii="Times New Roman" w:cs="Times New Roman" w:hAnsi="Times New Roman"/>
          <w:i/>
          <w:iCs/>
          <w:sz w:val="24"/>
          <w:szCs w:val="24"/>
        </w:rPr>
        <w:t>strain</w:t>
      </w:r>
      <w:r>
        <w:rPr>
          <w:rFonts w:ascii="Times New Roman" w:cs="Times New Roman" w:hAnsi="Times New Roman"/>
          <w:sz w:val="24"/>
          <w:szCs w:val="24"/>
        </w:rPr>
        <w:t xml:space="preserve"> adalah sebuah cedera yang melibatkan satu atau lebih otot di bagian belakang dari 3 paha. Penanganan cedera otot hamstring dari yang ringan hingga berat dapat dilakukan dengan pengobatan medis seperti operasi maupun dengan pengobatan secara tradisional. Beberapa jenis dan teknik fisioterapi seperti terapi panas</w:t>
      </w:r>
      <w:r>
        <w:rPr>
          <w:rFonts w:ascii="Times New Roman" w:cs="Times New Roman" w:hAnsi="Times New Roman"/>
          <w:i/>
          <w:iCs/>
          <w:sz w:val="24"/>
          <w:szCs w:val="24"/>
        </w:rPr>
        <w:t xml:space="preserve"> (thermotherapy) </w:t>
      </w:r>
      <w:r>
        <w:rPr>
          <w:rFonts w:ascii="Times New Roman" w:cs="Times New Roman" w:hAnsi="Times New Roman"/>
          <w:sz w:val="24"/>
          <w:szCs w:val="24"/>
        </w:rPr>
        <w:t>dan terapi dingin (</w:t>
      </w:r>
      <w:r>
        <w:rPr>
          <w:rFonts w:ascii="Times New Roman" w:cs="Times New Roman" w:hAnsi="Times New Roman"/>
          <w:i/>
          <w:iCs/>
          <w:sz w:val="24"/>
          <w:szCs w:val="24"/>
        </w:rPr>
        <w:t>coldtherapy</w:t>
      </w:r>
      <w:r>
        <w:rPr>
          <w:rFonts w:ascii="Times New Roman" w:cs="Times New Roman" w:hAnsi="Times New Roman"/>
          <w:sz w:val="24"/>
          <w:szCs w:val="24"/>
        </w:rPr>
        <w:t>) dapat dipergunakan untuk mengatasi cedera.</w:t>
      </w:r>
    </w:p>
    <w:p>
      <w:pPr>
        <w:pStyle w:val="style0"/>
        <w:spacing w:lineRule="auto" w:line="360"/>
        <w:jc w:val="center"/>
        <w:rPr>
          <w:rFonts w:ascii="Times New Roman" w:cs="Times New Roman" w:hAnsi="Times New Roman"/>
          <w:sz w:val="24"/>
          <w:szCs w:val="24"/>
        </w:rPr>
      </w:pPr>
      <w:r>
        <w:rPr/>
        <w:fldChar w:fldCharType="begin"/>
      </w:r>
      <w:r>
        <w:instrText xml:space="preserve"> HYPERLINK "https://orthoinfo.aaos.org/en/diseases--conditions/hamstring-muscle-injuries" </w:instrText>
      </w:r>
      <w:r>
        <w:rPr/>
        <w:fldChar w:fldCharType="separate"/>
      </w:r>
      <w:r>
        <w:rPr>
          <w:rStyle w:val="style85"/>
          <w:rFonts w:ascii="Times New Roman" w:cs="Times New Roman" w:hAnsi="Times New Roman"/>
          <w:sz w:val="24"/>
          <w:szCs w:val="24"/>
        </w:rPr>
        <w:t>https://orthoinfo.aaos.org/en/diseases--conditions/hamstring-muscle-injuries</w:t>
      </w:r>
      <w:r>
        <w:rPr/>
        <w:fldChar w:fldCharType="end"/>
      </w:r>
    </w:p>
    <w:p>
      <w:pPr>
        <w:pStyle w:val="style0"/>
        <w:spacing w:lineRule="auto" w:line="360"/>
        <w:jc w:val="center"/>
        <w:rPr>
          <w:rFonts w:ascii="Times New Roman" w:cs="Times New Roman" w:hAnsi="Times New Roman"/>
          <w:sz w:val="24"/>
          <w:szCs w:val="24"/>
        </w:rPr>
      </w:pPr>
      <w:r>
        <w:rPr>
          <w:rFonts w:ascii="Times New Roman" w:cs="Times New Roman" w:hAnsi="Times New Roman"/>
          <w:sz w:val="24"/>
          <w:szCs w:val="24"/>
        </w:rPr>
        <w:t>sumber: orthoinfo</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PEMBAHASAN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Cedera otot hamstring merupakan berbagai cedera mulai dari nyeri otot dengan onset lambat sampai robek parsial sampai ruptur komplit dari unit otottendon. Cedera dapat terjadi karena paksaan langsung (goresan atau memar) ataupun tidak langsung.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Saat terjadi cedera, pasien biasanya mengeluh nyeri tiba-tiba yang tajam di belakang paha. Beberapa mendeskripsikan adanya sensasi ‘ledakan’ atau robekan. Ada pula nyeri yang general dan sensasi lembut pada tempat cedera. Pasien mungkin mengeluh kencang, kelemahan, dan berbagai gangguan gerak.</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Penggunaan fisioterapi merupakan bagian manejemen penanganan cedera. Beberapa jenis dan teknik fisioterapi seperti terapi panas </w:t>
      </w:r>
      <w:r>
        <w:rPr>
          <w:rFonts w:ascii="Times New Roman" w:cs="Times New Roman" w:hAnsi="Times New Roman"/>
          <w:i/>
          <w:iCs/>
          <w:sz w:val="24"/>
          <w:szCs w:val="24"/>
        </w:rPr>
        <w:t>(thermotherapy)</w:t>
      </w:r>
      <w:r>
        <w:rPr>
          <w:rFonts w:ascii="Times New Roman" w:cs="Times New Roman" w:hAnsi="Times New Roman"/>
          <w:sz w:val="24"/>
          <w:szCs w:val="24"/>
        </w:rPr>
        <w:t xml:space="preserve"> dan terapi dingin </w:t>
      </w:r>
      <w:r>
        <w:rPr>
          <w:rFonts w:ascii="Times New Roman" w:cs="Times New Roman" w:hAnsi="Times New Roman"/>
          <w:i/>
          <w:iCs/>
          <w:sz w:val="24"/>
          <w:szCs w:val="24"/>
        </w:rPr>
        <w:t>(coldtherapy)</w:t>
      </w:r>
      <w:r>
        <w:rPr>
          <w:rFonts w:ascii="Times New Roman" w:cs="Times New Roman" w:hAnsi="Times New Roman"/>
          <w:sz w:val="24"/>
          <w:szCs w:val="24"/>
        </w:rPr>
        <w:t xml:space="preserve"> dapat dipergunakan untuk mengatasi cedera.</w:t>
      </w:r>
    </w:p>
    <w:p>
      <w:pPr>
        <w:pStyle w:val="style179"/>
        <w:numPr>
          <w:ilvl w:val="0"/>
          <w:numId w:val="130"/>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 xml:space="preserve">Terapi panas sering digunakan pada fase kronis cedera karena terapi panas ini </w:t>
      </w:r>
      <w:r>
        <w:rPr>
          <w:rFonts w:ascii="Times New Roman" w:cs="Times New Roman" w:hAnsi="Times New Roman"/>
          <w:sz w:val="24"/>
          <w:szCs w:val="24"/>
          <w:lang w:val="en-US"/>
        </w:rPr>
        <w:t xml:space="preserve">berguna </w:t>
      </w:r>
      <w:r>
        <w:rPr>
          <w:rFonts w:ascii="Times New Roman" w:cs="Times New Roman" w:hAnsi="Times New Roman"/>
          <w:sz w:val="24"/>
          <w:szCs w:val="24"/>
        </w:rPr>
        <w:t xml:space="preserve">untuk meningkatkan aktivitas molekuler (sel) dengan metode pengaliran energi melalui konduksi, konveksi, konversi dan radiasi, serta menyebabkan vasodilatation </w:t>
      </w:r>
      <w:r>
        <w:rPr>
          <w:rFonts w:ascii="Times New Roman" w:cs="Times New Roman" w:hAnsi="Times New Roman"/>
          <w:sz w:val="24"/>
          <w:szCs w:val="24"/>
        </w:rPr>
        <w:t xml:space="preserve">(pelebaran pembuluh darah) karena membiarkan darah mengalir lebih banyak pada daerah yang terluka akan membantu penyembuhan. </w:t>
      </w:r>
    </w:p>
    <w:p>
      <w:pPr>
        <w:pStyle w:val="style179"/>
        <w:numPr>
          <w:ilvl w:val="0"/>
          <w:numId w:val="130"/>
        </w:numPr>
        <w:spacing w:after="160" w:lineRule="auto" w:line="360"/>
        <w:jc w:val="both"/>
        <w:rPr>
          <w:rFonts w:ascii="Times New Roman" w:cs="Times New Roman" w:hAnsi="Times New Roman"/>
          <w:sz w:val="24"/>
          <w:szCs w:val="24"/>
        </w:rPr>
      </w:pPr>
      <w:r>
        <w:rPr>
          <w:rFonts w:ascii="Times New Roman" w:cs="Times New Roman" w:hAnsi="Times New Roman"/>
          <w:sz w:val="24"/>
          <w:szCs w:val="24"/>
        </w:rPr>
        <w:t>terapi dingin atau kompres dingin berfungsi mengurangi peradangan dengan cara mengerutkan atau mengecilkan pembuluh darah dan menyerap kalori area lokal cedera sehingga terjadi penurunan suhu.</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KESIMPULAN</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Cedera otot hamstring adalah salah satu dari sekian banyak cedera otot yang umum terjadi, berbagai macam penyebab bisa menjadikan ini seperti robekan pada salah satu otot hamstring, gerakan paksa tidak langsung dengan penggunaan saat aktivitas dari otot, seperti berlari, sprint, dan lari rintang, dll. Teknik fisioterapi seperti terapi panas (</w:t>
      </w:r>
      <w:r>
        <w:rPr>
          <w:rFonts w:ascii="Times New Roman" w:cs="Times New Roman" w:hAnsi="Times New Roman"/>
          <w:i/>
          <w:iCs/>
          <w:sz w:val="24"/>
          <w:szCs w:val="24"/>
        </w:rPr>
        <w:t>thermotherapy</w:t>
      </w:r>
      <w:r>
        <w:rPr>
          <w:rFonts w:ascii="Times New Roman" w:cs="Times New Roman" w:hAnsi="Times New Roman"/>
          <w:sz w:val="24"/>
          <w:szCs w:val="24"/>
        </w:rPr>
        <w:t>) dan terapi dingin (</w:t>
      </w:r>
      <w:r>
        <w:rPr>
          <w:rFonts w:ascii="Times New Roman" w:cs="Times New Roman" w:hAnsi="Times New Roman"/>
          <w:i/>
          <w:iCs/>
          <w:sz w:val="24"/>
          <w:szCs w:val="24"/>
        </w:rPr>
        <w:t>coldtherapy</w:t>
      </w:r>
      <w:r>
        <w:rPr>
          <w:rFonts w:ascii="Times New Roman" w:cs="Times New Roman" w:hAnsi="Times New Roman"/>
          <w:sz w:val="24"/>
          <w:szCs w:val="24"/>
        </w:rPr>
        <w:t xml:space="preserve">) dapat dipergunakan untuk mengatasi cedera dengan fungsi masing-masing, seperti pada </w:t>
      </w:r>
      <w:r>
        <w:rPr>
          <w:rFonts w:ascii="Times New Roman" w:cs="Times New Roman" w:hAnsi="Times New Roman"/>
          <w:i/>
          <w:iCs/>
          <w:sz w:val="24"/>
          <w:szCs w:val="24"/>
        </w:rPr>
        <w:t xml:space="preserve">thermotherapy </w:t>
      </w:r>
      <w:r>
        <w:rPr>
          <w:rFonts w:cs="Times New Roman" w:hAnsi="Times New Roman"/>
          <w:sz w:val="24"/>
          <w:szCs w:val="24"/>
        </w:rPr>
        <w:t>yang</w:t>
      </w:r>
      <w:r>
        <w:rPr>
          <w:rFonts w:ascii="Times New Roman" w:cs="Times New Roman" w:hAnsi="Times New Roman"/>
          <w:sz w:val="24"/>
          <w:szCs w:val="24"/>
        </w:rPr>
        <w:t xml:space="preserve"> dapat menyebabkan vasodilatasi untuk mempermudah darah </w:t>
      </w:r>
      <w:r>
        <w:rPr>
          <w:rFonts w:cs="Times New Roman" w:hAnsi="Times New Roman"/>
          <w:sz w:val="24"/>
          <w:szCs w:val="24"/>
        </w:rPr>
        <w:t>agar</w:t>
      </w:r>
      <w:r>
        <w:rPr>
          <w:rFonts w:ascii="Times New Roman" w:cs="Times New Roman" w:hAnsi="Times New Roman"/>
          <w:sz w:val="24"/>
          <w:szCs w:val="24"/>
        </w:rPr>
        <w:t xml:space="preserve"> mengalir pada daerah yang cedera</w:t>
      </w:r>
      <w:r>
        <w:rPr>
          <w:rFonts w:cs="Times New Roman" w:hAnsi="Times New Roman"/>
          <w:sz w:val="24"/>
          <w:szCs w:val="24"/>
        </w:rPr>
        <w:t>,</w:t>
      </w:r>
      <w:r>
        <w:rPr>
          <w:rFonts w:ascii="Times New Roman" w:cs="Times New Roman" w:hAnsi="Times New Roman"/>
          <w:sz w:val="24"/>
          <w:szCs w:val="24"/>
        </w:rPr>
        <w:t xml:space="preserve"> sedangkan </w:t>
      </w:r>
      <w:r>
        <w:rPr>
          <w:rFonts w:ascii="Times New Roman" w:cs="Times New Roman" w:hAnsi="Times New Roman"/>
          <w:i/>
          <w:iCs/>
          <w:sz w:val="24"/>
          <w:szCs w:val="24"/>
        </w:rPr>
        <w:t>coldtherapy</w:t>
      </w:r>
      <w:r>
        <w:rPr>
          <w:rFonts w:ascii="Times New Roman" w:cs="Times New Roman" w:hAnsi="Times New Roman"/>
          <w:sz w:val="24"/>
          <w:szCs w:val="24"/>
        </w:rPr>
        <w:t xml:space="preserve"> untuk mengurangi peradangan yang terjadi. </w:t>
      </w:r>
      <w:r>
        <w:rPr>
          <w:rFonts w:cs="Times New Roman" w:hAnsi="Times New Roman"/>
          <w:sz w:val="24"/>
          <w:szCs w:val="24"/>
        </w:rPr>
        <w:t xml:space="preserve">Kemudian </w:t>
      </w:r>
      <w:r>
        <w:rPr>
          <w:rFonts w:ascii="Times New Roman" w:cs="Times New Roman" w:hAnsi="Times New Roman"/>
          <w:sz w:val="24"/>
          <w:szCs w:val="24"/>
        </w:rPr>
        <w:t>cara untuk mencegah terjadinya cedera hamstring, otot harus kuat dan lentur. Oleh karena itu, perlu latihan peregangan dan penguatan otot yang baik pada bagian otot hamstring agar terhindar dari cedera.</w:t>
      </w:r>
    </w:p>
    <w:p>
      <w:pPr>
        <w:pStyle w:val="style0"/>
        <w:spacing w:lineRule="auto" w:line="360"/>
        <w:rPr>
          <w:rFonts w:ascii="Times New Roman" w:cs="Times New Roman" w:hAnsi="Times New Roman"/>
          <w:sz w:val="24"/>
          <w:szCs w:val="24"/>
        </w:rPr>
      </w:pPr>
      <w:r>
        <w:rPr>
          <w:rFonts w:ascii="Times New Roman" w:cs="Times New Roman" w:hAnsi="Times New Roman"/>
          <w:sz w:val="24"/>
          <w:szCs w:val="24"/>
        </w:rPr>
        <w:br w:type="page"/>
      </w:r>
    </w:p>
    <w:p>
      <w:pPr>
        <w:pStyle w:val="style0"/>
        <w:spacing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REFRENSI :</w:t>
      </w:r>
    </w:p>
    <w:p>
      <w:pPr>
        <w:pStyle w:val="style0"/>
        <w:spacing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Nurjanah, S. (2016). KEEFEKTIFAN KOMBINASI TERAPI PANAS DAN DINGIN DENGAN TERAPI PANAS, TERAPI DINGIN TERHADAP CEDERA OTOT HAMSTRING. </w:t>
      </w:r>
      <w:r>
        <w:rPr>
          <w:rFonts w:ascii="Times New Roman" w:cs="Times New Roman" w:hAnsi="Times New Roman"/>
          <w:i/>
          <w:iCs/>
          <w:sz w:val="24"/>
          <w:szCs w:val="24"/>
          <w:shd w:val="clear" w:color="auto" w:fill="ffffff"/>
        </w:rPr>
        <w:t>Jurnal Kesehatan Jasmani</w:t>
      </w:r>
      <w:r>
        <w:rPr>
          <w:rFonts w:ascii="Times New Roman" w:cs="Times New Roman" w:hAnsi="Times New Roman"/>
          <w:sz w:val="24"/>
          <w:szCs w:val="24"/>
          <w:shd w:val="clear" w:color="auto" w:fill="ffffff"/>
        </w:rPr>
        <w:t>.</w:t>
      </w:r>
    </w:p>
    <w:p>
      <w:pPr>
        <w:pStyle w:val="style0"/>
        <w:spacing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RAHMIATI, F. (2013). Active stretching, 13.</w:t>
      </w:r>
    </w:p>
    <w:p>
      <w:pPr>
        <w:pStyle w:val="style0"/>
        <w:spacing w:lineRule="auto" w:line="360"/>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Sugawara, E., &amp; Nikaido, H. (2014). Properties of AdeABC and AdeIJK efflux systems of Acinetobacter baumannii compared with those of the AcrAB-TolC system of Escherichia coli. </w:t>
      </w:r>
      <w:r>
        <w:rPr>
          <w:rFonts w:ascii="Times New Roman" w:cs="Times New Roman" w:hAnsi="Times New Roman"/>
          <w:i/>
          <w:iCs/>
          <w:sz w:val="24"/>
          <w:szCs w:val="24"/>
          <w:shd w:val="clear" w:color="auto" w:fill="ffffff"/>
        </w:rPr>
        <w:t>Antimicrobial Agents and Chemotherapy</w:t>
      </w:r>
      <w:r>
        <w:rPr>
          <w:rFonts w:ascii="Times New Roman" w:cs="Times New Roman" w:hAnsi="Times New Roman"/>
          <w:sz w:val="24"/>
          <w:szCs w:val="24"/>
          <w:shd w:val="clear" w:color="auto" w:fill="ffffff"/>
        </w:rPr>
        <w:t>, </w:t>
      </w:r>
      <w:r>
        <w:rPr>
          <w:rFonts w:ascii="Times New Roman" w:cs="Times New Roman" w:hAnsi="Times New Roman"/>
          <w:i/>
          <w:iCs/>
          <w:sz w:val="24"/>
          <w:szCs w:val="24"/>
          <w:shd w:val="clear" w:color="auto" w:fill="ffffff"/>
        </w:rPr>
        <w:t>58</w:t>
      </w:r>
      <w:r>
        <w:rPr>
          <w:rFonts w:ascii="Times New Roman" w:cs="Times New Roman" w:hAnsi="Times New Roman"/>
          <w:sz w:val="24"/>
          <w:szCs w:val="24"/>
          <w:shd w:val="clear" w:color="auto" w:fill="ffffff"/>
        </w:rPr>
        <w:t xml:space="preserve">(12), 7250–7257. </w:t>
      </w:r>
      <w:r>
        <w:rPr/>
        <w:fldChar w:fldCharType="begin"/>
      </w:r>
      <w:r>
        <w:instrText xml:space="preserve"> HYPERLINK "https://doi.org/10.1128/AAC.03728-14" </w:instrText>
      </w:r>
      <w:r>
        <w:rPr/>
        <w:fldChar w:fldCharType="separate"/>
      </w:r>
      <w:r>
        <w:rPr>
          <w:rStyle w:val="style85"/>
          <w:rFonts w:ascii="Times New Roman" w:cs="Times New Roman" w:hAnsi="Times New Roman"/>
          <w:sz w:val="24"/>
          <w:szCs w:val="24"/>
          <w:shd w:val="clear" w:color="auto" w:fill="ffffff"/>
        </w:rPr>
        <w:t>https://doi.org/10.1128/AAC.03728-14</w:t>
      </w:r>
      <w:r>
        <w:rPr/>
        <w:fldChar w:fldCharType="end"/>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shd w:val="clear" w:color="auto" w:fill="ffffff"/>
        </w:rPr>
        <w:t>Bakhri Fauzi, Ikhwan. (2017). KLASIFIKASI CEDERA, PEMAHAMAN PENANGANAN, DAN LOKASI CEDERA PADA SAAT LATIHAN PENARI SANGGAR OMAH WAYANG KABUPATEN KLATEN</w:t>
      </w:r>
    </w:p>
    <w:p>
      <w:pPr>
        <w:pStyle w:val="style0"/>
        <w:rPr>
          <w:rFonts w:ascii="宋体" w:cs="宋体" w:hAnsi="宋体"/>
          <w:sz w:val="24"/>
          <w:szCs w:val="24"/>
        </w:rPr>
      </w:pPr>
      <w:r>
        <w:rPr>
          <w:rFonts w:ascii="宋体" w:cs="宋体" w:hAnsi="宋体"/>
          <w:sz w:val="24"/>
          <w:szCs w:val="24"/>
        </w:rPr>
        <w:br w:type="page"/>
      </w:r>
    </w:p>
    <w:p>
      <w:pPr>
        <w:pStyle w:val="style62"/>
        <w:jc w:val="center"/>
        <w:rPr>
          <w:rFonts w:ascii="Times New Roman" w:cs="Times New Roman" w:hAnsi="Times New Roman"/>
        </w:rPr>
      </w:pPr>
      <w:r>
        <w:rPr>
          <w:rFonts w:ascii="Times New Roman" w:cs="Times New Roman" w:hAnsi="Times New Roman"/>
        </w:rPr>
        <w:t>MANAJEMEN FISIOTERAPI PADA EMFISEMA</w:t>
      </w:r>
    </w:p>
    <w:p>
      <w:pPr>
        <w:pStyle w:val="style0"/>
        <w:spacing w:lineRule="auto" w:line="360"/>
        <w:jc w:val="both"/>
        <w:rPr>
          <w:rFonts w:ascii="宋体" w:cs="宋体" w:hAnsi="宋体"/>
          <w:sz w:val="24"/>
          <w:szCs w:val="24"/>
          <w:lang w:val="id-ID"/>
        </w:rPr>
      </w:pPr>
      <w:r>
        <w:rPr>
          <w:rFonts w:ascii="宋体" w:cs="宋体" w:hAnsi="宋体"/>
          <w:noProof/>
          <w:sz w:val="24"/>
          <w:szCs w:val="24"/>
          <w:lang w:val="id-ID" w:eastAsia="id-ID"/>
        </w:rPr>
        <w:drawing>
          <wp:anchor distT="0" distB="0" distL="114300" distR="114300" simplePos="false" relativeHeight="44" behindDoc="true" locked="false" layoutInCell="true" allowOverlap="true">
            <wp:simplePos x="0" y="0"/>
            <wp:positionH relativeFrom="column">
              <wp:posOffset>781050</wp:posOffset>
            </wp:positionH>
            <wp:positionV relativeFrom="paragraph">
              <wp:posOffset>389890</wp:posOffset>
            </wp:positionV>
            <wp:extent cx="4238625" cy="2574290"/>
            <wp:effectExtent l="0" t="0" r="9525" b="0"/>
            <wp:wrapTight wrapText="bothSides">
              <wp:wrapPolygon edited="false">
                <wp:start x="0" y="0"/>
                <wp:lineTo x="0" y="21419"/>
                <wp:lineTo x="21551" y="21419"/>
                <wp:lineTo x="21551" y="0"/>
                <wp:lineTo x="0" y="0"/>
              </wp:wrapPolygon>
            </wp:wrapTight>
            <wp:docPr id="1179" name="Picture 1109" descr="D:\IMFI WIL IV\emfisema-penyakit-britannica-1024x62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9" name="Picture 1109"/>
                    <pic:cNvPicPr/>
                  </pic:nvPicPr>
                  <pic:blipFill>
                    <a:blip r:embed="rId134" cstate="print"/>
                    <a:srcRect l="0" t="0" r="0" b="0"/>
                    <a:stretch/>
                  </pic:blipFill>
                  <pic:spPr>
                    <a:xfrm rot="0">
                      <a:off x="0" y="0"/>
                      <a:ext cx="4238625" cy="2574290"/>
                    </a:xfrm>
                    <a:prstGeom prst="rect"/>
                    <a:ln>
                      <a:noFill/>
                    </a:ln>
                  </pic:spPr>
                </pic:pic>
              </a:graphicData>
            </a:graphic>
            <wp14:sizeRelH relativeFrom="page">
              <wp14:pctWidth>0</wp14:pctWidth>
            </wp14:sizeRelH>
            <wp14:sizeRelV relativeFrom="page">
              <wp14:pctHeight>0</wp14:pctHeight>
            </wp14:sizeRelV>
          </wp:anchor>
        </w:drawing>
      </w:r>
      <w:r>
        <w:rPr>
          <w:rFonts w:ascii="宋体" w:cs="宋体" w:hAnsi="宋体"/>
          <w:sz w:val="24"/>
          <w:szCs w:val="24"/>
          <w:lang w:val="id-ID"/>
        </w:rPr>
        <w:t xml:space="preserve">Penulis : Nadhila Khairunisa </w:t>
      </w:r>
    </w:p>
    <w:p>
      <w:pPr>
        <w:pStyle w:val="style0"/>
        <w:spacing w:lineRule="auto" w:line="360"/>
        <w:jc w:val="both"/>
        <w:rPr>
          <w:rFonts w:ascii="宋体" w:cs="宋体" w:hAnsi="宋体"/>
          <w:sz w:val="24"/>
          <w:szCs w:val="24"/>
          <w:lang w:val="id-ID"/>
        </w:rPr>
      </w:pPr>
    </w:p>
    <w:p>
      <w:pPr>
        <w:pStyle w:val="style0"/>
        <w:spacing w:lineRule="auto" w:line="360"/>
        <w:ind w:left="1440" w:firstLine="720"/>
        <w:jc w:val="both"/>
        <w:rPr>
          <w:rFonts w:ascii="宋体" w:cs="宋体" w:hAnsi="宋体"/>
          <w:sz w:val="24"/>
          <w:szCs w:val="24"/>
        </w:rPr>
      </w:pPr>
      <w:r>
        <w:rPr/>
        <w:fldChar w:fldCharType="begin"/>
      </w:r>
      <w:r>
        <w:instrText xml:space="preserve"> HYPERLINK "https://images.app.goo.gl/mgKfuiwqYYmTAcvXA" </w:instrText>
      </w:r>
      <w:r>
        <w:rPr/>
        <w:fldChar w:fldCharType="separate"/>
      </w:r>
      <w:r>
        <w:rPr>
          <w:rStyle w:val="style85"/>
          <w:rFonts w:ascii="宋体" w:cs="宋体" w:hAnsi="宋体"/>
          <w:sz w:val="24"/>
          <w:szCs w:val="24"/>
          <w:lang w:val="id-ID"/>
        </w:rPr>
        <w:t>https://images.app.goo.gl/mgKfuiwqYYmTAcvXA</w:t>
      </w:r>
      <w:r>
        <w:rPr/>
        <w:fldChar w:fldCharType="end"/>
      </w:r>
    </w:p>
    <w:p>
      <w:pPr>
        <w:pStyle w:val="style0"/>
        <w:spacing w:lineRule="auto" w:line="360"/>
        <w:jc w:val="both"/>
        <w:rPr>
          <w:rFonts w:ascii="宋体" w:cs="宋体" w:hAnsi="宋体"/>
          <w:sz w:val="24"/>
          <w:szCs w:val="24"/>
        </w:rPr>
      </w:pPr>
      <w:r>
        <w:rPr>
          <w:rFonts w:ascii="宋体" w:cs="宋体" w:hAnsi="宋体"/>
          <w:sz w:val="24"/>
          <w:szCs w:val="24"/>
          <w:lang w:val="id-ID"/>
        </w:rPr>
        <w:t xml:space="preserve">PENDAHULUAN </w:t>
      </w:r>
    </w:p>
    <w:p>
      <w:pPr>
        <w:pStyle w:val="style0"/>
        <w:spacing w:lineRule="auto" w:line="360"/>
        <w:ind w:firstLine="720"/>
        <w:jc w:val="both"/>
        <w:rPr>
          <w:rFonts w:ascii="宋体" w:cs="宋体" w:hAnsi="宋体"/>
          <w:b/>
          <w:bCs/>
          <w:sz w:val="24"/>
          <w:szCs w:val="24"/>
          <w:lang w:val="id-ID"/>
        </w:rPr>
      </w:pPr>
      <w:r>
        <w:rPr>
          <w:rFonts w:ascii="宋体" w:cs="宋体" w:hAnsi="宋体"/>
          <w:sz w:val="24"/>
          <w:szCs w:val="24"/>
          <w:lang w:val="id-ID"/>
        </w:rPr>
        <w:t>Emfis</w:t>
      </w:r>
      <w:r>
        <w:rPr>
          <w:rFonts w:ascii="宋体" w:cs="宋体" w:hAnsi="宋体"/>
          <w:sz w:val="24"/>
          <w:szCs w:val="24"/>
          <w:lang w:val="id-ID"/>
        </w:rPr>
        <w:t xml:space="preserve">ema adalah penyakit kronis </w:t>
      </w:r>
      <w:r>
        <w:rPr>
          <w:rFonts w:ascii="宋体" w:cs="宋体" w:hAnsi="宋体"/>
          <w:sz w:val="24"/>
          <w:szCs w:val="24"/>
        </w:rPr>
        <w:t>(</w:t>
      </w:r>
      <w:r>
        <w:rPr>
          <w:rFonts w:ascii="宋体" w:cs="宋体" w:hAnsi="宋体"/>
          <w:sz w:val="24"/>
          <w:szCs w:val="24"/>
          <w:lang w:val="id-ID"/>
        </w:rPr>
        <w:t>jangka panjang</w:t>
      </w:r>
      <w:r>
        <w:rPr>
          <w:rFonts w:ascii="宋体" w:cs="宋体" w:hAnsi="宋体"/>
          <w:sz w:val="24"/>
          <w:szCs w:val="24"/>
        </w:rPr>
        <w:t>)</w:t>
      </w:r>
      <w:r>
        <w:rPr>
          <w:rFonts w:ascii="宋体" w:cs="宋体" w:hAnsi="宋体"/>
          <w:sz w:val="24"/>
          <w:szCs w:val="24"/>
          <w:lang w:val="id-ID"/>
        </w:rPr>
        <w:t xml:space="preserve"> akibat kerusakan pada alveolus, yaitu kantong udara kecil pada par</w:t>
      </w:r>
      <w:r>
        <w:rPr>
          <w:rFonts w:ascii="宋体" w:cs="宋体" w:hAnsi="宋体"/>
          <w:sz w:val="24"/>
          <w:szCs w:val="24"/>
          <w:lang w:val="id-ID"/>
        </w:rPr>
        <w:t xml:space="preserve">u-paru. </w:t>
      </w:r>
      <w:r>
        <w:rPr>
          <w:rFonts w:ascii="宋体" w:cs="宋体" w:hAnsi="宋体"/>
          <w:sz w:val="24"/>
          <w:szCs w:val="24"/>
        </w:rPr>
        <w:t>Kondisi tersebut</w:t>
      </w:r>
      <w:r>
        <w:rPr>
          <w:rFonts w:ascii="宋体" w:cs="宋体" w:hAnsi="宋体"/>
          <w:sz w:val="24"/>
          <w:szCs w:val="24"/>
          <w:lang w:val="id-ID"/>
        </w:rPr>
        <w:t xml:space="preserve"> menyebabkan gangguan pernapasan, batuk, dan depresi. </w:t>
      </w:r>
      <w:r>
        <w:rPr>
          <w:rFonts w:ascii="宋体" w:cs="宋体" w:hAnsi="宋体"/>
          <w:sz w:val="24"/>
          <w:szCs w:val="24"/>
        </w:rPr>
        <w:t xml:space="preserve">Gejala tersebut kemudian dapat </w:t>
      </w:r>
      <w:r>
        <w:rPr>
          <w:rFonts w:ascii="宋体" w:cs="宋体" w:hAnsi="宋体"/>
          <w:sz w:val="24"/>
          <w:szCs w:val="24"/>
        </w:rPr>
        <w:t>menyebabkan kerusakan pada pembuluh darah kapiler paru, serta penurunan perfusi dan ventilasi oksigen lebih jauh</w:t>
      </w:r>
      <w:r>
        <w:rPr>
          <w:rFonts w:ascii="宋体" w:cs="宋体" w:hAnsi="宋体"/>
          <w:sz w:val="24"/>
          <w:szCs w:val="24"/>
        </w:rPr>
        <w:t xml:space="preserve">. </w:t>
      </w:r>
      <w:r>
        <w:rPr>
          <w:rFonts w:ascii="宋体" w:cs="宋体" w:hAnsi="宋体"/>
          <w:sz w:val="24"/>
          <w:szCs w:val="24"/>
          <w:lang w:val="id-ID"/>
        </w:rPr>
        <w:t>Penyebab dari penyakit emfisema adalah adanya paparan zat di udara yang dan mengir</w:t>
      </w:r>
      <w:r>
        <w:rPr>
          <w:rFonts w:ascii="宋体" w:cs="宋体" w:hAnsi="宋体"/>
          <w:sz w:val="24"/>
          <w:szCs w:val="24"/>
          <w:lang w:val="id-ID"/>
        </w:rPr>
        <w:t>itasi paru-pa</w:t>
      </w:r>
      <w:r>
        <w:rPr>
          <w:rFonts w:ascii="宋体" w:cs="宋体" w:hAnsi="宋体"/>
          <w:sz w:val="24"/>
          <w:szCs w:val="24"/>
        </w:rPr>
        <w:t>ru</w:t>
      </w:r>
      <w:r>
        <w:rPr>
          <w:rFonts w:ascii="宋体" w:cs="宋体" w:hAnsi="宋体"/>
          <w:sz w:val="24"/>
          <w:szCs w:val="24"/>
          <w:lang w:val="id-ID"/>
        </w:rPr>
        <w:t>.</w:t>
      </w:r>
      <w:r>
        <w:rPr>
          <w:rFonts w:ascii="宋体" w:cs="宋体" w:hAnsi="宋体"/>
          <w:sz w:val="24"/>
          <w:szCs w:val="24"/>
        </w:rPr>
        <w:t xml:space="preserve"> </w:t>
      </w:r>
      <w:r>
        <w:rPr>
          <w:rFonts w:ascii="宋体" w:cs="宋体" w:hAnsi="宋体"/>
          <w:sz w:val="24"/>
          <w:szCs w:val="24"/>
          <w:lang w:val="id-ID"/>
        </w:rPr>
        <w:t xml:space="preserve">Penyakit emfisema dapat berlangsung selama bertahun-tahun dan dampaknya baru bisa dirasakan pada usia 40-60 tahun akan tetapi tidak menutup kemungkinan juga saat usia remaja merasakan dampaknya.  </w:t>
      </w:r>
    </w:p>
    <w:p>
      <w:pPr>
        <w:pStyle w:val="style0"/>
        <w:spacing w:after="0" w:lineRule="auto" w:line="360"/>
        <w:jc w:val="both"/>
        <w:rPr>
          <w:rFonts w:ascii="宋体" w:cs="宋体" w:hAnsi="宋体"/>
          <w:sz w:val="24"/>
          <w:szCs w:val="24"/>
          <w:lang w:val="id-ID"/>
        </w:rPr>
      </w:pPr>
      <w:r>
        <w:rPr>
          <w:rFonts w:ascii="宋体" w:cs="宋体" w:hAnsi="宋体"/>
          <w:sz w:val="24"/>
          <w:szCs w:val="24"/>
          <w:lang w:val="id-ID"/>
        </w:rPr>
        <w:t>PEMBAHASAN</w:t>
      </w:r>
    </w:p>
    <w:p>
      <w:pPr>
        <w:pStyle w:val="style0"/>
        <w:spacing w:after="0" w:lineRule="auto" w:line="360"/>
        <w:ind w:firstLine="709"/>
        <w:jc w:val="both"/>
        <w:rPr>
          <w:rFonts w:ascii="宋体" w:cs="宋体" w:hAnsi="宋体"/>
          <w:b/>
          <w:bCs/>
          <w:sz w:val="24"/>
          <w:szCs w:val="24"/>
          <w:lang w:val="id-ID"/>
        </w:rPr>
      </w:pPr>
      <w:r>
        <w:rPr>
          <w:rFonts w:ascii="宋体" w:cs="宋体" w:hAnsi="宋体"/>
          <w:sz w:val="24"/>
          <w:szCs w:val="24"/>
        </w:rPr>
        <w:t>Emfisema adalah suatu penyakit obstruktif paru yang bersifat kronis dan progresif, ditandai dengan adanya kelainan anatomis berup</w:t>
      </w:r>
      <w:r>
        <w:rPr>
          <w:rFonts w:ascii="宋体" w:cs="宋体" w:hAnsi="宋体"/>
          <w:sz w:val="24"/>
          <w:szCs w:val="24"/>
        </w:rPr>
        <w:t xml:space="preserve">a pelebaran rongga udara </w:t>
      </w:r>
      <w:r>
        <w:rPr>
          <w:rFonts w:ascii="宋体" w:cs="宋体" w:hAnsi="宋体"/>
          <w:sz w:val="24"/>
          <w:szCs w:val="24"/>
        </w:rPr>
        <w:t>pada bronkiolus termi</w:t>
      </w:r>
      <w:r>
        <w:rPr>
          <w:rFonts w:ascii="宋体" w:cs="宋体" w:hAnsi="宋体"/>
          <w:sz w:val="24"/>
          <w:szCs w:val="24"/>
        </w:rPr>
        <w:t>nal dan kerusakan parenkim paru</w:t>
      </w:r>
      <w:r>
        <w:rPr>
          <w:rFonts w:ascii="宋体" w:cs="宋体" w:hAnsi="宋体"/>
          <w:sz w:val="24"/>
          <w:szCs w:val="24"/>
        </w:rPr>
        <w:t xml:space="preserve">. Kerusakan kantong udara semakin lama semakin parah sehingga membentuk satu kantong besar dari beberapa kantong kecil yang pecah. </w:t>
      </w:r>
      <w:r>
        <w:rPr>
          <w:rFonts w:ascii="宋体" w:cs="宋体" w:hAnsi="宋体"/>
          <w:sz w:val="24"/>
          <w:szCs w:val="24"/>
        </w:rPr>
        <w:t>Akibatnya, luas area permukaan paru-paru menjadi berkurang dan mengakibatkan ka</w:t>
      </w:r>
      <w:r>
        <w:rPr>
          <w:rFonts w:ascii="宋体" w:cs="宋体" w:hAnsi="宋体"/>
          <w:sz w:val="24"/>
          <w:szCs w:val="24"/>
        </w:rPr>
        <w:t>dar oksigen di dalam</w:t>
      </w:r>
      <w:r>
        <w:rPr>
          <w:rFonts w:ascii="宋体" w:cs="宋体" w:hAnsi="宋体"/>
          <w:sz w:val="24"/>
          <w:szCs w:val="24"/>
        </w:rPr>
        <w:t xml:space="preserve"> darah menurun. </w:t>
      </w:r>
      <w:r>
        <w:rPr>
          <w:rFonts w:ascii="宋体" w:cs="宋体" w:hAnsi="宋体"/>
          <w:sz w:val="24"/>
          <w:szCs w:val="24"/>
        </w:rPr>
        <w:t>Dalam keadaan normal alveolus bersifat elastis. Namun pada emfisema, dinding alveoli yang mengalami kerusakan akan kehilangan elastisitasnya sehingga udara terperangkap di dala</w:t>
      </w:r>
      <w:r>
        <w:rPr>
          <w:rFonts w:ascii="宋体" w:cs="宋体" w:hAnsi="宋体"/>
          <w:sz w:val="24"/>
          <w:szCs w:val="24"/>
        </w:rPr>
        <w:t>m alveoli dan penderita akan k</w:t>
      </w:r>
      <w:r>
        <w:rPr>
          <w:rFonts w:ascii="宋体" w:cs="宋体" w:hAnsi="宋体"/>
          <w:sz w:val="24"/>
          <w:szCs w:val="24"/>
        </w:rPr>
        <w:t>esulitan untuk mengeluarkan udara dari paru-paru.</w:t>
      </w:r>
      <w:r>
        <w:rPr>
          <w:rFonts w:ascii="宋体" w:cs="宋体" w:hAnsi="宋体"/>
          <w:sz w:val="24"/>
          <w:szCs w:val="24"/>
        </w:rPr>
        <w:t xml:space="preserve"> E</w:t>
      </w:r>
      <w:r>
        <w:rPr>
          <w:rFonts w:ascii="宋体" w:cs="宋体" w:hAnsi="宋体"/>
          <w:sz w:val="24"/>
          <w:szCs w:val="24"/>
        </w:rPr>
        <w:t xml:space="preserve">mfisema dapat memburuk pada malam hari. </w:t>
      </w:r>
      <w:r>
        <w:rPr>
          <w:rFonts w:ascii="宋体" w:cs="宋体" w:hAnsi="宋体"/>
          <w:sz w:val="24"/>
          <w:szCs w:val="24"/>
        </w:rPr>
        <w:t>Pasien sering mengeluh sesak nap</w:t>
      </w:r>
      <w:r>
        <w:rPr>
          <w:rFonts w:ascii="宋体" w:cs="宋体" w:hAnsi="宋体"/>
          <w:sz w:val="24"/>
          <w:szCs w:val="24"/>
        </w:rPr>
        <w:t>as yang bahkan muncul s</w:t>
      </w:r>
      <w:r>
        <w:rPr>
          <w:rFonts w:ascii="宋体" w:cs="宋体" w:hAnsi="宋体"/>
          <w:sz w:val="24"/>
          <w:szCs w:val="24"/>
        </w:rPr>
        <w:t xml:space="preserve">aat tidur (one set dyspnea). Kondisi ini </w:t>
      </w:r>
      <w:r>
        <w:rPr>
          <w:rFonts w:ascii="宋体" w:cs="宋体" w:hAnsi="宋体"/>
          <w:sz w:val="24"/>
          <w:szCs w:val="24"/>
        </w:rPr>
        <w:t>mengakibatkan pasien sering terb</w:t>
      </w:r>
      <w:r>
        <w:rPr>
          <w:rFonts w:ascii="宋体" w:cs="宋体" w:hAnsi="宋体"/>
          <w:sz w:val="24"/>
          <w:szCs w:val="24"/>
        </w:rPr>
        <w:t>angun dan susah tidur kembali pada</w:t>
      </w:r>
      <w:r>
        <w:rPr>
          <w:rFonts w:ascii="宋体" w:cs="宋体" w:hAnsi="宋体"/>
          <w:sz w:val="24"/>
          <w:szCs w:val="24"/>
        </w:rPr>
        <w:t xml:space="preserve"> waktu dini hari. Selama tidur</w:t>
      </w:r>
      <w:r>
        <w:rPr>
          <w:rFonts w:ascii="宋体" w:cs="宋体" w:hAnsi="宋体"/>
          <w:sz w:val="24"/>
          <w:szCs w:val="24"/>
        </w:rPr>
        <w:t>,</w:t>
      </w:r>
      <w:r>
        <w:rPr>
          <w:rFonts w:ascii="宋体" w:cs="宋体" w:hAnsi="宋体"/>
          <w:sz w:val="24"/>
          <w:szCs w:val="24"/>
        </w:rPr>
        <w:t xml:space="preserve"> ter</w:t>
      </w:r>
      <w:r>
        <w:rPr>
          <w:rFonts w:ascii="宋体" w:cs="宋体" w:hAnsi="宋体"/>
          <w:sz w:val="24"/>
          <w:szCs w:val="24"/>
        </w:rPr>
        <w:t>jadi penurunan tonus otot pernap</w:t>
      </w:r>
      <w:r>
        <w:rPr>
          <w:rFonts w:ascii="宋体" w:cs="宋体" w:hAnsi="宋体"/>
          <w:sz w:val="24"/>
          <w:szCs w:val="24"/>
        </w:rPr>
        <w:t>asan sehingga menyebabkan hipove</w:t>
      </w:r>
      <w:r>
        <w:rPr>
          <w:rFonts w:ascii="宋体" w:cs="宋体" w:hAnsi="宋体"/>
          <w:sz w:val="24"/>
          <w:szCs w:val="24"/>
        </w:rPr>
        <w:t xml:space="preserve">ntilasi dan peningkatan resistensi jalan napas yang berakibat mengalami hipoksemia. </w:t>
      </w:r>
    </w:p>
    <w:p>
      <w:pPr>
        <w:pStyle w:val="style0"/>
        <w:spacing w:lineRule="auto" w:line="360"/>
        <w:jc w:val="both"/>
        <w:rPr>
          <w:rFonts w:ascii="宋体" w:cs="宋体" w:hAnsi="宋体"/>
          <w:sz w:val="24"/>
          <w:szCs w:val="24"/>
          <w:lang w:val="id-ID"/>
        </w:rPr>
      </w:pPr>
      <w:r>
        <w:rPr>
          <w:rFonts w:ascii="宋体" w:cs="宋体" w:hAnsi="宋体"/>
          <w:sz w:val="24"/>
          <w:szCs w:val="24"/>
          <w:lang w:val="id-ID"/>
        </w:rPr>
        <w:t>Penyakit Emfisema disebabkan oleh paparan zat yang ada di udara dan mengiritasi paru-paru dalam jangka waktu yang panjang, seperti :</w:t>
      </w:r>
    </w:p>
    <w:p>
      <w:pPr>
        <w:pStyle w:val="style179"/>
        <w:numPr>
          <w:ilvl w:val="0"/>
          <w:numId w:val="131"/>
        </w:numPr>
        <w:spacing w:lineRule="auto" w:line="360"/>
        <w:jc w:val="both"/>
        <w:rPr>
          <w:rFonts w:ascii="宋体" w:cs="宋体" w:hAnsi="宋体"/>
          <w:sz w:val="24"/>
          <w:szCs w:val="24"/>
          <w:lang w:val="id-ID"/>
        </w:rPr>
      </w:pPr>
      <w:r>
        <w:rPr>
          <w:rFonts w:ascii="宋体" w:cs="宋体" w:hAnsi="宋体"/>
          <w:sz w:val="24"/>
          <w:szCs w:val="24"/>
          <w:lang w:val="id-ID"/>
        </w:rPr>
        <w:t xml:space="preserve">Asap rokok </w:t>
      </w:r>
    </w:p>
    <w:p>
      <w:pPr>
        <w:pStyle w:val="style179"/>
        <w:numPr>
          <w:ilvl w:val="0"/>
          <w:numId w:val="131"/>
        </w:numPr>
        <w:spacing w:lineRule="auto" w:line="360"/>
        <w:jc w:val="both"/>
        <w:rPr>
          <w:rFonts w:ascii="宋体" w:cs="宋体" w:hAnsi="宋体"/>
          <w:sz w:val="24"/>
          <w:szCs w:val="24"/>
          <w:lang w:val="id-ID"/>
        </w:rPr>
      </w:pPr>
      <w:r>
        <w:rPr>
          <w:rFonts w:ascii="宋体" w:cs="宋体" w:hAnsi="宋体"/>
          <w:sz w:val="24"/>
          <w:szCs w:val="24"/>
          <w:lang w:val="id-ID"/>
        </w:rPr>
        <w:t>Polusi udara</w:t>
      </w:r>
    </w:p>
    <w:p>
      <w:pPr>
        <w:pStyle w:val="style179"/>
        <w:numPr>
          <w:ilvl w:val="0"/>
          <w:numId w:val="131"/>
        </w:numPr>
        <w:spacing w:lineRule="auto" w:line="360"/>
        <w:jc w:val="both"/>
        <w:rPr>
          <w:rFonts w:ascii="宋体" w:cs="宋体" w:hAnsi="宋体"/>
          <w:sz w:val="24"/>
          <w:szCs w:val="24"/>
          <w:lang w:val="id-ID"/>
        </w:rPr>
      </w:pPr>
      <w:r>
        <w:rPr>
          <w:rFonts w:ascii="宋体" w:cs="宋体" w:hAnsi="宋体"/>
          <w:sz w:val="24"/>
          <w:szCs w:val="24"/>
          <w:lang w:val="id-ID"/>
        </w:rPr>
        <w:t xml:space="preserve">Debu bahan kimia atau asap </w:t>
      </w:r>
    </w:p>
    <w:p>
      <w:pPr>
        <w:pStyle w:val="style0"/>
        <w:spacing w:lineRule="auto" w:line="360"/>
        <w:jc w:val="both"/>
        <w:rPr>
          <w:rFonts w:ascii="宋体" w:cs="宋体" w:hAnsi="宋体"/>
          <w:sz w:val="24"/>
          <w:szCs w:val="24"/>
          <w:lang w:val="id-ID"/>
        </w:rPr>
      </w:pPr>
      <w:r>
        <w:rPr>
          <w:rFonts w:ascii="宋体" w:cs="宋体" w:hAnsi="宋体"/>
          <w:sz w:val="24"/>
          <w:szCs w:val="24"/>
        </w:rPr>
        <w:t xml:space="preserve">Penyakit emfisema bisa tidak akan menimbulkan gejala. Bila timbul gejala, keluhan yang dirasakan dapat muncul secara bertahap, antara lain: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 xml:space="preserve">Napas menjadi pendek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 xml:space="preserve">Batuk.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 xml:space="preserve">Cepat lelah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 xml:space="preserve">Penurunan berat badan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Jantung berdebar</w:t>
      </w:r>
      <w:r>
        <w:rPr>
          <w:rFonts w:ascii="宋体" w:cs="宋体" w:hAnsi="宋体"/>
          <w:sz w:val="24"/>
          <w:szCs w:val="24"/>
          <w:lang w:val="id-ID"/>
        </w:rPr>
        <w:t xml:space="preserve">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 xml:space="preserve">Bibir dan kuku menjadi biru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rPr>
        <w:t>Depresi</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lang w:val="id-ID"/>
        </w:rPr>
        <w:t xml:space="preserve">Infeksi paru-paru yang berulang </w:t>
      </w:r>
    </w:p>
    <w:p>
      <w:pPr>
        <w:pStyle w:val="style179"/>
        <w:numPr>
          <w:ilvl w:val="0"/>
          <w:numId w:val="132"/>
        </w:numPr>
        <w:spacing w:lineRule="auto" w:line="360"/>
        <w:ind w:left="1134" w:hanging="425"/>
        <w:jc w:val="both"/>
        <w:rPr>
          <w:rFonts w:ascii="宋体" w:cs="宋体" w:hAnsi="宋体"/>
          <w:sz w:val="24"/>
          <w:szCs w:val="24"/>
          <w:lang w:val="id-ID"/>
        </w:rPr>
      </w:pPr>
      <w:r>
        <w:rPr>
          <w:rFonts w:ascii="宋体" w:cs="宋体" w:hAnsi="宋体"/>
          <w:sz w:val="24"/>
          <w:szCs w:val="24"/>
          <w:lang w:val="id-ID"/>
        </w:rPr>
        <w:t>Gangguan tidur</w:t>
      </w:r>
    </w:p>
    <w:p>
      <w:pPr>
        <w:pStyle w:val="style0"/>
        <w:spacing w:lineRule="auto" w:line="360"/>
        <w:ind w:firstLine="709"/>
        <w:jc w:val="both"/>
        <w:rPr>
          <w:rFonts w:ascii="宋体" w:cs="宋体" w:hAnsi="宋体"/>
          <w:sz w:val="24"/>
          <w:szCs w:val="24"/>
        </w:rPr>
      </w:pPr>
      <w:r>
        <w:rPr>
          <w:rFonts w:ascii="宋体" w:cs="宋体" w:hAnsi="宋体"/>
          <w:sz w:val="24"/>
          <w:szCs w:val="24"/>
        </w:rPr>
        <w:t>Perkembangan penyakit emfisema dapat berlangsung selama bertahun-tahun. Gejala yang signifikan biasanya baru dirasakan pada usia sekitar 40-60 tahun.</w:t>
      </w:r>
      <w:r>
        <w:rPr>
          <w:rFonts w:ascii="宋体" w:cs="宋体" w:hAnsi="宋体"/>
          <w:sz w:val="24"/>
          <w:szCs w:val="24"/>
          <w:lang w:val="id-ID"/>
        </w:rPr>
        <w:t xml:space="preserve"> Dalam hal ini pe</w:t>
      </w:r>
      <w:r>
        <w:rPr>
          <w:rFonts w:ascii="宋体" w:cs="宋体" w:hAnsi="宋体"/>
          <w:sz w:val="24"/>
          <w:szCs w:val="24"/>
          <w:lang w:val="id-ID"/>
        </w:rPr>
        <w:t>ranan fisioterapis untuk p</w:t>
      </w:r>
      <w:r>
        <w:rPr>
          <w:rFonts w:ascii="宋体" w:cs="宋体" w:hAnsi="宋体"/>
          <w:sz w:val="24"/>
          <w:szCs w:val="24"/>
          <w:lang w:val="id-ID"/>
        </w:rPr>
        <w:t xml:space="preserve">enderita penyakit emfisema adalah </w:t>
      </w:r>
      <w:r>
        <w:rPr>
          <w:rFonts w:ascii="宋体" w:cs="宋体" w:hAnsi="宋体"/>
          <w:sz w:val="24"/>
          <w:szCs w:val="24"/>
          <w:lang w:val="id-ID"/>
        </w:rPr>
        <w:t>dengan melakukan p</w:t>
      </w:r>
      <w:r>
        <w:rPr>
          <w:rFonts w:ascii="宋体" w:cs="宋体" w:hAnsi="宋体"/>
          <w:sz w:val="24"/>
          <w:szCs w:val="24"/>
          <w:lang w:val="id-ID"/>
        </w:rPr>
        <w:t xml:space="preserve">emeriksaan vital sign, pmeriksaan IPPA, pemeriksaan ekspansi thorak, pemeriksaan sesak napas, pemeriksaan </w:t>
      </w:r>
      <w:r>
        <w:rPr>
          <w:rFonts w:ascii="宋体" w:cs="宋体" w:hAnsi="宋体"/>
          <w:sz w:val="24"/>
          <w:szCs w:val="24"/>
          <w:lang w:val="id-ID"/>
        </w:rPr>
        <w:t xml:space="preserve">nyeri, pemeriksaan spirometri, pemeriksaan kognitif, </w:t>
      </w:r>
      <w:r>
        <w:rPr>
          <w:rFonts w:ascii="宋体" w:cs="宋体" w:hAnsi="宋体"/>
          <w:sz w:val="24"/>
          <w:szCs w:val="24"/>
          <w:lang w:val="id-ID"/>
        </w:rPr>
        <w:t xml:space="preserve">dan </w:t>
      </w:r>
      <w:r>
        <w:rPr>
          <w:rFonts w:ascii="宋体" w:cs="宋体" w:hAnsi="宋体"/>
          <w:sz w:val="24"/>
          <w:szCs w:val="24"/>
          <w:lang w:val="id-ID"/>
        </w:rPr>
        <w:t>pemeriksaan kemampuan fungsional.</w:t>
      </w:r>
      <w:r>
        <w:rPr>
          <w:rFonts w:ascii="宋体" w:cs="宋体" w:hAnsi="宋体"/>
          <w:sz w:val="24"/>
          <w:szCs w:val="24"/>
          <w:lang w:val="id-ID"/>
        </w:rPr>
        <w:t xml:space="preserve"> </w:t>
      </w:r>
      <w:r>
        <w:rPr>
          <w:rFonts w:ascii="宋体" w:cs="宋体" w:hAnsi="宋体"/>
          <w:sz w:val="24"/>
          <w:szCs w:val="24"/>
        </w:rPr>
        <w:t xml:space="preserve">Serangkaian pemeriksaan tesrebut bertujuan untuk memberikan intervesi yang tepat dan efektif sesuai dengan derajat gejalanya. </w:t>
      </w:r>
    </w:p>
    <w:p>
      <w:pPr>
        <w:pStyle w:val="style0"/>
        <w:spacing w:lineRule="auto" w:line="360"/>
        <w:ind w:firstLine="709"/>
        <w:jc w:val="both"/>
        <w:rPr>
          <w:rFonts w:ascii="宋体" w:cs="宋体" w:hAnsi="宋体"/>
          <w:sz w:val="24"/>
          <w:szCs w:val="24"/>
        </w:rPr>
      </w:pPr>
      <w:r>
        <w:rPr>
          <w:rFonts w:ascii="宋体" w:cs="宋体" w:hAnsi="宋体"/>
          <w:sz w:val="24"/>
          <w:szCs w:val="24"/>
        </w:rPr>
        <w:t xml:space="preserve">Intervensi Fisioterapi yang dapat diberikan anatara lain, </w:t>
      </w:r>
      <w:r>
        <w:rPr>
          <w:rFonts w:ascii="Times New Roman" w:cs="Times New Roman" w:hAnsi="Times New Roman"/>
          <w:shd w:val="clear" w:color="auto" w:fill="ffffff"/>
        </w:rPr>
        <w:t xml:space="preserve">Modalitas IR </w:t>
      </w:r>
      <w:r>
        <w:rPr>
          <w:rFonts w:ascii="Times New Roman" w:cs="Times New Roman" w:hAnsi="Times New Roman"/>
          <w:color w:val="000000"/>
          <w:shd w:val="clear" w:color="auto" w:fill="ffffff"/>
        </w:rPr>
        <w:t>yang dapat</w:t>
      </w:r>
      <w:r>
        <w:rPr>
          <w:rFonts w:ascii="Segoe UI" w:cs="Segoe UI" w:hAnsi="Segoe UI"/>
          <w:color w:val="000000"/>
          <w:shd w:val="clear" w:color="auto" w:fill="ffffff"/>
        </w:rPr>
        <w:t xml:space="preserve"> </w:t>
      </w:r>
      <w:r>
        <w:rPr>
          <w:rFonts w:ascii="宋体" w:cs="宋体" w:hAnsi="宋体"/>
          <w:sz w:val="24"/>
          <w:szCs w:val="24"/>
        </w:rPr>
        <w:t>mengurangi nyeri dada dan mengurangi spas</w:t>
      </w:r>
      <w:r>
        <w:rPr>
          <w:rFonts w:ascii="宋体" w:cs="宋体" w:hAnsi="宋体"/>
          <w:sz w:val="24"/>
          <w:szCs w:val="24"/>
        </w:rPr>
        <w:t xml:space="preserve">me otot pernapasan. Selain itu, Breathing Exercise </w:t>
      </w:r>
      <w:r>
        <w:rPr>
          <w:rFonts w:ascii="宋体" w:cs="宋体" w:hAnsi="宋体"/>
          <w:sz w:val="24"/>
          <w:szCs w:val="24"/>
        </w:rPr>
        <w:t xml:space="preserve">dapat mengurangi derajat sesak nafas, sedangkan </w:t>
      </w:r>
      <w:r>
        <w:rPr>
          <w:rFonts w:ascii="宋体" w:cs="宋体" w:hAnsi="宋体"/>
          <w:sz w:val="24"/>
          <w:szCs w:val="24"/>
        </w:rPr>
        <w:t>terapi mobilisasi sangkar thorax</w:t>
      </w:r>
      <w:r>
        <w:rPr>
          <w:rFonts w:ascii="宋体" w:cs="宋体" w:hAnsi="宋体"/>
          <w:sz w:val="24"/>
          <w:szCs w:val="24"/>
        </w:rPr>
        <w:t xml:space="preserve"> dapat meningkatkan ekspansi sangkar thorak pada Penyakit Paru Obstruktif Kronis (PPOK)</w:t>
      </w:r>
      <w:r>
        <w:rPr>
          <w:rFonts w:ascii="宋体" w:cs="宋体" w:hAnsi="宋体"/>
          <w:sz w:val="24"/>
          <w:szCs w:val="24"/>
        </w:rPr>
        <w:t xml:space="preserve">. Intervensi lain yang juga dapat diberikan yakni pemberian terapi nebulizer, postural drainage dan capping untuk mempermudah mengeluarkan sputum/dahak sehingga membebaskan jalan napas. </w:t>
      </w:r>
    </w:p>
    <w:p>
      <w:pPr>
        <w:pStyle w:val="style0"/>
        <w:spacing w:lineRule="auto" w:line="360"/>
        <w:ind w:firstLine="709"/>
        <w:jc w:val="both"/>
        <w:rPr>
          <w:rFonts w:ascii="宋体" w:cs="宋体" w:hAnsi="宋体"/>
          <w:sz w:val="24"/>
          <w:szCs w:val="24"/>
          <w:lang w:val="id-ID"/>
        </w:rPr>
      </w:pPr>
      <w:r>
        <w:rPr>
          <w:rFonts w:ascii="宋体" w:cs="宋体" w:hAnsi="宋体"/>
          <w:sz w:val="24"/>
          <w:szCs w:val="24"/>
        </w:rPr>
        <w:t xml:space="preserve">Meskipun </w:t>
      </w:r>
      <w:r>
        <w:rPr>
          <w:rFonts w:ascii="宋体" w:cs="宋体" w:hAnsi="宋体"/>
          <w:sz w:val="24"/>
          <w:szCs w:val="24"/>
          <w:lang w:val="id-ID"/>
        </w:rPr>
        <w:t>Emfisema tidak bisa diobat</w:t>
      </w:r>
      <w:r>
        <w:rPr>
          <w:rFonts w:ascii="宋体" w:cs="宋体" w:hAnsi="宋体"/>
          <w:sz w:val="24"/>
          <w:szCs w:val="24"/>
        </w:rPr>
        <w:t>i</w:t>
      </w:r>
      <w:r>
        <w:rPr>
          <w:rFonts w:ascii="宋体" w:cs="宋体" w:hAnsi="宋体"/>
          <w:sz w:val="24"/>
          <w:szCs w:val="24"/>
          <w:lang w:val="id-ID"/>
        </w:rPr>
        <w:t xml:space="preserve"> sepenuhnya</w:t>
      </w:r>
      <w:r>
        <w:rPr>
          <w:rFonts w:ascii="宋体" w:cs="宋体" w:hAnsi="宋体"/>
          <w:sz w:val="24"/>
          <w:szCs w:val="24"/>
        </w:rPr>
        <w:t xml:space="preserve">, tetapi </w:t>
      </w:r>
      <w:r>
        <w:rPr>
          <w:rFonts w:ascii="宋体" w:cs="宋体" w:hAnsi="宋体"/>
          <w:sz w:val="24"/>
          <w:szCs w:val="24"/>
          <w:lang w:val="id-ID"/>
        </w:rPr>
        <w:t xml:space="preserve">beberapa penanganan </w:t>
      </w:r>
      <w:r>
        <w:rPr>
          <w:rFonts w:ascii="宋体" w:cs="宋体" w:hAnsi="宋体"/>
          <w:sz w:val="24"/>
          <w:szCs w:val="24"/>
        </w:rPr>
        <w:t xml:space="preserve">yang tepat </w:t>
      </w:r>
      <w:r>
        <w:rPr>
          <w:rFonts w:ascii="宋体" w:cs="宋体" w:hAnsi="宋体"/>
          <w:sz w:val="24"/>
          <w:szCs w:val="24"/>
          <w:lang w:val="id-ID"/>
        </w:rPr>
        <w:t>dapat mered</w:t>
      </w:r>
      <w:r>
        <w:rPr>
          <w:rFonts w:ascii="宋体" w:cs="宋体" w:hAnsi="宋体"/>
          <w:sz w:val="24"/>
          <w:szCs w:val="24"/>
        </w:rPr>
        <w:t>a</w:t>
      </w:r>
      <w:r>
        <w:rPr>
          <w:rFonts w:ascii="宋体" w:cs="宋体" w:hAnsi="宋体"/>
          <w:sz w:val="24"/>
          <w:szCs w:val="24"/>
          <w:lang w:val="id-ID"/>
        </w:rPr>
        <w:t xml:space="preserve">kan gejala, memperlambat perkembangan penyakit, dan meningkatkan kemampuan paisen untuk dapat beraktivitas dengan normal. Hal-hal yang bisa dilakukan untuk mencegah terjadinya kerusakan paru-paru atau emfisema adalah: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 xml:space="preserve">Berhenti merokok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 xml:space="preserve">Menjaga kelembapan di rumah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 xml:space="preserve">Berolahraga secara rutin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 xml:space="preserve">Mengkonsumsi air putih setiap hari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 xml:space="preserve">Menghindari minum alkohol </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lang w:val="id-ID"/>
        </w:rPr>
        <w:t>Menghidari udara dingin</w:t>
      </w:r>
    </w:p>
    <w:p>
      <w:pPr>
        <w:pStyle w:val="style179"/>
        <w:numPr>
          <w:ilvl w:val="0"/>
          <w:numId w:val="133"/>
        </w:numPr>
        <w:spacing w:lineRule="auto" w:line="360"/>
        <w:jc w:val="both"/>
        <w:rPr>
          <w:rFonts w:ascii="宋体" w:cs="宋体" w:hAnsi="宋体"/>
          <w:sz w:val="24"/>
          <w:szCs w:val="24"/>
          <w:lang w:val="id-ID"/>
        </w:rPr>
      </w:pPr>
      <w:r>
        <w:rPr>
          <w:rFonts w:ascii="宋体" w:cs="宋体" w:hAnsi="宋体"/>
          <w:sz w:val="24"/>
          <w:szCs w:val="24"/>
        </w:rPr>
        <w:t>Melakukan vaksinasi secara teratur, seperti vaksin influenza maupun vaksin pneumonia untuk berjaga-jaga</w:t>
      </w:r>
      <w:r>
        <w:rPr>
          <w:rFonts w:ascii="宋体" w:cs="宋体" w:hAnsi="宋体"/>
          <w:sz w:val="24"/>
          <w:szCs w:val="24"/>
          <w:lang w:val="id-ID"/>
        </w:rPr>
        <w:t>.</w:t>
      </w:r>
    </w:p>
    <w:p>
      <w:pPr>
        <w:pStyle w:val="style0"/>
        <w:spacing w:lineRule="auto" w:line="360"/>
        <w:jc w:val="both"/>
        <w:rPr>
          <w:rFonts w:ascii="宋体" w:cs="宋体" w:hAnsi="宋体"/>
          <w:sz w:val="24"/>
          <w:szCs w:val="24"/>
          <w:lang w:val="id-ID"/>
        </w:rPr>
      </w:pPr>
      <w:r>
        <w:rPr>
          <w:rFonts w:ascii="宋体" w:cs="宋体" w:hAnsi="宋体"/>
          <w:sz w:val="24"/>
          <w:szCs w:val="24"/>
          <w:lang w:val="id-ID"/>
        </w:rPr>
        <w:t xml:space="preserve">KESIMPULAN </w:t>
      </w:r>
    </w:p>
    <w:p>
      <w:pPr>
        <w:pStyle w:val="style0"/>
        <w:spacing w:lineRule="auto" w:line="360"/>
        <w:ind w:firstLine="720"/>
        <w:jc w:val="both"/>
        <w:rPr>
          <w:rFonts w:ascii="宋体" w:cs="宋体" w:hAnsi="宋体"/>
          <w:sz w:val="24"/>
          <w:szCs w:val="24"/>
          <w:lang w:val="id-ID"/>
        </w:rPr>
      </w:pPr>
      <w:r>
        <w:rPr>
          <w:rFonts w:ascii="宋体" w:cs="宋体" w:hAnsi="宋体"/>
          <w:sz w:val="24"/>
          <w:szCs w:val="24"/>
          <w:lang w:val="id-ID"/>
        </w:rPr>
        <w:t>Penyakit emfisema merupakan kerusakan pada alveolus yang dapat menyebabkan gangguan perna</w:t>
      </w:r>
      <w:r>
        <w:rPr>
          <w:rFonts w:ascii="宋体" w:cs="宋体" w:hAnsi="宋体"/>
          <w:sz w:val="24"/>
          <w:szCs w:val="24"/>
        </w:rPr>
        <w:t>p</w:t>
      </w:r>
      <w:r>
        <w:rPr>
          <w:rFonts w:ascii="宋体" w:cs="宋体" w:hAnsi="宋体"/>
          <w:sz w:val="24"/>
          <w:szCs w:val="24"/>
          <w:lang w:val="id-ID"/>
        </w:rPr>
        <w:t>asan, batu</w:t>
      </w:r>
      <w:r>
        <w:rPr>
          <w:rFonts w:ascii="宋体" w:cs="宋体" w:hAnsi="宋体"/>
          <w:sz w:val="24"/>
          <w:szCs w:val="24"/>
        </w:rPr>
        <w:t>k</w:t>
      </w:r>
      <w:r>
        <w:rPr>
          <w:rFonts w:ascii="宋体" w:cs="宋体" w:hAnsi="宋体"/>
          <w:sz w:val="24"/>
          <w:szCs w:val="24"/>
          <w:lang w:val="id-ID"/>
        </w:rPr>
        <w:t xml:space="preserve">, mudah lelah, serta depresi. Penyakit ini disebabkan oleh adanya paparan zat diudara yang dapat mengganggu pernafasan. </w:t>
      </w:r>
      <w:r>
        <w:rPr>
          <w:rFonts w:ascii="宋体" w:cs="宋体" w:hAnsi="宋体"/>
          <w:sz w:val="24"/>
          <w:szCs w:val="24"/>
        </w:rPr>
        <w:t>Gejala emfisema bersifat progresif</w:t>
      </w:r>
      <w:r>
        <w:rPr>
          <w:rFonts w:ascii="宋体" w:cs="宋体" w:hAnsi="宋体"/>
          <w:sz w:val="24"/>
          <w:szCs w:val="24"/>
          <w:lang w:val="id-ID"/>
        </w:rPr>
        <w:t xml:space="preserve"> dan </w:t>
      </w:r>
      <w:r>
        <w:rPr>
          <w:rFonts w:ascii="宋体" w:cs="宋体" w:hAnsi="宋体"/>
          <w:sz w:val="24"/>
          <w:szCs w:val="24"/>
        </w:rPr>
        <w:t xml:space="preserve">dialamai orang </w:t>
      </w:r>
      <w:r>
        <w:rPr>
          <w:rFonts w:ascii="宋体" w:cs="宋体" w:hAnsi="宋体"/>
          <w:sz w:val="24"/>
          <w:szCs w:val="24"/>
          <w:lang w:val="id-ID"/>
        </w:rPr>
        <w:t>berusia diatas 40 tahun. Pada penderita emfisema di anjurkan untuk menjaga pola hidup yang sehat serta rutin berolahraga.</w:t>
      </w:r>
    </w:p>
    <w:p>
      <w:pPr>
        <w:pStyle w:val="style0"/>
        <w:spacing w:lineRule="auto" w:line="360"/>
        <w:jc w:val="both"/>
        <w:rPr>
          <w:rFonts w:ascii="宋体" w:cs="宋体" w:hAnsi="宋体"/>
          <w:sz w:val="24"/>
          <w:szCs w:val="24"/>
        </w:rPr>
      </w:pPr>
      <w:r>
        <w:rPr>
          <w:rFonts w:ascii="宋体" w:cs="宋体" w:hAnsi="宋体"/>
          <w:sz w:val="24"/>
          <w:szCs w:val="24"/>
        </w:rPr>
        <w:t>REFERENSI</w:t>
      </w:r>
    </w:p>
    <w:p>
      <w:pPr>
        <w:pStyle w:val="style0"/>
        <w:spacing w:lineRule="auto" w:line="360"/>
        <w:ind w:left="567" w:hanging="567"/>
        <w:jc w:val="both"/>
        <w:rPr>
          <w:rFonts w:ascii="宋体" w:cs="宋体" w:hAnsi="宋体"/>
          <w:sz w:val="24"/>
          <w:szCs w:val="24"/>
        </w:rPr>
      </w:pPr>
      <w:r>
        <w:rPr>
          <w:rFonts w:ascii="宋体" w:cs="宋体" w:hAnsi="宋体"/>
          <w:sz w:val="24"/>
          <w:szCs w:val="24"/>
          <w:lang w:val="id-ID"/>
        </w:rPr>
        <w:t>Dyah Uswatun Hasanah. (2016). Penata</w:t>
      </w:r>
      <w:r>
        <w:rPr>
          <w:rFonts w:ascii="宋体" w:cs="宋体" w:hAnsi="宋体"/>
          <w:sz w:val="24"/>
          <w:szCs w:val="24"/>
        </w:rPr>
        <w:t>l</w:t>
      </w:r>
      <w:r>
        <w:rPr>
          <w:rFonts w:ascii="宋体" w:cs="宋体" w:hAnsi="宋体"/>
          <w:sz w:val="24"/>
          <w:szCs w:val="24"/>
          <w:lang w:val="id-ID"/>
        </w:rPr>
        <w:t>aksanaan Fisioterapi Pada Penyakit Paru Obstruksi Kronik Di RSKP Respira Yogyakarta.</w:t>
      </w:r>
    </w:p>
    <w:p>
      <w:pPr>
        <w:pStyle w:val="style0"/>
        <w:spacing w:lineRule="auto" w:line="360"/>
        <w:ind w:left="567" w:hanging="567"/>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Penyakit Dan Penanganan Dini. (2019). Malang. CV IRDH. </w:t>
      </w:r>
      <w:r>
        <w:rPr/>
        <w:fldChar w:fldCharType="begin"/>
      </w:r>
      <w:r>
        <w:instrText xml:space="preserve"> HYPERLINK "file:/D:/PENYAKIT%20DAN%20PENANGANANNYA.pdf" </w:instrText>
      </w:r>
      <w:r>
        <w:rPr/>
        <w:fldChar w:fldCharType="separate"/>
      </w:r>
      <w:r>
        <w:rPr>
          <w:rStyle w:val="style85"/>
          <w:rFonts w:ascii="Times New Roman" w:cs="Times New Roman" w:hAnsi="Times New Roman"/>
          <w:sz w:val="24"/>
          <w:szCs w:val="24"/>
        </w:rPr>
        <w:t>PENYAKIT DAN PENANGANANNYA.Pdf</w:t>
      </w:r>
      <w:r>
        <w:rPr/>
        <w:fldChar w:fldCharType="end"/>
      </w:r>
      <w:r>
        <w:rPr>
          <w:rFonts w:ascii="Times New Roman" w:cs="Times New Roman" w:hAnsi="Times New Roman"/>
          <w:sz w:val="24"/>
          <w:szCs w:val="24"/>
        </w:rPr>
        <w:t xml:space="preserve"> </w:t>
      </w:r>
      <w:r>
        <w:rPr/>
        <w:fldChar w:fldCharType="begin"/>
      </w:r>
      <w:r>
        <w:instrText xml:space="preserve"> HYPERLINK "https://www.alodokter.com/emfisema" </w:instrText>
      </w:r>
      <w:r>
        <w:rPr/>
        <w:fldChar w:fldCharType="separate"/>
      </w:r>
      <w:r>
        <w:rPr>
          <w:rStyle w:val="style85"/>
          <w:rFonts w:ascii="Times New Roman" w:cs="Times New Roman" w:hAnsi="Times New Roman"/>
          <w:sz w:val="24"/>
          <w:szCs w:val="24"/>
          <w:lang w:val="id-ID"/>
        </w:rPr>
        <w:t>Https://Www.Alodokter.Com/Emfisema</w:t>
      </w:r>
      <w:r>
        <w:rPr/>
        <w:fldChar w:fldCharType="end"/>
      </w:r>
    </w:p>
    <w:p>
      <w:pPr>
        <w:pStyle w:val="style0"/>
        <w:spacing w:lineRule="auto" w:line="360"/>
        <w:ind w:left="567" w:hanging="567"/>
        <w:jc w:val="both"/>
        <w:rPr>
          <w:rFonts w:ascii="Times New Roman" w:cs="Times New Roman" w:hAnsi="Times New Roman"/>
          <w:sz w:val="160"/>
        </w:rPr>
      </w:pPr>
      <w:r>
        <w:rPr>
          <w:rFonts w:ascii="宋体" w:cs="宋体" w:hAnsi="宋体"/>
          <w:sz w:val="24"/>
          <w:szCs w:val="24"/>
        </w:rPr>
        <w:t xml:space="preserve">Robins, A. G. (1983) ‘Pathophysiology of emphysema’, </w:t>
      </w:r>
      <w:r>
        <w:rPr>
          <w:rFonts w:ascii="宋体" w:cs="宋体" w:hAnsi="宋体"/>
          <w:i/>
          <w:iCs/>
          <w:sz w:val="24"/>
          <w:szCs w:val="24"/>
        </w:rPr>
        <w:t>Clinics in Chest Medicine</w:t>
      </w:r>
      <w:r>
        <w:rPr>
          <w:rFonts w:ascii="宋体" w:cs="宋体" w:hAnsi="宋体"/>
          <w:sz w:val="24"/>
          <w:szCs w:val="24"/>
        </w:rPr>
        <w:t>, 4(3), pp. 413–420. doi: 10.36497/jri.v39i1.43.</w:t>
      </w:r>
    </w:p>
    <w:p>
      <w:pPr>
        <w:pStyle w:val="style0"/>
        <w:rPr>
          <w:rFonts w:ascii="Times New Roman" w:cs="Times New Roman" w:hAnsi="Times New Roman"/>
          <w:sz w:val="160"/>
        </w:rPr>
      </w:pPr>
      <w:r>
        <w:rPr>
          <w:rFonts w:ascii="Times New Roman" w:cs="Times New Roman" w:hAnsi="Times New Roman"/>
          <w:noProof/>
          <w:sz w:val="160"/>
          <w:lang w:val="id-ID" w:eastAsia="id-ID"/>
        </w:rPr>
        <w:drawing>
          <wp:anchor distT="0" distB="0" distL="114300" distR="114300" simplePos="false" relativeHeight="58" behindDoc="true" locked="false" layoutInCell="true" allowOverlap="true">
            <wp:simplePos x="0" y="0"/>
            <wp:positionH relativeFrom="column">
              <wp:posOffset>-1080135</wp:posOffset>
            </wp:positionH>
            <wp:positionV relativeFrom="page">
              <wp:posOffset>-76200</wp:posOffset>
            </wp:positionV>
            <wp:extent cx="7867650" cy="10722610"/>
            <wp:effectExtent l="0" t="0" r="0" b="2540"/>
            <wp:wrapTight wrapText="bothSides">
              <wp:wrapPolygon edited="false">
                <wp:start x="0" y="0"/>
                <wp:lineTo x="0" y="21567"/>
                <wp:lineTo x="21548" y="21567"/>
                <wp:lineTo x="21548" y="0"/>
                <wp:lineTo x="0" y="0"/>
              </wp:wrapPolygon>
            </wp:wrapTight>
            <wp:docPr id="1180" name="Picture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0" name="Picture 42"/>
                    <pic:cNvPicPr/>
                  </pic:nvPicPr>
                  <pic:blipFill>
                    <a:blip r:embed="rId135" cstate="print"/>
                    <a:srcRect l="0" t="0" r="0" b="0"/>
                    <a:stretch/>
                  </pic:blipFill>
                  <pic:spPr>
                    <a:xfrm rot="0">
                      <a:off x="0" y="0"/>
                      <a:ext cx="7867650" cy="10722610"/>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160"/>
        </w:rPr>
        <w:br w:type="page"/>
      </w:r>
    </w:p>
    <w:p>
      <w:pPr>
        <w:pStyle w:val="style62"/>
        <w:jc w:val="center"/>
        <w:rPr>
          <w:rFonts w:ascii="Times New Roman" w:cs="Times New Roman" w:hAnsi="Times New Roman"/>
        </w:rPr>
      </w:pPr>
      <w:r>
        <w:rPr>
          <w:rFonts w:ascii="Times New Roman" w:cs="Times New Roman" w:hAnsi="Times New Roman"/>
        </w:rPr>
        <w:t>MANAJEMEN FISIOTERAPI PADA KASUS CERVICAL ROOT SYNDROME</w:t>
      </w:r>
    </w:p>
    <w:p>
      <w:pPr>
        <w:pStyle w:val="style179"/>
        <w:numPr>
          <w:ilvl w:val="0"/>
          <w:numId w:val="137"/>
        </w:numPr>
        <w:ind w:left="426"/>
        <w:jc w:val="both"/>
        <w:rPr>
          <w:rFonts w:ascii="Times New Roman" w:cs="Times New Roman" w:hAnsi="Times New Roman"/>
          <w:b/>
          <w:sz w:val="24"/>
          <w:szCs w:val="24"/>
        </w:rPr>
      </w:pPr>
      <w:r>
        <w:rPr>
          <w:rFonts w:ascii="Times New Roman" w:cs="Times New Roman" w:hAnsi="Times New Roman"/>
          <w:b/>
          <w:sz w:val="24"/>
          <w:szCs w:val="24"/>
        </w:rPr>
        <w:t>PENDAHULUAN</w:t>
      </w:r>
    </w:p>
    <w:p>
      <w:pPr>
        <w:pStyle w:val="style0"/>
        <w:ind w:left="426"/>
        <w:jc w:val="both"/>
        <w:rPr>
          <w:rFonts w:ascii="Times New Roman" w:cs="Times New Roman" w:hAnsi="Times New Roman"/>
          <w:sz w:val="24"/>
          <w:szCs w:val="24"/>
        </w:rPr>
      </w:pPr>
      <w:r>
        <w:rPr>
          <w:rFonts w:ascii="Times New Roman" w:cs="Times New Roman" w:hAnsi="Times New Roman"/>
          <w:sz w:val="24"/>
          <w:szCs w:val="24"/>
        </w:rPr>
        <w:t>Halo, sahabat fisioterapi</w:t>
      </w:r>
    </w:p>
    <w:p>
      <w:pPr>
        <w:pStyle w:val="style0"/>
        <w:ind w:left="426"/>
        <w:jc w:val="both"/>
        <w:rPr>
          <w:rFonts w:ascii="Times New Roman" w:cs="Times New Roman" w:hAnsi="Times New Roman"/>
          <w:sz w:val="24"/>
          <w:szCs w:val="24"/>
        </w:rPr>
      </w:pPr>
      <w:r>
        <w:rPr>
          <w:rFonts w:ascii="Times New Roman" w:cs="Times New Roman" w:hAnsi="Times New Roman"/>
          <w:sz w:val="24"/>
          <w:szCs w:val="24"/>
        </w:rPr>
        <w:t xml:space="preserve">Kalian tahu tidak sih apa itu </w:t>
      </w:r>
      <w:r>
        <w:rPr>
          <w:rFonts w:ascii="Times New Roman" w:cs="Times New Roman" w:hAnsi="Times New Roman"/>
          <w:i/>
          <w:sz w:val="24"/>
          <w:szCs w:val="24"/>
        </w:rPr>
        <w:t>Cervical Root Syndrome</w:t>
      </w:r>
      <w:r>
        <w:rPr>
          <w:rFonts w:ascii="Times New Roman" w:cs="Times New Roman" w:hAnsi="Times New Roman"/>
          <w:sz w:val="24"/>
          <w:szCs w:val="24"/>
        </w:rPr>
        <w:t xml:space="preserve"> (CRS)? Belajar bareng kami yuk...</w:t>
      </w:r>
    </w:p>
    <w:p>
      <w:pPr>
        <w:pStyle w:val="style0"/>
        <w:jc w:val="center"/>
        <w:rPr>
          <w:rFonts w:ascii="Times New Roman" w:cs="Times New Roman" w:hAnsi="Times New Roman"/>
          <w:i/>
          <w:sz w:val="24"/>
          <w:szCs w:val="24"/>
        </w:rPr>
      </w:pPr>
      <w:r>
        <w:rPr>
          <w:rFonts w:ascii="Times New Roman" w:cs="Times New Roman" w:hAnsi="Times New Roman"/>
          <w:i/>
          <w:noProof/>
          <w:sz w:val="24"/>
          <w:szCs w:val="24"/>
          <w:lang w:val="id-ID" w:eastAsia="id-ID"/>
        </w:rPr>
        <w:drawing>
          <wp:inline distL="0" distT="0" distB="0" distR="0">
            <wp:extent cx="3837511" cy="3111335"/>
            <wp:effectExtent l="0" t="0" r="0" b="0"/>
            <wp:docPr id="1181" name="Picture 11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1" name="Picture 1110"/>
                    <pic:cNvPicPr/>
                  </pic:nvPicPr>
                  <pic:blipFill>
                    <a:blip r:embed="rId136" cstate="print"/>
                    <a:srcRect l="0" t="0" r="0" b="0"/>
                    <a:stretch/>
                  </pic:blipFill>
                  <pic:spPr>
                    <a:xfrm rot="0">
                      <a:off x="0" y="0"/>
                      <a:ext cx="3837511" cy="3111335"/>
                    </a:xfrm>
                    <a:prstGeom prst="rect"/>
                  </pic:spPr>
                </pic:pic>
              </a:graphicData>
            </a:graphic>
          </wp:inline>
        </w:drawing>
      </w:r>
    </w:p>
    <w:p>
      <w:pPr>
        <w:pStyle w:val="style0"/>
        <w:ind w:left="426" w:firstLine="708"/>
        <w:jc w:val="both"/>
        <w:rPr>
          <w:rFonts w:ascii="Times New Roman" w:cs="Times New Roman" w:hAnsi="Times New Roman"/>
          <w:sz w:val="24"/>
          <w:szCs w:val="24"/>
        </w:rPr>
      </w:pPr>
      <w:r>
        <w:rPr>
          <w:rFonts w:ascii="Times New Roman" w:cs="Times New Roman" w:hAnsi="Times New Roman"/>
          <w:i/>
          <w:sz w:val="24"/>
          <w:szCs w:val="24"/>
        </w:rPr>
        <w:t>Cervical Root Syndrome</w:t>
      </w:r>
      <w:r>
        <w:rPr>
          <w:rFonts w:ascii="Times New Roman" w:cs="Times New Roman" w:hAnsi="Times New Roman"/>
          <w:sz w:val="24"/>
          <w:szCs w:val="24"/>
        </w:rPr>
        <w:t xml:space="preserve"> (CRS) adalah salah salah satu keluhan yang sering timbul pada area leher seperti nyeri, </w:t>
      </w:r>
      <w:r>
        <w:rPr>
          <w:rFonts w:ascii="Times New Roman" w:cs="Times New Roman" w:hAnsi="Times New Roman"/>
          <w:i/>
          <w:sz w:val="24"/>
          <w:szCs w:val="24"/>
        </w:rPr>
        <w:t>spasme</w:t>
      </w:r>
      <w:r>
        <w:rPr>
          <w:rFonts w:ascii="Times New Roman" w:cs="Times New Roman" w:hAnsi="Times New Roman"/>
          <w:sz w:val="24"/>
          <w:szCs w:val="24"/>
        </w:rPr>
        <w:t xml:space="preserve">, dan </w:t>
      </w:r>
      <w:r>
        <w:rPr>
          <w:rFonts w:ascii="Times New Roman" w:cs="Times New Roman" w:hAnsi="Times New Roman"/>
          <w:i/>
          <w:sz w:val="24"/>
          <w:szCs w:val="24"/>
        </w:rPr>
        <w:t>stiffness</w:t>
      </w:r>
      <w:r>
        <w:rPr>
          <w:rFonts w:ascii="Times New Roman" w:cs="Times New Roman" w:hAnsi="Times New Roman"/>
          <w:sz w:val="24"/>
          <w:szCs w:val="24"/>
        </w:rPr>
        <w:t xml:space="preserve"> yang timbul oleh trauma, iritasi, atau penekanan akar saraf </w:t>
      </w:r>
      <w:r>
        <w:rPr>
          <w:rFonts w:ascii="Times New Roman" w:cs="Times New Roman" w:hAnsi="Times New Roman"/>
          <w:i/>
          <w:sz w:val="24"/>
          <w:szCs w:val="24"/>
        </w:rPr>
        <w:t xml:space="preserve">cervical </w:t>
      </w:r>
      <w:r>
        <w:rPr>
          <w:rFonts w:ascii="Times New Roman" w:cs="Times New Roman" w:hAnsi="Times New Roman"/>
          <w:sz w:val="24"/>
          <w:szCs w:val="24"/>
        </w:rPr>
        <w:t xml:space="preserve">biasanya disebabkan karena adanya tonjolan pada </w:t>
      </w:r>
      <w:r>
        <w:rPr>
          <w:rFonts w:ascii="Times New Roman" w:cs="Times New Roman" w:hAnsi="Times New Roman"/>
          <w:i/>
          <w:sz w:val="24"/>
          <w:szCs w:val="24"/>
        </w:rPr>
        <w:t>discus intervetebralis</w:t>
      </w:r>
      <w:r>
        <w:rPr>
          <w:rFonts w:ascii="Times New Roman" w:cs="Times New Roman" w:hAnsi="Times New Roman"/>
          <w:sz w:val="24"/>
          <w:szCs w:val="24"/>
        </w:rPr>
        <w:t>.</w:t>
      </w:r>
      <w:r>
        <w:rPr>
          <w:rFonts w:ascii="Times New Roman" w:cs="Times New Roman" w:hAnsi="Times New Roman"/>
          <w:sz w:val="24"/>
          <w:szCs w:val="24"/>
        </w:rPr>
        <w:t xml:space="preserve"> CRS sendiri ditandai dengan beberapa keluhan seperti nyeri menjalar yang dirasakan dari bahu, lengan atas dan bawah, spasme otot, stiffness, keterbatasan ROM sehingga mengganggu dalam melaksanakan </w:t>
      </w:r>
      <w:r>
        <w:rPr>
          <w:rFonts w:ascii="Times New Roman" w:cs="Times New Roman" w:hAnsi="Times New Roman"/>
          <w:i/>
          <w:sz w:val="24"/>
          <w:szCs w:val="24"/>
        </w:rPr>
        <w:t>activity daily living</w:t>
      </w:r>
      <w:r>
        <w:rPr>
          <w:rFonts w:ascii="Times New Roman" w:cs="Times New Roman" w:hAnsi="Times New Roman"/>
          <w:sz w:val="24"/>
          <w:szCs w:val="24"/>
        </w:rPr>
        <w:t>.</w:t>
      </w:r>
    </w:p>
    <w:p>
      <w:pPr>
        <w:pStyle w:val="style0"/>
        <w:jc w:val="center"/>
        <w:rPr>
          <w:rFonts w:ascii="Times New Roman" w:cs="Times New Roman" w:hAnsi="Times New Roman"/>
          <w:sz w:val="24"/>
          <w:szCs w:val="24"/>
        </w:rPr>
      </w:pPr>
    </w:p>
    <w:p>
      <w:pPr>
        <w:pStyle w:val="style0"/>
        <w:rPr>
          <w:rFonts w:ascii="Times New Roman" w:cs="Times New Roman" w:hAnsi="Times New Roman"/>
          <w:b/>
          <w:sz w:val="24"/>
          <w:szCs w:val="24"/>
        </w:rPr>
      </w:pPr>
      <w:r>
        <w:rPr>
          <w:rFonts w:ascii="Times New Roman" w:cs="Times New Roman" w:hAnsi="Times New Roman"/>
          <w:sz w:val="24"/>
          <w:szCs w:val="24"/>
        </w:rPr>
        <w:br w:type="page"/>
      </w:r>
      <w:r>
        <w:rPr>
          <w:rFonts w:ascii="Times New Roman" w:cs="Times New Roman" w:hAnsi="Times New Roman"/>
          <w:b/>
          <w:sz w:val="24"/>
          <w:szCs w:val="24"/>
        </w:rPr>
        <w:t>PEMBAHASAN</w:t>
      </w:r>
    </w:p>
    <w:p>
      <w:pPr>
        <w:pStyle w:val="style0"/>
        <w:tabs>
          <w:tab w:val="left" w:leader="none" w:pos="851"/>
        </w:tabs>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4742121" cy="3087153"/>
            <wp:effectExtent l="0" t="0" r="1905" b="0"/>
            <wp:docPr id="1182" name="Picture 11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2" name="Picture 1111"/>
                    <pic:cNvPicPr/>
                  </pic:nvPicPr>
                  <pic:blipFill>
                    <a:blip r:embed="rId137" cstate="print"/>
                    <a:srcRect l="0" t="0" r="0" b="0"/>
                    <a:stretch/>
                  </pic:blipFill>
                  <pic:spPr>
                    <a:xfrm rot="0">
                      <a:off x="0" y="0"/>
                      <a:ext cx="4742121" cy="3087153"/>
                    </a:xfrm>
                    <a:prstGeom prst="rect"/>
                  </pic:spPr>
                </pic:pic>
              </a:graphicData>
            </a:graphic>
          </wp:inline>
        </w:drawing>
      </w:r>
    </w:p>
    <w:p>
      <w:pPr>
        <w:pStyle w:val="style0"/>
        <w:ind w:left="426" w:firstLine="709"/>
        <w:jc w:val="both"/>
        <w:rPr>
          <w:rFonts w:ascii="Times New Roman" w:cs="Times New Roman" w:hAnsi="Times New Roman"/>
          <w:sz w:val="24"/>
          <w:szCs w:val="24"/>
        </w:rPr>
      </w:pPr>
      <w:r>
        <w:rPr>
          <w:rFonts w:ascii="Times New Roman" w:cs="Times New Roman" w:hAnsi="Times New Roman"/>
          <w:sz w:val="24"/>
          <w:szCs w:val="24"/>
        </w:rPr>
        <w:t>Berdasarkan penelitian yang dilakukan oleh Eubanks pada tahun 2010 untuk prevelensi kasus Cervical Root Syndrome sebanyak 83/100.000 dari populasi manusia mengalami CRS dan biasanya terjadi pada usia 13 sampai 91 tahun dan prevelensi terbanyak dialami oleh seseorang usia 48 tahun keatas. Pada kasus CRS ini lebih banyak dialami wanita (56%) daripada laki-laki (44%)</w:t>
      </w:r>
      <w:r>
        <w:rPr>
          <w:rFonts w:ascii="Times New Roman" w:cs="Times New Roman" w:hAnsi="Times New Roman"/>
          <w:sz w:val="24"/>
          <w:szCs w:val="24"/>
        </w:rPr>
        <w:t xml:space="preserve">. Penyebab dari CRS ini </w:t>
      </w:r>
      <w:r>
        <w:rPr>
          <w:rFonts w:ascii="Times New Roman" w:cs="Times New Roman" w:hAnsi="Times New Roman"/>
          <w:sz w:val="24"/>
          <w:szCs w:val="24"/>
        </w:rPr>
        <w:t>21,9% terjadi karena trauma dan overuse</w:t>
      </w:r>
      <w:r>
        <w:rPr>
          <w:rFonts w:ascii="Times New Roman" w:cs="Times New Roman" w:hAnsi="Times New Roman"/>
          <w:sz w:val="24"/>
          <w:szCs w:val="24"/>
        </w:rPr>
        <w:t xml:space="preserve"> sedangkan </w:t>
      </w:r>
      <w:r>
        <w:rPr>
          <w:rFonts w:ascii="Times New Roman" w:cs="Times New Roman" w:hAnsi="Times New Roman"/>
          <w:sz w:val="24"/>
          <w:szCs w:val="24"/>
        </w:rPr>
        <w:t xml:space="preserve">70% karena spondylosis, HNP </w:t>
      </w:r>
      <w:r>
        <w:rPr>
          <w:rFonts w:ascii="Times New Roman" w:cs="Times New Roman" w:hAnsi="Times New Roman"/>
          <w:i/>
          <w:sz w:val="24"/>
          <w:szCs w:val="24"/>
        </w:rPr>
        <w:t>(Hernia Nucleus Pulposus)</w:t>
      </w:r>
      <w:r>
        <w:rPr>
          <w:rFonts w:ascii="Times New Roman" w:cs="Times New Roman" w:hAnsi="Times New Roman"/>
          <w:sz w:val="24"/>
          <w:szCs w:val="24"/>
        </w:rPr>
        <w:t xml:space="preserve"> di area cervical.</w:t>
      </w:r>
      <w:r>
        <w:rPr>
          <w:rFonts w:ascii="Times New Roman" w:cs="Times New Roman" w:hAnsi="Times New Roman"/>
          <w:sz w:val="24"/>
          <w:szCs w:val="24"/>
        </w:rPr>
        <w:t xml:space="preserve"> Pencegahan yang dapat dilakukan adalah berupa :</w:t>
      </w:r>
    </w:p>
    <w:p>
      <w:pPr>
        <w:pStyle w:val="style179"/>
        <w:numPr>
          <w:ilvl w:val="0"/>
          <w:numId w:val="135"/>
        </w:numPr>
        <w:ind w:left="851"/>
        <w:jc w:val="both"/>
        <w:rPr>
          <w:rFonts w:ascii="Times New Roman" w:cs="Times New Roman" w:hAnsi="Times New Roman"/>
          <w:sz w:val="24"/>
          <w:szCs w:val="24"/>
        </w:rPr>
      </w:pPr>
      <w:r>
        <w:rPr>
          <w:rFonts w:ascii="Times New Roman" w:cs="Times New Roman" w:hAnsi="Times New Roman"/>
          <w:sz w:val="24"/>
          <w:szCs w:val="24"/>
        </w:rPr>
        <w:t>Hindari atau kurangi gerakan/posisi yang menggunakan leher, lengan, dan sekitarnya</w:t>
      </w:r>
      <w:r>
        <w:rPr>
          <w:rFonts w:ascii="Times New Roman" w:cs="Times New Roman" w:hAnsi="Times New Roman"/>
          <w:sz w:val="24"/>
          <w:szCs w:val="24"/>
        </w:rPr>
        <w:t>;</w:t>
      </w:r>
    </w:p>
    <w:p>
      <w:pPr>
        <w:pStyle w:val="style179"/>
        <w:numPr>
          <w:ilvl w:val="0"/>
          <w:numId w:val="135"/>
        </w:numPr>
        <w:ind w:left="851"/>
        <w:jc w:val="both"/>
        <w:rPr>
          <w:rFonts w:ascii="Times New Roman" w:cs="Times New Roman" w:hAnsi="Times New Roman"/>
          <w:sz w:val="24"/>
          <w:szCs w:val="24"/>
        </w:rPr>
      </w:pPr>
      <w:r>
        <w:rPr>
          <w:rFonts w:ascii="Times New Roman" w:cs="Times New Roman" w:hAnsi="Times New Roman"/>
          <w:sz w:val="24"/>
          <w:szCs w:val="24"/>
        </w:rPr>
        <w:t xml:space="preserve">Lakukan peregangan </w:t>
      </w:r>
      <w:r>
        <w:rPr>
          <w:rFonts w:ascii="Times New Roman" w:cs="Times New Roman" w:hAnsi="Times New Roman"/>
          <w:i/>
          <w:sz w:val="24"/>
          <w:szCs w:val="24"/>
        </w:rPr>
        <w:t>(stetching)</w:t>
      </w:r>
      <w:r>
        <w:rPr>
          <w:rFonts w:ascii="Times New Roman" w:cs="Times New Roman" w:hAnsi="Times New Roman"/>
          <w:sz w:val="24"/>
          <w:szCs w:val="24"/>
        </w:rPr>
        <w:t xml:space="preserve"> pada leher, bahu, dan sekitarnya disela-sela aktivitas sehari-hari</w:t>
      </w:r>
      <w:r>
        <w:rPr>
          <w:rFonts w:ascii="Times New Roman" w:cs="Times New Roman" w:hAnsi="Times New Roman"/>
          <w:sz w:val="24"/>
          <w:szCs w:val="24"/>
        </w:rPr>
        <w:t>;</w:t>
      </w:r>
    </w:p>
    <w:p>
      <w:pPr>
        <w:pStyle w:val="style179"/>
        <w:numPr>
          <w:ilvl w:val="0"/>
          <w:numId w:val="135"/>
        </w:numPr>
        <w:ind w:left="851"/>
        <w:jc w:val="both"/>
        <w:rPr>
          <w:rFonts w:ascii="Times New Roman" w:cs="Times New Roman" w:hAnsi="Times New Roman"/>
          <w:sz w:val="24"/>
          <w:szCs w:val="24"/>
        </w:rPr>
      </w:pPr>
      <w:r>
        <w:rPr>
          <w:rFonts w:ascii="Times New Roman" w:cs="Times New Roman" w:hAnsi="Times New Roman"/>
          <w:sz w:val="24"/>
          <w:szCs w:val="24"/>
        </w:rPr>
        <w:t>Jika terjadi keluhan segera konsultasikan diri anda ke dokter, dokter spesialis, maupun tenaga medis yang mudah dijangkau</w:t>
      </w:r>
      <w:r>
        <w:rPr>
          <w:rFonts w:ascii="Times New Roman" w:cs="Times New Roman" w:hAnsi="Times New Roman"/>
          <w:sz w:val="24"/>
          <w:szCs w:val="24"/>
        </w:rPr>
        <w:t>.</w:t>
      </w:r>
    </w:p>
    <w:p>
      <w:pPr>
        <w:pStyle w:val="style0"/>
        <w:jc w:val="both"/>
        <w:rPr>
          <w:rFonts w:ascii="Times New Roman" w:cs="Times New Roman" w:hAnsi="Times New Roman"/>
          <w:sz w:val="24"/>
          <w:szCs w:val="24"/>
        </w:rPr>
      </w:pPr>
    </w:p>
    <w:p>
      <w:pPr>
        <w:pStyle w:val="style0"/>
        <w:jc w:val="both"/>
        <w:rPr>
          <w:rFonts w:ascii="Times New Roman" w:cs="Times New Roman" w:hAnsi="Times New Roman"/>
          <w:sz w:val="24"/>
          <w:szCs w:val="24"/>
        </w:rPr>
      </w:pPr>
    </w:p>
    <w:p>
      <w:pPr>
        <w:pStyle w:val="style179"/>
        <w:ind w:left="851"/>
        <w:jc w:val="both"/>
        <w:rPr>
          <w:rFonts w:ascii="Times New Roman" w:cs="Times New Roman" w:hAnsi="Times New Roman"/>
          <w:sz w:val="24"/>
          <w:szCs w:val="24"/>
        </w:rPr>
      </w:pPr>
    </w:p>
    <w:p>
      <w:pPr>
        <w:pStyle w:val="style179"/>
        <w:numPr>
          <w:ilvl w:val="0"/>
          <w:numId w:val="137"/>
        </w:numPr>
        <w:ind w:left="426"/>
        <w:jc w:val="both"/>
        <w:rPr>
          <w:rFonts w:ascii="Times New Roman" w:cs="Times New Roman" w:hAnsi="Times New Roman"/>
          <w:b/>
          <w:sz w:val="24"/>
          <w:szCs w:val="24"/>
        </w:rPr>
      </w:pPr>
      <w:r>
        <w:rPr>
          <w:rFonts w:ascii="Times New Roman" w:cs="Times New Roman" w:hAnsi="Times New Roman"/>
          <w:b/>
          <w:sz w:val="24"/>
          <w:szCs w:val="24"/>
        </w:rPr>
        <w:t>PEMERIKSAAN CERVICAL ROOT SYNDROM</w:t>
      </w:r>
      <w:r>
        <w:rPr>
          <w:rFonts w:ascii="Times New Roman" w:cs="Times New Roman" w:hAnsi="Times New Roman"/>
          <w:b/>
          <w:sz w:val="24"/>
          <w:szCs w:val="24"/>
        </w:rPr>
        <w:t>E</w:t>
      </w:r>
    </w:p>
    <w:p>
      <w:pPr>
        <w:pStyle w:val="style179"/>
        <w:ind w:left="426"/>
        <w:jc w:val="both"/>
        <w:rPr>
          <w:rFonts w:ascii="Times New Roman" w:cs="Times New Roman" w:hAnsi="Times New Roman"/>
          <w:b/>
          <w:sz w:val="24"/>
          <w:szCs w:val="24"/>
        </w:rPr>
      </w:pPr>
    </w:p>
    <w:p>
      <w:pPr>
        <w:pStyle w:val="style179"/>
        <w:numPr>
          <w:ilvl w:val="0"/>
          <w:numId w:val="134"/>
        </w:numPr>
        <w:ind w:left="851"/>
        <w:jc w:val="both"/>
        <w:rPr>
          <w:rFonts w:ascii="Times New Roman" w:cs="Times New Roman" w:hAnsi="Times New Roman"/>
          <w:b/>
          <w:i/>
          <w:sz w:val="24"/>
          <w:szCs w:val="24"/>
        </w:rPr>
      </w:pPr>
      <w:r>
        <w:rPr>
          <w:rFonts w:ascii="Times New Roman" w:cs="Times New Roman" w:hAnsi="Times New Roman"/>
          <w:b/>
          <w:i/>
          <w:sz w:val="24"/>
          <w:szCs w:val="24"/>
        </w:rPr>
        <w:t>Spesific Test</w:t>
      </w:r>
    </w:p>
    <w:p>
      <w:pPr>
        <w:pStyle w:val="style179"/>
        <w:numPr>
          <w:ilvl w:val="0"/>
          <w:numId w:val="138"/>
        </w:numPr>
        <w:ind w:left="1276"/>
        <w:jc w:val="both"/>
        <w:rPr>
          <w:rFonts w:ascii="Times New Roman" w:cs="Times New Roman" w:hAnsi="Times New Roman"/>
          <w:sz w:val="24"/>
          <w:szCs w:val="24"/>
        </w:rPr>
      </w:pPr>
      <w:r>
        <w:rPr>
          <w:rFonts w:ascii="Times New Roman" w:cs="Times New Roman" w:hAnsi="Times New Roman"/>
          <w:sz w:val="24"/>
          <w:szCs w:val="24"/>
        </w:rPr>
        <w:t>Tes spurling / Tes Kompresi</w:t>
      </w:r>
    </w:p>
    <w:p>
      <w:pPr>
        <w:pStyle w:val="style179"/>
        <w:spacing w:before="240"/>
        <w:ind w:left="1276"/>
        <w:jc w:val="both"/>
        <w:rPr>
          <w:rFonts w:ascii="Times New Roman" w:cs="Times New Roman" w:hAnsi="Times New Roman"/>
          <w:sz w:val="24"/>
          <w:szCs w:val="24"/>
        </w:rPr>
      </w:pPr>
      <w:r>
        <w:rPr>
          <w:rFonts w:ascii="Times New Roman" w:cs="Times New Roman" w:hAnsi="Times New Roman"/>
          <w:sz w:val="24"/>
          <w:szCs w:val="24"/>
        </w:rPr>
        <w:t xml:space="preserve">Pasien duduk dengan kepala tegak. Pasien diminta mengerakan kepala fleksi, ekstensi dan lateral  fleksi.  Lalu  fisioterapis  melakukan  komperesi pada  </w:t>
      </w:r>
      <w:r>
        <w:rPr>
          <w:rFonts w:ascii="Times New Roman" w:cs="Times New Roman" w:hAnsi="Times New Roman"/>
          <w:sz w:val="24"/>
          <w:szCs w:val="24"/>
        </w:rPr>
        <w:t xml:space="preserve">kepala  secara  hati-hati  pada  tiap posisi  posisi  tersebut. Tes ini    ini  dilakukan   dilakukan untuk untuk menegetahui  adanya nyeri syaraf  akibat kompresi dari foramen intervertebralis cervical. Hasil positif bila ada nyeri lokal </w:t>
      </w:r>
      <w:r>
        <w:rPr>
          <w:rFonts w:ascii="Times New Roman" w:cs="Times New Roman" w:hAnsi="Times New Roman"/>
          <w:i/>
          <w:sz w:val="24"/>
          <w:szCs w:val="24"/>
        </w:rPr>
        <w:t>(cervical syndrome)</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 xml:space="preserve">dan nyeri menjalar dari leher ke lengan </w:t>
      </w:r>
      <w:r>
        <w:rPr>
          <w:rFonts w:ascii="Times New Roman" w:cs="Times New Roman" w:hAnsi="Times New Roman"/>
          <w:i/>
          <w:sz w:val="24"/>
          <w:szCs w:val="24"/>
        </w:rPr>
        <w:t>(cervical root syndrome).</w:t>
      </w:r>
    </w:p>
    <w:p>
      <w:pPr>
        <w:pStyle w:val="style179"/>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3429479" cy="1419423"/>
            <wp:effectExtent l="0" t="0" r="0" b="9525"/>
            <wp:docPr id="1183" name="Picture 11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3" name="Picture 1112"/>
                    <pic:cNvPicPr/>
                  </pic:nvPicPr>
                  <pic:blipFill>
                    <a:blip r:embed="rId138" cstate="print"/>
                    <a:srcRect l="0" t="0" r="0" b="0"/>
                    <a:stretch/>
                  </pic:blipFill>
                  <pic:spPr>
                    <a:xfrm rot="0">
                      <a:off x="0" y="0"/>
                      <a:ext cx="3429479" cy="1419423"/>
                    </a:xfrm>
                    <a:prstGeom prst="rect"/>
                  </pic:spPr>
                </pic:pic>
              </a:graphicData>
            </a:graphic>
          </wp:inline>
        </w:drawing>
      </w:r>
    </w:p>
    <w:p>
      <w:pPr>
        <w:pStyle w:val="style179"/>
        <w:numPr>
          <w:ilvl w:val="0"/>
          <w:numId w:val="138"/>
        </w:numPr>
        <w:ind w:left="1276"/>
        <w:jc w:val="both"/>
        <w:rPr>
          <w:rFonts w:ascii="Times New Roman" w:cs="Times New Roman" w:hAnsi="Times New Roman"/>
          <w:sz w:val="24"/>
          <w:szCs w:val="24"/>
        </w:rPr>
      </w:pPr>
      <w:r>
        <w:rPr>
          <w:rFonts w:ascii="Times New Roman" w:cs="Times New Roman" w:hAnsi="Times New Roman"/>
          <w:sz w:val="24"/>
          <w:szCs w:val="24"/>
        </w:rPr>
        <w:t>Tes Distraksi</w:t>
      </w:r>
    </w:p>
    <w:p>
      <w:pPr>
        <w:pStyle w:val="style179"/>
        <w:ind w:left="1276"/>
        <w:jc w:val="both"/>
        <w:rPr>
          <w:rFonts w:ascii="Times New Roman" w:cs="Times New Roman" w:hAnsi="Times New Roman"/>
          <w:sz w:val="24"/>
          <w:szCs w:val="24"/>
        </w:rPr>
      </w:pPr>
      <w:r>
        <w:rPr>
          <w:rFonts w:ascii="Times New Roman" w:cs="Times New Roman" w:hAnsi="Times New Roman"/>
          <w:sz w:val="24"/>
          <w:szCs w:val="24"/>
        </w:rPr>
        <w:t>Dilakukan dengan cara pasien duduk tegak. Satu tangan terapis pada dagu, lainnya pada occiput. Lalu ditraksi ke atas. Tes dilakukan untuk mengetahui nyeri syaraf karen kompresi pada radiks dorsal di tingkat cervical. Hasil positif bila nyeri berkurang.</w:t>
      </w:r>
    </w:p>
    <w:p>
      <w:pPr>
        <w:pStyle w:val="style179"/>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733792" cy="2133898"/>
            <wp:effectExtent l="0" t="0" r="0" b="0"/>
            <wp:docPr id="1184" name="Picture 11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4" name="Picture 1113"/>
                    <pic:cNvPicPr/>
                  </pic:nvPicPr>
                  <pic:blipFill>
                    <a:blip r:embed="rId139" cstate="print"/>
                    <a:srcRect l="0" t="0" r="0" b="0"/>
                    <a:stretch/>
                  </pic:blipFill>
                  <pic:spPr>
                    <a:xfrm rot="0">
                      <a:off x="0" y="0"/>
                      <a:ext cx="1733792" cy="2133898"/>
                    </a:xfrm>
                    <a:prstGeom prst="rect"/>
                  </pic:spPr>
                </pic:pic>
              </a:graphicData>
            </a:graphic>
          </wp:inline>
        </w:drawing>
      </w:r>
    </w:p>
    <w:p>
      <w:pPr>
        <w:pStyle w:val="style179"/>
        <w:jc w:val="center"/>
        <w:rPr>
          <w:rFonts w:ascii="Times New Roman" w:cs="Times New Roman" w:hAnsi="Times New Roman"/>
          <w:sz w:val="24"/>
          <w:szCs w:val="24"/>
        </w:rPr>
      </w:pPr>
    </w:p>
    <w:p>
      <w:pPr>
        <w:pStyle w:val="style179"/>
        <w:jc w:val="center"/>
        <w:rPr>
          <w:rFonts w:ascii="Times New Roman" w:cs="Times New Roman" w:hAnsi="Times New Roman"/>
          <w:sz w:val="24"/>
          <w:szCs w:val="24"/>
        </w:rPr>
      </w:pPr>
    </w:p>
    <w:p>
      <w:pPr>
        <w:pStyle w:val="style179"/>
        <w:numPr>
          <w:ilvl w:val="0"/>
          <w:numId w:val="138"/>
        </w:numPr>
        <w:ind w:left="1276"/>
        <w:jc w:val="both"/>
        <w:rPr>
          <w:rFonts w:ascii="Times New Roman" w:cs="Times New Roman" w:hAnsi="Times New Roman"/>
          <w:sz w:val="24"/>
          <w:szCs w:val="24"/>
        </w:rPr>
      </w:pPr>
      <w:r>
        <w:rPr>
          <w:rFonts w:ascii="Times New Roman" w:cs="Times New Roman" w:hAnsi="Times New Roman"/>
          <w:sz w:val="24"/>
          <w:szCs w:val="24"/>
        </w:rPr>
        <w:t>Tes Valsava</w:t>
      </w:r>
    </w:p>
    <w:p>
      <w:pPr>
        <w:pStyle w:val="style179"/>
        <w:ind w:left="1276"/>
        <w:jc w:val="both"/>
        <w:rPr>
          <w:rFonts w:ascii="Times New Roman" w:cs="Times New Roman" w:hAnsi="Times New Roman"/>
          <w:sz w:val="24"/>
          <w:szCs w:val="24"/>
        </w:rPr>
      </w:pPr>
      <w:r>
        <w:rPr>
          <w:rFonts w:ascii="Times New Roman" w:cs="Times New Roman" w:hAnsi="Times New Roman"/>
          <w:sz w:val="24"/>
          <w:szCs w:val="24"/>
        </w:rPr>
        <w:t>Dengan tes ini tekanan intratekal dinaikan, bila terdapat proses desak ruang di kanalis vertebralis  bagian  cervical.  Maka  dengan  dinaikkannya  tekanan  intratekal  akan  membangkitkan  nyeri  radikuler.  Nyeri  syaraf  ini  sesuai  dengan  tingkat  proses  patologis dikanalis vertebralis bagian cervical. Tes ini dilakukan dengan cara pasien disuruh mengejan sewaktu ia menahan nafasnya. Hasil positif bila timbul nyeri radikuler yang berpangkal disewaktu ia menahan nafasnya. Hasil positif bila timbul nyeri radikuler yang berpangkal dileher menjalar ke lengan.</w:t>
      </w:r>
    </w:p>
    <w:p>
      <w:pPr>
        <w:pStyle w:val="style179"/>
        <w:jc w:val="center"/>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1467055" cy="1790950"/>
            <wp:effectExtent l="0" t="0" r="0" b="0"/>
            <wp:docPr id="1185" name="Picture 11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5" name="Picture 1114"/>
                    <pic:cNvPicPr/>
                  </pic:nvPicPr>
                  <pic:blipFill>
                    <a:blip r:embed="rId140" cstate="print"/>
                    <a:srcRect l="0" t="0" r="0" b="0"/>
                    <a:stretch/>
                  </pic:blipFill>
                  <pic:spPr>
                    <a:xfrm rot="0">
                      <a:off x="0" y="0"/>
                      <a:ext cx="1467055" cy="1790950"/>
                    </a:xfrm>
                    <a:prstGeom prst="rect"/>
                  </pic:spPr>
                </pic:pic>
              </a:graphicData>
            </a:graphic>
          </wp:inline>
        </w:drawing>
      </w:r>
    </w:p>
    <w:p>
      <w:pPr>
        <w:pStyle w:val="style179"/>
        <w:numPr>
          <w:ilvl w:val="0"/>
          <w:numId w:val="134"/>
        </w:numPr>
        <w:ind w:left="851"/>
        <w:jc w:val="both"/>
        <w:rPr>
          <w:rFonts w:ascii="Times New Roman" w:cs="Times New Roman" w:hAnsi="Times New Roman"/>
          <w:b/>
          <w:sz w:val="24"/>
          <w:szCs w:val="24"/>
        </w:rPr>
      </w:pPr>
      <w:r>
        <w:rPr>
          <w:rFonts w:ascii="Times New Roman" w:cs="Times New Roman" w:hAnsi="Times New Roman"/>
          <w:b/>
          <w:sz w:val="24"/>
          <w:szCs w:val="24"/>
        </w:rPr>
        <w:t>Penatalaksanaan</w:t>
      </w:r>
    </w:p>
    <w:p>
      <w:pPr>
        <w:pStyle w:val="style179"/>
        <w:numPr>
          <w:ilvl w:val="0"/>
          <w:numId w:val="136"/>
        </w:numPr>
        <w:ind w:left="1276"/>
        <w:jc w:val="both"/>
        <w:rPr>
          <w:rFonts w:ascii="Times New Roman" w:cs="Times New Roman" w:hAnsi="Times New Roman"/>
          <w:color w:val="000000"/>
          <w:sz w:val="24"/>
          <w:szCs w:val="24"/>
        </w:rPr>
      </w:pPr>
      <w:r>
        <w:rPr>
          <w:rFonts w:ascii="Times New Roman" w:cs="Times New Roman" w:hAnsi="Times New Roman"/>
          <w:color w:val="000000"/>
          <w:sz w:val="24"/>
          <w:szCs w:val="24"/>
        </w:rPr>
        <w:t>Edukasi terkait proper positioning dan body mechanics (mempertahankan posisi ergonomis tubuh selama beraktivitas)</w:t>
      </w:r>
    </w:p>
    <w:p>
      <w:pPr>
        <w:pStyle w:val="style179"/>
        <w:ind w:left="786"/>
        <w:jc w:val="center"/>
        <w:rPr>
          <w:rFonts w:ascii="Times New Roman" w:cs="Times New Roman" w:hAnsi="Times New Roman"/>
          <w:color w:val="000000"/>
          <w:sz w:val="24"/>
          <w:szCs w:val="24"/>
        </w:rPr>
      </w:pPr>
      <w:r>
        <w:rPr>
          <w:rFonts w:ascii="Times New Roman" w:cs="Times New Roman" w:hAnsi="Times New Roman"/>
          <w:noProof/>
          <w:color w:val="000000"/>
          <w:sz w:val="24"/>
          <w:szCs w:val="24"/>
          <w:lang w:val="id-ID" w:eastAsia="id-ID"/>
        </w:rPr>
        <w:drawing>
          <wp:inline distL="0" distT="0" distB="0" distR="0">
            <wp:extent cx="2657475" cy="1714500"/>
            <wp:effectExtent l="0" t="0" r="9525" b="0"/>
            <wp:docPr id="1186" name="Picture 11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6" name="Picture 1115"/>
                    <pic:cNvPicPr/>
                  </pic:nvPicPr>
                  <pic:blipFill>
                    <a:blip r:embed="rId141" cstate="print"/>
                    <a:srcRect l="0" t="0" r="0" b="0"/>
                    <a:stretch/>
                  </pic:blipFill>
                  <pic:spPr>
                    <a:xfrm rot="0">
                      <a:off x="0" y="0"/>
                      <a:ext cx="2657475" cy="1714500"/>
                    </a:xfrm>
                    <a:prstGeom prst="rect"/>
                  </pic:spPr>
                </pic:pic>
              </a:graphicData>
            </a:graphic>
          </wp:inline>
        </w:drawing>
      </w:r>
    </w:p>
    <w:p>
      <w:pPr>
        <w:pStyle w:val="style179"/>
        <w:numPr>
          <w:ilvl w:val="0"/>
          <w:numId w:val="136"/>
        </w:numPr>
        <w:ind w:left="1276"/>
        <w:jc w:val="both"/>
        <w:rPr>
          <w:rFonts w:ascii="Times New Roman" w:cs="Times New Roman" w:hAnsi="Times New Roman"/>
          <w:color w:val="000000"/>
          <w:sz w:val="24"/>
          <w:szCs w:val="24"/>
        </w:rPr>
      </w:pPr>
      <w:r>
        <w:rPr>
          <w:rFonts w:ascii="Times New Roman" w:cs="Times New Roman" w:hAnsi="Times New Roman"/>
          <w:color w:val="000000"/>
          <w:sz w:val="24"/>
          <w:szCs w:val="24"/>
        </w:rPr>
        <w:t>Istirahat dengan imobilisasi menggunakan Cervical Collar untuk menjaga leher</w:t>
      </w:r>
    </w:p>
    <w:p>
      <w:pPr>
        <w:pStyle w:val="style179"/>
        <w:ind w:left="786"/>
        <w:jc w:val="center"/>
        <w:rPr>
          <w:rFonts w:ascii="Times New Roman" w:cs="Times New Roman" w:hAnsi="Times New Roman"/>
          <w:color w:val="000000"/>
          <w:sz w:val="24"/>
          <w:szCs w:val="24"/>
        </w:rPr>
      </w:pPr>
      <w:r>
        <w:rPr>
          <w:rFonts w:ascii="Times New Roman" w:cs="Times New Roman" w:hAnsi="Times New Roman"/>
          <w:noProof/>
          <w:sz w:val="24"/>
          <w:szCs w:val="24"/>
          <w:lang w:val="id-ID" w:eastAsia="id-ID"/>
        </w:rPr>
        <w:drawing>
          <wp:inline distL="0" distT="0" distB="0" distR="0">
            <wp:extent cx="1569492" cy="1569492"/>
            <wp:effectExtent l="0" t="0" r="0" b="0"/>
            <wp:docPr id="1187" name="Picture 11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7" name="Picture 1116"/>
                    <pic:cNvPicPr/>
                  </pic:nvPicPr>
                  <pic:blipFill>
                    <a:blip r:embed="rId142" cstate="print"/>
                    <a:srcRect l="0" t="0" r="0" b="0"/>
                    <a:stretch/>
                  </pic:blipFill>
                  <pic:spPr>
                    <a:xfrm rot="0">
                      <a:off x="0" y="0"/>
                      <a:ext cx="1569492" cy="1569492"/>
                    </a:xfrm>
                    <a:prstGeom prst="rect"/>
                  </pic:spPr>
                </pic:pic>
              </a:graphicData>
            </a:graphic>
          </wp:inline>
        </w:drawing>
      </w:r>
    </w:p>
    <w:p>
      <w:pPr>
        <w:pStyle w:val="style179"/>
        <w:numPr>
          <w:ilvl w:val="0"/>
          <w:numId w:val="136"/>
        </w:numPr>
        <w:ind w:left="1276"/>
        <w:jc w:val="both"/>
        <w:rPr>
          <w:rFonts w:ascii="Times New Roman" w:cs="Times New Roman" w:hAnsi="Times New Roman"/>
          <w:color w:val="000000"/>
          <w:sz w:val="24"/>
          <w:szCs w:val="24"/>
        </w:rPr>
      </w:pPr>
      <w:r>
        <w:rPr>
          <w:rFonts w:ascii="Times New Roman" w:cs="Times New Roman" w:hAnsi="Times New Roman"/>
          <w:color w:val="000000"/>
          <w:sz w:val="24"/>
          <w:szCs w:val="24"/>
        </w:rPr>
        <w:t>Menggunakan modalitas yang sesuai :</w:t>
      </w:r>
    </w:p>
    <w:p>
      <w:pPr>
        <w:pStyle w:val="style179"/>
        <w:numPr>
          <w:ilvl w:val="0"/>
          <w:numId w:val="139"/>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Terapi termal (cold and heat) : </w:t>
      </w:r>
      <w:r>
        <w:rPr>
          <w:rFonts w:ascii="Times New Roman" w:cs="Times New Roman" w:hAnsi="Times New Roman"/>
          <w:sz w:val="24"/>
          <w:szCs w:val="24"/>
        </w:rPr>
        <w:t>Mengurangi spasme otot</w:t>
      </w:r>
    </w:p>
    <w:p>
      <w:pPr>
        <w:pStyle w:val="style179"/>
        <w:ind w:left="1276"/>
        <w:jc w:val="center"/>
        <w:rPr>
          <w:rFonts w:ascii="Times New Roman" w:cs="Times New Roman" w:hAnsi="Times New Roman"/>
          <w:color w:val="000000"/>
          <w:sz w:val="24"/>
          <w:szCs w:val="24"/>
        </w:rPr>
      </w:pPr>
      <w:r>
        <w:rPr>
          <w:rFonts w:ascii="Times New Roman" w:cs="Times New Roman" w:hAnsi="Times New Roman"/>
          <w:noProof/>
          <w:sz w:val="24"/>
          <w:szCs w:val="24"/>
          <w:lang w:val="id-ID" w:eastAsia="id-ID"/>
        </w:rPr>
        <w:drawing>
          <wp:inline distL="0" distT="0" distB="0" distR="0">
            <wp:extent cx="1433015" cy="1504073"/>
            <wp:effectExtent l="0" t="0" r="0" b="1270"/>
            <wp:docPr id="1188" name="Picture 11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8" name="Picture 1117"/>
                    <pic:cNvPicPr/>
                  </pic:nvPicPr>
                  <pic:blipFill>
                    <a:blip r:embed="rId143" cstate="print"/>
                    <a:srcRect l="0" t="0" r="0" b="0"/>
                    <a:stretch/>
                  </pic:blipFill>
                  <pic:spPr>
                    <a:xfrm rot="0">
                      <a:off x="0" y="0"/>
                      <a:ext cx="1433015" cy="1504073"/>
                    </a:xfrm>
                    <a:prstGeom prst="rect"/>
                  </pic:spPr>
                </pic:pic>
              </a:graphicData>
            </a:graphic>
          </wp:inline>
        </w:drawing>
      </w:r>
    </w:p>
    <w:p>
      <w:pPr>
        <w:pStyle w:val="style179"/>
        <w:numPr>
          <w:ilvl w:val="0"/>
          <w:numId w:val="139"/>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Elektroterapi : Electrostimulation (ES) dan TENS : mengurangi nyeri</w:t>
      </w:r>
    </w:p>
    <w:p>
      <w:pPr>
        <w:pStyle w:val="style179"/>
        <w:ind w:left="1276"/>
        <w:jc w:val="center"/>
        <w:rPr>
          <w:rFonts w:ascii="Times New Roman" w:cs="Times New Roman" w:hAnsi="Times New Roman"/>
          <w:color w:val="000000"/>
          <w:sz w:val="24"/>
          <w:szCs w:val="24"/>
        </w:rPr>
      </w:pPr>
      <w:r>
        <w:rPr>
          <w:rFonts w:ascii="Times New Roman" w:cs="Times New Roman" w:hAnsi="Times New Roman"/>
          <w:noProof/>
          <w:sz w:val="24"/>
          <w:szCs w:val="24"/>
          <w:lang w:val="id-ID" w:eastAsia="id-ID"/>
        </w:rPr>
        <w:drawing>
          <wp:inline distL="0" distT="0" distB="0" distR="0">
            <wp:extent cx="1503074" cy="1569492"/>
            <wp:effectExtent l="0" t="0" r="1905" b="0"/>
            <wp:docPr id="1189" name="Picture 11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9" name="Picture 1118"/>
                    <pic:cNvPicPr/>
                  </pic:nvPicPr>
                  <pic:blipFill>
                    <a:blip r:embed="rId144" cstate="print"/>
                    <a:srcRect l="0" t="0" r="0" b="0"/>
                    <a:stretch/>
                  </pic:blipFill>
                  <pic:spPr>
                    <a:xfrm rot="0">
                      <a:off x="0" y="0"/>
                      <a:ext cx="1503074" cy="1569492"/>
                    </a:xfrm>
                    <a:prstGeom prst="rect"/>
                  </pic:spPr>
                </pic:pic>
              </a:graphicData>
            </a:graphic>
          </wp:inline>
        </w:drawing>
      </w:r>
    </w:p>
    <w:p>
      <w:pPr>
        <w:pStyle w:val="style0"/>
        <w:rPr>
          <w:rFonts w:ascii="Times New Roman" w:cs="Times New Roman" w:hAnsi="Times New Roman"/>
          <w:color w:val="000000"/>
          <w:sz w:val="24"/>
          <w:szCs w:val="24"/>
        </w:rPr>
      </w:pPr>
      <w:r>
        <w:rPr>
          <w:rFonts w:ascii="Times New Roman" w:cs="Times New Roman" w:hAnsi="Times New Roman"/>
          <w:color w:val="000000"/>
          <w:sz w:val="24"/>
          <w:szCs w:val="24"/>
        </w:rPr>
        <w:br w:type="page"/>
      </w:r>
    </w:p>
    <w:p>
      <w:pPr>
        <w:pStyle w:val="style179"/>
        <w:numPr>
          <w:ilvl w:val="0"/>
          <w:numId w:val="136"/>
        </w:numPr>
        <w:ind w:left="1276"/>
        <w:jc w:val="both"/>
        <w:rPr>
          <w:rFonts w:ascii="Times New Roman" w:cs="Times New Roman" w:hAnsi="Times New Roman"/>
          <w:color w:val="000000"/>
          <w:sz w:val="24"/>
          <w:szCs w:val="24"/>
        </w:rPr>
      </w:pPr>
      <w:r>
        <w:rPr>
          <w:rFonts w:ascii="Times New Roman" w:cs="Times New Roman" w:hAnsi="Times New Roman"/>
          <w:color w:val="000000"/>
          <w:sz w:val="24"/>
          <w:szCs w:val="24"/>
        </w:rPr>
        <w:t>Latihan (exercise) yang sebaiknya didampingi oleh fisioterapis</w:t>
      </w:r>
    </w:p>
    <w:p>
      <w:pPr>
        <w:pStyle w:val="style179"/>
        <w:numPr>
          <w:ilvl w:val="0"/>
          <w:numId w:val="140"/>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Traksi : memperluas ruang antar sendi</w:t>
      </w:r>
    </w:p>
    <w:p>
      <w:pPr>
        <w:pStyle w:val="style179"/>
        <w:ind w:left="1276"/>
        <w:jc w:val="center"/>
        <w:rPr>
          <w:rFonts w:ascii="Times New Roman" w:cs="Times New Roman" w:hAnsi="Times New Roman"/>
          <w:color w:val="000000"/>
          <w:sz w:val="24"/>
          <w:szCs w:val="24"/>
        </w:rPr>
      </w:pPr>
      <w:r>
        <w:rPr>
          <w:rFonts w:ascii="Times New Roman" w:cs="Times New Roman" w:hAnsi="Times New Roman"/>
          <w:noProof/>
          <w:sz w:val="24"/>
          <w:szCs w:val="24"/>
          <w:lang w:val="id-ID" w:eastAsia="id-ID"/>
        </w:rPr>
        <w:drawing>
          <wp:inline distL="0" distT="0" distB="0" distR="0">
            <wp:extent cx="3696216" cy="2229161"/>
            <wp:effectExtent l="0" t="0" r="0" b="0"/>
            <wp:docPr id="1190" name="Picture 11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0" name="Picture 1119"/>
                    <pic:cNvPicPr/>
                  </pic:nvPicPr>
                  <pic:blipFill>
                    <a:blip r:embed="rId145" cstate="print"/>
                    <a:srcRect l="0" t="0" r="0" b="0"/>
                    <a:stretch/>
                  </pic:blipFill>
                  <pic:spPr>
                    <a:xfrm rot="0">
                      <a:off x="0" y="0"/>
                      <a:ext cx="3696216" cy="2229161"/>
                    </a:xfrm>
                    <a:prstGeom prst="rect"/>
                  </pic:spPr>
                </pic:pic>
              </a:graphicData>
            </a:graphic>
          </wp:inline>
        </w:drawing>
      </w:r>
    </w:p>
    <w:p>
      <w:pPr>
        <w:pStyle w:val="style179"/>
        <w:numPr>
          <w:ilvl w:val="0"/>
          <w:numId w:val="140"/>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Massage : merangsang vaskuler untuk melancarkan aliran darah ke jantung</w:t>
      </w:r>
    </w:p>
    <w:p>
      <w:pPr>
        <w:pStyle w:val="style179"/>
        <w:ind w:left="1276"/>
        <w:jc w:val="center"/>
        <w:rPr>
          <w:rFonts w:ascii="Times New Roman" w:cs="Times New Roman" w:hAnsi="Times New Roman"/>
          <w:color w:val="000000"/>
          <w:sz w:val="24"/>
          <w:szCs w:val="24"/>
        </w:rPr>
      </w:pPr>
      <w:r>
        <w:rPr>
          <w:rFonts w:ascii="Times New Roman" w:cs="Times New Roman" w:hAnsi="Times New Roman"/>
          <w:noProof/>
          <w:color w:val="000000"/>
          <w:sz w:val="24"/>
          <w:szCs w:val="24"/>
          <w:lang w:val="id-ID" w:eastAsia="id-ID"/>
        </w:rPr>
        <w:drawing>
          <wp:inline distL="0" distT="0" distB="0" distR="0">
            <wp:extent cx="3965141" cy="2806262"/>
            <wp:effectExtent l="0" t="0" r="0" b="0"/>
            <wp:docPr id="1191" name="Picture 11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1" name="Picture 1120"/>
                    <pic:cNvPicPr/>
                  </pic:nvPicPr>
                  <pic:blipFill>
                    <a:blip r:embed="rId146" cstate="print"/>
                    <a:srcRect l="0" t="0" r="0" b="0"/>
                    <a:stretch/>
                  </pic:blipFill>
                  <pic:spPr>
                    <a:xfrm rot="0">
                      <a:off x="0" y="0"/>
                      <a:ext cx="3965141" cy="2806262"/>
                    </a:xfrm>
                    <a:prstGeom prst="rect"/>
                  </pic:spPr>
                </pic:pic>
              </a:graphicData>
            </a:graphic>
          </wp:inline>
        </w:drawing>
      </w:r>
    </w:p>
    <w:p>
      <w:pPr>
        <w:pStyle w:val="style0"/>
        <w:rPr>
          <w:rFonts w:ascii="Times New Roman" w:cs="Times New Roman" w:hAnsi="Times New Roman"/>
          <w:color w:val="000000"/>
          <w:sz w:val="24"/>
          <w:szCs w:val="24"/>
        </w:rPr>
      </w:pPr>
      <w:r>
        <w:rPr>
          <w:rFonts w:ascii="Times New Roman" w:cs="Times New Roman" w:hAnsi="Times New Roman"/>
          <w:color w:val="000000"/>
          <w:sz w:val="24"/>
          <w:szCs w:val="24"/>
        </w:rPr>
        <w:br w:type="page"/>
      </w:r>
    </w:p>
    <w:p>
      <w:pPr>
        <w:pStyle w:val="style179"/>
        <w:numPr>
          <w:ilvl w:val="0"/>
          <w:numId w:val="140"/>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Latihan luas gerak sendi aktif dan pasif : untuk menilai nilai ROM gerakan regio</w:t>
      </w:r>
    </w:p>
    <w:p>
      <w:pPr>
        <w:pStyle w:val="style179"/>
        <w:numPr>
          <w:ilvl w:val="0"/>
          <w:numId w:val="140"/>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Stretching : bertujuan untuk memanjangkan atau mengulur struktur jaringan lunak yang memendek</w:t>
      </w:r>
    </w:p>
    <w:p>
      <w:pPr>
        <w:pStyle w:val="style179"/>
        <w:ind w:left="1276"/>
        <w:jc w:val="center"/>
        <w:rPr>
          <w:rFonts w:ascii="Times New Roman" w:cs="Times New Roman" w:hAnsi="Times New Roman"/>
          <w:b/>
          <w:color w:val="000000"/>
          <w:sz w:val="24"/>
          <w:szCs w:val="24"/>
        </w:rPr>
      </w:pPr>
      <w:r>
        <w:rPr>
          <w:rFonts w:ascii="Times New Roman" w:cs="Times New Roman" w:hAnsi="Times New Roman"/>
          <w:b/>
          <w:noProof/>
          <w:sz w:val="24"/>
          <w:szCs w:val="24"/>
          <w:lang w:val="id-ID" w:eastAsia="id-ID"/>
        </w:rPr>
        <w:drawing>
          <wp:inline distL="0" distT="0" distB="0" distR="0">
            <wp:extent cx="3243942" cy="2406795"/>
            <wp:effectExtent l="0" t="0" r="0" b="0"/>
            <wp:docPr id="1192" name="Picture 11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2" name="Picture 1121"/>
                    <pic:cNvPicPr/>
                  </pic:nvPicPr>
                  <pic:blipFill>
                    <a:blip r:embed="rId147" cstate="print"/>
                    <a:srcRect l="0" t="29271" r="0" b="0"/>
                    <a:stretch/>
                  </pic:blipFill>
                  <pic:spPr>
                    <a:xfrm rot="0">
                      <a:off x="0" y="0"/>
                      <a:ext cx="3243942" cy="2406795"/>
                    </a:xfrm>
                    <a:prstGeom prst="rect"/>
                    <a:ln>
                      <a:noFill/>
                    </a:ln>
                  </pic:spPr>
                </pic:pic>
              </a:graphicData>
            </a:graphic>
          </wp:inline>
        </w:drawing>
      </w:r>
    </w:p>
    <w:p>
      <w:pPr>
        <w:pStyle w:val="style179"/>
        <w:ind w:left="1276"/>
        <w:jc w:val="center"/>
        <w:rPr>
          <w:rFonts w:ascii="Times New Roman" w:cs="Times New Roman" w:hAnsi="Times New Roman"/>
          <w:b/>
          <w:color w:val="000000"/>
          <w:sz w:val="24"/>
          <w:szCs w:val="24"/>
        </w:rPr>
      </w:pPr>
      <w:r>
        <w:rPr>
          <w:rFonts w:ascii="Times New Roman" w:cs="Times New Roman" w:hAnsi="Times New Roman"/>
          <w:b/>
          <w:noProof/>
          <w:sz w:val="24"/>
          <w:szCs w:val="24"/>
          <w:lang w:val="id-ID" w:eastAsia="id-ID"/>
        </w:rPr>
        <w:drawing>
          <wp:inline distL="0" distT="0" distB="0" distR="0">
            <wp:extent cx="3086531" cy="3677163"/>
            <wp:effectExtent l="0" t="0" r="0" b="0"/>
            <wp:docPr id="1193" name="Picture 11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3" name="Picture 1122"/>
                    <pic:cNvPicPr/>
                  </pic:nvPicPr>
                  <pic:blipFill>
                    <a:blip r:embed="rId148" cstate="print"/>
                    <a:srcRect l="0" t="0" r="0" b="0"/>
                    <a:stretch/>
                  </pic:blipFill>
                  <pic:spPr>
                    <a:xfrm rot="0">
                      <a:off x="0" y="0"/>
                      <a:ext cx="3086531" cy="3677163"/>
                    </a:xfrm>
                    <a:prstGeom prst="rect"/>
                  </pic:spPr>
                </pic:pic>
              </a:graphicData>
            </a:graphic>
          </wp:inline>
        </w:drawing>
      </w:r>
    </w:p>
    <w:p>
      <w:pPr>
        <w:pStyle w:val="style179"/>
        <w:ind w:left="1276"/>
        <w:jc w:val="center"/>
        <w:rPr>
          <w:rFonts w:ascii="Times New Roman" w:cs="Times New Roman" w:hAnsi="Times New Roman"/>
          <w:b/>
          <w:color w:val="000000"/>
          <w:sz w:val="24"/>
          <w:szCs w:val="24"/>
        </w:rPr>
      </w:pPr>
      <w:r>
        <w:rPr>
          <w:rFonts w:ascii="Times New Roman" w:cs="Times New Roman" w:hAnsi="Times New Roman"/>
          <w:b/>
          <w:noProof/>
          <w:sz w:val="24"/>
          <w:szCs w:val="24"/>
          <w:lang w:val="id-ID" w:eastAsia="id-ID"/>
        </w:rPr>
        <w:drawing>
          <wp:inline distL="0" distT="0" distB="0" distR="0">
            <wp:extent cx="2889281" cy="3743325"/>
            <wp:effectExtent l="0" t="0" r="6350" b="0"/>
            <wp:docPr id="1194" name="Picture 11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4" name="Picture 1123"/>
                    <pic:cNvPicPr/>
                  </pic:nvPicPr>
                  <pic:blipFill>
                    <a:blip r:embed="rId149" cstate="print"/>
                    <a:srcRect l="0" t="0" r="0" b="0"/>
                    <a:stretch/>
                  </pic:blipFill>
                  <pic:spPr>
                    <a:xfrm rot="0">
                      <a:off x="0" y="0"/>
                      <a:ext cx="2889281" cy="3743325"/>
                    </a:xfrm>
                    <a:prstGeom prst="rect"/>
                  </pic:spPr>
                </pic:pic>
              </a:graphicData>
            </a:graphic>
          </wp:inline>
        </w:drawing>
      </w:r>
    </w:p>
    <w:p>
      <w:pPr>
        <w:pStyle w:val="style179"/>
        <w:numPr>
          <w:ilvl w:val="0"/>
          <w:numId w:val="140"/>
        </w:numPr>
        <w:ind w:left="1701"/>
        <w:jc w:val="both"/>
        <w:rPr>
          <w:rFonts w:ascii="Times New Roman" w:cs="Times New Roman" w:hAnsi="Times New Roman"/>
          <w:color w:val="000000"/>
          <w:sz w:val="24"/>
          <w:szCs w:val="24"/>
        </w:rPr>
      </w:pPr>
      <w:r>
        <w:rPr>
          <w:rFonts w:ascii="Times New Roman" w:cs="Times New Roman" w:hAnsi="Times New Roman"/>
          <w:color w:val="000000"/>
          <w:sz w:val="24"/>
          <w:szCs w:val="24"/>
        </w:rPr>
        <w:t>Strengthening : melatihan penguatan otot</w:t>
      </w:r>
    </w:p>
    <w:p>
      <w:pPr>
        <w:pStyle w:val="style179"/>
        <w:ind w:left="1276"/>
        <w:jc w:val="center"/>
        <w:rPr>
          <w:rFonts w:ascii="Times New Roman" w:cs="Times New Roman" w:hAnsi="Times New Roman"/>
          <w:b/>
          <w:color w:val="000000"/>
          <w:sz w:val="24"/>
          <w:szCs w:val="24"/>
        </w:rPr>
      </w:pPr>
      <w:r>
        <w:rPr>
          <w:rFonts w:ascii="Times New Roman" w:cs="Times New Roman" w:hAnsi="Times New Roman"/>
          <w:b/>
          <w:noProof/>
          <w:sz w:val="24"/>
          <w:szCs w:val="24"/>
          <w:lang w:val="id-ID" w:eastAsia="id-ID"/>
        </w:rPr>
        <w:drawing>
          <wp:inline distL="0" distT="0" distB="0" distR="0">
            <wp:extent cx="3476625" cy="2267364"/>
            <wp:effectExtent l="0" t="0" r="0" b="0"/>
            <wp:docPr id="1195" name="Picture 11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5" name="Picture 1124"/>
                    <pic:cNvPicPr/>
                  </pic:nvPicPr>
                  <pic:blipFill>
                    <a:blip r:embed="rId150" cstate="print"/>
                    <a:srcRect l="0" t="0" r="0" b="0"/>
                    <a:stretch/>
                  </pic:blipFill>
                  <pic:spPr>
                    <a:xfrm rot="0">
                      <a:off x="0" y="0"/>
                      <a:ext cx="3476625" cy="2267364"/>
                    </a:xfrm>
                    <a:prstGeom prst="rect"/>
                  </pic:spPr>
                </pic:pic>
              </a:graphicData>
            </a:graphic>
          </wp:inline>
        </w:drawing>
      </w:r>
    </w:p>
    <w:p>
      <w:pPr>
        <w:pStyle w:val="style179"/>
        <w:ind w:left="1276"/>
        <w:jc w:val="both"/>
        <w:rPr>
          <w:rFonts w:ascii="Times New Roman" w:cs="Times New Roman" w:hAnsi="Times New Roman"/>
          <w:b/>
          <w:color w:val="000000"/>
          <w:sz w:val="24"/>
          <w:szCs w:val="24"/>
        </w:rPr>
      </w:pPr>
    </w:p>
    <w:p>
      <w:pPr>
        <w:pStyle w:val="style179"/>
        <w:ind w:left="1276"/>
        <w:jc w:val="center"/>
        <w:rPr>
          <w:rFonts w:ascii="Times New Roman" w:cs="Times New Roman" w:hAnsi="Times New Roman"/>
          <w:b/>
          <w:color w:val="000000"/>
          <w:sz w:val="24"/>
          <w:szCs w:val="24"/>
        </w:rPr>
      </w:pPr>
      <w:r>
        <w:rPr>
          <w:rFonts w:ascii="Times New Roman" w:cs="Times New Roman" w:hAnsi="Times New Roman"/>
          <w:b/>
          <w:noProof/>
          <w:sz w:val="24"/>
          <w:szCs w:val="24"/>
          <w:lang w:val="id-ID" w:eastAsia="id-ID"/>
        </w:rPr>
        <w:drawing>
          <wp:inline distL="0" distT="0" distB="0" distR="0">
            <wp:extent cx="4004442" cy="2380593"/>
            <wp:effectExtent l="0" t="0" r="0" b="1270"/>
            <wp:docPr id="1196" name="Picture 11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6" name="Picture 1125"/>
                    <pic:cNvPicPr/>
                  </pic:nvPicPr>
                  <pic:blipFill>
                    <a:blip r:embed="rId151" cstate="print"/>
                    <a:srcRect l="0" t="0" r="0" b="0"/>
                    <a:stretch/>
                  </pic:blipFill>
                  <pic:spPr>
                    <a:xfrm rot="0">
                      <a:off x="0" y="0"/>
                      <a:ext cx="4004442" cy="2380593"/>
                    </a:xfrm>
                    <a:prstGeom prst="rect"/>
                  </pic:spPr>
                </pic:pic>
              </a:graphicData>
            </a:graphic>
          </wp:inline>
        </w:drawing>
      </w:r>
    </w:p>
    <w:p>
      <w:pPr>
        <w:pStyle w:val="style179"/>
        <w:numPr>
          <w:ilvl w:val="0"/>
          <w:numId w:val="136"/>
        </w:numPr>
        <w:ind w:left="1276"/>
        <w:jc w:val="both"/>
        <w:rPr>
          <w:rFonts w:ascii="Times New Roman" w:cs="Times New Roman" w:hAnsi="Times New Roman"/>
          <w:color w:val="000000"/>
          <w:sz w:val="24"/>
          <w:szCs w:val="24"/>
        </w:rPr>
      </w:pPr>
      <w:r>
        <w:rPr>
          <w:rFonts w:ascii="Times New Roman" w:cs="Times New Roman" w:hAnsi="Times New Roman"/>
          <w:color w:val="000000"/>
          <w:sz w:val="24"/>
          <w:szCs w:val="24"/>
        </w:rPr>
        <w:t>Home program (bertujuan untuk mempertahankan program yang telah dilakukan pasien sesuai dengan toleransi masing-masing pasien)</w:t>
      </w:r>
    </w:p>
    <w:p>
      <w:pPr>
        <w:pStyle w:val="style179"/>
        <w:ind w:left="786"/>
        <w:jc w:val="center"/>
        <w:rPr>
          <w:rFonts w:ascii="Times New Roman" w:cs="Times New Roman" w:hAnsi="Times New Roman"/>
          <w:b/>
          <w:color w:val="000000"/>
          <w:sz w:val="24"/>
          <w:szCs w:val="24"/>
        </w:rPr>
      </w:pPr>
      <w:r>
        <w:rPr>
          <w:rFonts w:ascii="Times New Roman" w:cs="Times New Roman" w:hAnsi="Times New Roman"/>
          <w:b/>
          <w:noProof/>
          <w:color w:val="000000"/>
          <w:sz w:val="24"/>
          <w:szCs w:val="24"/>
          <w:lang w:val="id-ID" w:eastAsia="id-ID"/>
        </w:rPr>
        <w:drawing>
          <wp:inline distL="0" distT="0" distB="0" distR="0">
            <wp:extent cx="4591050" cy="3337743"/>
            <wp:effectExtent l="0" t="0" r="0" b="0"/>
            <wp:docPr id="1197" name="Picture 11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7" name="Picture 1126"/>
                    <pic:cNvPicPr/>
                  </pic:nvPicPr>
                  <pic:blipFill>
                    <a:blip r:embed="rId152" cstate="print"/>
                    <a:srcRect l="0" t="0" r="0" b="0"/>
                    <a:stretch/>
                  </pic:blipFill>
                  <pic:spPr>
                    <a:xfrm rot="0">
                      <a:off x="0" y="0"/>
                      <a:ext cx="4591050" cy="3337743"/>
                    </a:xfrm>
                    <a:prstGeom prst="rect"/>
                  </pic:spPr>
                </pic:pic>
              </a:graphicData>
            </a:graphic>
          </wp:inline>
        </w:drawing>
      </w:r>
    </w:p>
    <w:p>
      <w:pPr>
        <w:pStyle w:val="style179"/>
        <w:ind w:left="786"/>
        <w:jc w:val="both"/>
        <w:rPr>
          <w:rFonts w:ascii="Times New Roman" w:cs="Times New Roman" w:hAnsi="Times New Roman"/>
          <w:b/>
          <w:color w:val="000000"/>
          <w:sz w:val="24"/>
          <w:szCs w:val="24"/>
        </w:rPr>
      </w:pPr>
    </w:p>
    <w:p>
      <w:pPr>
        <w:pStyle w:val="style0"/>
        <w:rPr>
          <w:rFonts w:ascii="Times New Roman" w:cs="Times New Roman" w:eastAsia="Calibri" w:hAnsi="Times New Roman"/>
          <w:b/>
          <w:color w:val="000000"/>
          <w:sz w:val="24"/>
          <w:szCs w:val="24"/>
          <w:lang w:val="en-GB"/>
        </w:rPr>
      </w:pPr>
      <w:r>
        <w:rPr>
          <w:rFonts w:ascii="Times New Roman" w:cs="Times New Roman" w:hAnsi="Times New Roman"/>
          <w:b/>
          <w:color w:val="000000"/>
          <w:sz w:val="24"/>
          <w:szCs w:val="24"/>
        </w:rPr>
        <w:br w:type="page"/>
      </w:r>
    </w:p>
    <w:p>
      <w:pPr>
        <w:pStyle w:val="style0"/>
        <w:ind w:left="709" w:hanging="709"/>
        <w:jc w:val="center"/>
        <w:rPr>
          <w:rFonts w:ascii="Times New Roman" w:cs="Times New Roman" w:hAnsi="Times New Roman"/>
          <w:b/>
          <w:sz w:val="24"/>
          <w:szCs w:val="24"/>
        </w:rPr>
      </w:pPr>
      <w:r>
        <w:rPr>
          <w:rFonts w:ascii="Times New Roman" w:cs="Times New Roman" w:hAnsi="Times New Roman"/>
          <w:b/>
          <w:sz w:val="24"/>
          <w:szCs w:val="24"/>
        </w:rPr>
        <w:t>DAFTAR PUSTAKA</w:t>
      </w:r>
    </w:p>
    <w:p>
      <w:pPr>
        <w:pStyle w:val="style0"/>
        <w:ind w:left="709" w:hanging="709"/>
        <w:jc w:val="both"/>
        <w:rPr>
          <w:rFonts w:ascii="Times New Roman" w:cs="Times New Roman" w:hAnsi="Times New Roman"/>
          <w:sz w:val="24"/>
          <w:szCs w:val="24"/>
        </w:rPr>
      </w:pPr>
      <w:r>
        <w:rPr>
          <w:rFonts w:ascii="Times New Roman" w:cs="Times New Roman" w:hAnsi="Times New Roman"/>
          <w:sz w:val="24"/>
          <w:szCs w:val="24"/>
        </w:rPr>
        <w:t xml:space="preserve">(2021, Februari 06). </w:t>
      </w:r>
      <w:r>
        <w:rPr>
          <w:rFonts w:ascii="Times New Roman" w:cs="Times New Roman" w:hAnsi="Times New Roman"/>
          <w:i/>
          <w:sz w:val="24"/>
          <w:szCs w:val="24"/>
        </w:rPr>
        <w:t>Sindroma Akar Saraf Servikal (Cervical Root Syndrome).</w:t>
      </w:r>
      <w:r>
        <w:rPr>
          <w:rFonts w:ascii="Times New Roman" w:cs="Times New Roman" w:hAnsi="Times New Roman"/>
          <w:sz w:val="24"/>
          <w:szCs w:val="24"/>
        </w:rPr>
        <w:t xml:space="preserve"> </w:t>
      </w:r>
      <w:r>
        <w:rPr>
          <w:rFonts w:ascii="Times New Roman" w:cs="Times New Roman" w:hAnsi="Times New Roman"/>
          <w:sz w:val="24"/>
          <w:szCs w:val="24"/>
        </w:rPr>
        <w:t>Perhimpunan Dokter</w:t>
      </w:r>
      <w:r>
        <w:rPr>
          <w:rFonts w:ascii="Times New Roman" w:cs="Times New Roman" w:hAnsi="Times New Roman"/>
          <w:sz w:val="24"/>
          <w:szCs w:val="24"/>
        </w:rPr>
        <w:t xml:space="preserve"> Spesialis Kedokteran Fisik Dan </w:t>
      </w:r>
      <w:r>
        <w:rPr>
          <w:rFonts w:ascii="Times New Roman" w:cs="Times New Roman" w:hAnsi="Times New Roman"/>
          <w:sz w:val="24"/>
          <w:szCs w:val="24"/>
        </w:rPr>
        <w:t>Rehabilitasi</w:t>
      </w:r>
      <w:r>
        <w:rPr>
          <w:rFonts w:ascii="Times New Roman" w:cs="Times New Roman" w:hAnsi="Times New Roman"/>
          <w:sz w:val="24"/>
          <w:szCs w:val="24"/>
        </w:rPr>
        <w:t xml:space="preserve"> (PERDOSRI) Jawa Timur</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https://www.perdosrijatim.org/article/read/19/sindroma-akar-saraf-servikal-cervical-root-syndrome</w:t>
      </w:r>
    </w:p>
    <w:p>
      <w:pPr>
        <w:pStyle w:val="style0"/>
        <w:ind w:left="709" w:hanging="709"/>
        <w:jc w:val="both"/>
        <w:rPr>
          <w:rFonts w:ascii="Times New Roman" w:cs="Times New Roman" w:hAnsi="Times New Roman"/>
          <w:sz w:val="24"/>
          <w:szCs w:val="24"/>
        </w:rPr>
      </w:pPr>
      <w:r>
        <w:rPr>
          <w:rFonts w:ascii="Times New Roman" w:cs="Times New Roman" w:hAnsi="Times New Roman"/>
          <w:sz w:val="24"/>
          <w:szCs w:val="24"/>
        </w:rPr>
        <w:t xml:space="preserve">Prayoga, R. C. (2014). </w:t>
      </w:r>
      <w:r>
        <w:rPr>
          <w:rFonts w:ascii="Times New Roman" w:cs="Times New Roman" w:hAnsi="Times New Roman"/>
          <w:i/>
          <w:sz w:val="24"/>
          <w:szCs w:val="24"/>
        </w:rPr>
        <w:t>Penatalaksanaan Fisioterapi pada Cervical Syndrome E.C Spondylosis C3-6 dI RSUD Dr.Moewardi.</w:t>
      </w:r>
      <w:r>
        <w:rPr>
          <w:rFonts w:ascii="Times New Roman" w:cs="Times New Roman" w:hAnsi="Times New Roman"/>
          <w:sz w:val="24"/>
          <w:szCs w:val="24"/>
        </w:rPr>
        <w:t xml:space="preserve"> </w:t>
      </w:r>
      <w:r>
        <w:rPr>
          <w:rFonts w:ascii="Times New Roman" w:cs="Times New Roman" w:hAnsi="Times New Roman"/>
          <w:sz w:val="24"/>
          <w:szCs w:val="24"/>
        </w:rPr>
        <w:t>http://eprints.ums.ac.id/30956/11/02_NASKAH_PUBLIKASI.pdf</w:t>
      </w:r>
    </w:p>
    <w:p>
      <w:pPr>
        <w:pStyle w:val="style0"/>
        <w:ind w:left="709" w:hanging="709"/>
        <w:jc w:val="both"/>
        <w:rPr>
          <w:rFonts w:ascii="Times New Roman" w:cs="Times New Roman" w:hAnsi="Times New Roman"/>
          <w:sz w:val="24"/>
          <w:szCs w:val="24"/>
        </w:rPr>
      </w:pPr>
      <w:r>
        <w:rPr>
          <w:rFonts w:ascii="Times New Roman" w:cs="Times New Roman" w:hAnsi="Times New Roman"/>
          <w:sz w:val="24"/>
          <w:szCs w:val="24"/>
        </w:rPr>
        <w:t xml:space="preserve">Yuandita, E. A. 2016. </w:t>
      </w:r>
      <w:r>
        <w:rPr>
          <w:rFonts w:ascii="Times New Roman" w:cs="Times New Roman" w:hAnsi="Times New Roman"/>
          <w:i/>
          <w:sz w:val="24"/>
          <w:szCs w:val="24"/>
        </w:rPr>
        <w:t>Penatalaksanaan Fisioterapi pada Cervical Root Syndrome di Rsud Dr Hardjono S Ponorogo.</w:t>
      </w:r>
      <w:r>
        <w:rPr>
          <w:rFonts w:ascii="Times New Roman" w:cs="Times New Roman" w:hAnsi="Times New Roman"/>
          <w:sz w:val="24"/>
          <w:szCs w:val="24"/>
        </w:rPr>
        <w:t>http://eprints.ums.ac.id/45455/14/NASKAH%20PUBLIKASI_esta.pdf</w:t>
      </w:r>
    </w:p>
    <w:p>
      <w:pPr>
        <w:pStyle w:val="style0"/>
        <w:rPr>
          <w:b/>
          <w:color w:val="ff0000"/>
        </w:rPr>
      </w:pPr>
      <w:r>
        <w:rPr>
          <w:b/>
          <w:color w:val="ff0000"/>
        </w:rPr>
        <w:br w:type="page"/>
      </w:r>
    </w:p>
    <w:p>
      <w:pPr>
        <w:pStyle w:val="style62"/>
        <w:jc w:val="center"/>
        <w:rPr>
          <w:rFonts w:ascii="Times New Roman" w:cs="Times New Roman" w:hAnsi="Times New Roman"/>
        </w:rPr>
      </w:pPr>
      <w:r>
        <w:rPr>
          <w:rFonts w:ascii="Times New Roman" w:cs="Times New Roman" w:hAnsi="Times New Roman"/>
        </w:rPr>
        <w:t>“</w:t>
      </w:r>
      <w:r>
        <w:rPr>
          <w:rFonts w:ascii="Times New Roman" w:cs="Times New Roman" w:hAnsi="Times New Roman"/>
          <w:i/>
        </w:rPr>
        <w:t>LOW BACK PAIN</w:t>
      </w:r>
      <w:r>
        <w:rPr>
          <w:rFonts w:ascii="Times New Roman" w:cs="Times New Roman" w:hAnsi="Times New Roman"/>
        </w:rPr>
        <w:t>” KASUS YANG PERLU PERHATIAN KHUSUS: MARI MENGENAL PENNYEBABNYA SERTA CARA MENGATASINYA</w:t>
      </w:r>
    </w:p>
    <w:p>
      <w:pPr>
        <w:pStyle w:val="style179"/>
        <w:numPr>
          <w:ilvl w:val="0"/>
          <w:numId w:val="141"/>
        </w:numPr>
        <w:spacing w:after="0" w:lineRule="auto" w:line="360"/>
        <w:ind w:left="567" w:hanging="578"/>
        <w:rPr>
          <w:rFonts w:ascii="宋体" w:cs="宋体" w:hAnsi="宋体"/>
          <w:b/>
          <w:bCs/>
          <w:sz w:val="24"/>
          <w:szCs w:val="24"/>
        </w:rPr>
      </w:pPr>
      <w:r>
        <w:rPr>
          <w:rFonts w:ascii="宋体" w:cs="宋体" w:hAnsi="宋体"/>
          <w:b/>
          <w:bCs/>
          <w:sz w:val="24"/>
          <w:szCs w:val="24"/>
        </w:rPr>
        <w:t>Pendahuluan</w:t>
      </w:r>
    </w:p>
    <w:p>
      <w:pPr>
        <w:pStyle w:val="style179"/>
        <w:spacing w:lineRule="auto" w:line="360"/>
        <w:ind w:left="567"/>
        <w:rPr>
          <w:rFonts w:ascii="宋体" w:cs="宋体" w:hAnsi="宋体"/>
          <w:b/>
          <w:bCs/>
          <w:sz w:val="24"/>
          <w:szCs w:val="24"/>
        </w:rPr>
      </w:pPr>
    </w:p>
    <w:p>
      <w:pPr>
        <w:pStyle w:val="style179"/>
        <w:spacing w:lineRule="auto" w:line="360"/>
        <w:ind w:left="284"/>
        <w:rPr>
          <w:rFonts w:ascii="宋体" w:cs="宋体" w:hAnsi="宋体"/>
          <w:b/>
          <w:bCs/>
          <w:sz w:val="24"/>
          <w:szCs w:val="24"/>
        </w:rPr>
      </w:pPr>
      <w:r>
        <w:rPr>
          <w:rFonts w:ascii="宋体" w:cs="宋体" w:hAnsi="宋体"/>
          <w:b/>
          <w:bCs/>
          <w:noProof/>
          <w:sz w:val="24"/>
          <w:szCs w:val="24"/>
          <w:lang w:val="id-ID" w:eastAsia="id-ID"/>
        </w:rPr>
        <w:drawing>
          <wp:inline distL="0" distT="0" distB="0" distR="0">
            <wp:extent cx="1838681" cy="1743075"/>
            <wp:effectExtent l="19050" t="0" r="9169" b="0"/>
            <wp:docPr id="1198" name="Picture 7" descr="Cara mencegah low back pain yang kerap dialami para pekerja kantora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8" name="Picture 7"/>
                    <pic:cNvPicPr/>
                  </pic:nvPicPr>
                  <pic:blipFill>
                    <a:blip r:embed="rId153" cstate="print"/>
                    <a:srcRect l="0" t="11966" r="41892" b="0"/>
                    <a:stretch/>
                  </pic:blipFill>
                  <pic:spPr>
                    <a:xfrm rot="0">
                      <a:off x="0" y="0"/>
                      <a:ext cx="1838681" cy="1743075"/>
                    </a:xfrm>
                    <a:prstGeom prst="rect"/>
                    <a:ln>
                      <a:noFill/>
                    </a:ln>
                  </pic:spPr>
                </pic:pic>
              </a:graphicData>
            </a:graphic>
          </wp:inline>
        </w:drawing>
      </w:r>
      <w:r>
        <w:rPr>
          <w:noProof/>
          <w:lang w:val="id-ID" w:eastAsia="id-ID"/>
        </w:rPr>
        <w:drawing>
          <wp:inline distL="0" distT="0" distB="0" distR="0">
            <wp:extent cx="2928023" cy="1743075"/>
            <wp:effectExtent l="19050" t="0" r="5677" b="0"/>
            <wp:docPr id="1199" name="Picture 1128" descr="back-pain.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9" name="Picture 1128"/>
                    <pic:cNvPicPr/>
                  </pic:nvPicPr>
                  <pic:blipFill>
                    <a:blip r:embed="rId154" cstate="print"/>
                    <a:srcRect l="0" t="0" r="0" b="0"/>
                    <a:stretch/>
                  </pic:blipFill>
                  <pic:spPr>
                    <a:xfrm rot="0">
                      <a:off x="0" y="0"/>
                      <a:ext cx="2928023" cy="1743075"/>
                    </a:xfrm>
                    <a:prstGeom prst="rect"/>
                    <a:ln>
                      <a:noFill/>
                    </a:ln>
                  </pic:spPr>
                </pic:pic>
              </a:graphicData>
            </a:graphic>
          </wp:inline>
        </w:drawing>
      </w:r>
    </w:p>
    <w:p>
      <w:pPr>
        <w:pStyle w:val="style179"/>
        <w:spacing w:after="240" w:lineRule="auto" w:line="360"/>
        <w:ind w:left="284"/>
        <w:jc w:val="both"/>
        <w:rPr>
          <w:rFonts w:ascii="宋体" w:cs="宋体" w:hAnsi="宋体"/>
        </w:rPr>
      </w:pPr>
      <w:r>
        <w:rPr>
          <w:rFonts w:ascii="宋体" w:cs="宋体" w:hAnsi="宋体"/>
        </w:rPr>
        <w:t xml:space="preserve">(Sumber : </w:t>
      </w:r>
      <w:r>
        <w:rPr/>
        <w:fldChar w:fldCharType="begin"/>
      </w:r>
      <w:r>
        <w:instrText xml:space="preserve"> HYPERLINK "https://www.safetyandhealthmagazine.com/articles/18897-back-to-health" </w:instrText>
      </w:r>
      <w:r>
        <w:rPr/>
        <w:fldChar w:fldCharType="separate"/>
      </w:r>
      <w:r>
        <w:rPr>
          <w:rStyle w:val="style85"/>
          <w:rFonts w:ascii="宋体" w:cs="宋体" w:hAnsi="宋体"/>
        </w:rPr>
        <w:t>https://www.safetyandhealthmagazine.com/articles/18897-back-to-health</w:t>
      </w:r>
      <w:r>
        <w:rPr/>
        <w:fldChar w:fldCharType="end"/>
      </w:r>
      <w:r>
        <w:rPr>
          <w:rFonts w:ascii="宋体" w:cs="宋体" w:hAnsi="宋体"/>
        </w:rPr>
        <w:t xml:space="preserve"> )</w:t>
      </w:r>
    </w:p>
    <w:p>
      <w:pPr>
        <w:pStyle w:val="style94"/>
        <w:spacing w:lineRule="auto" w:line="360"/>
        <w:ind w:firstLine="567"/>
        <w:jc w:val="both"/>
        <w:rPr>
          <w:rFonts w:ascii="宋体" w:cs="宋体" w:hAnsi="宋体"/>
        </w:rPr>
      </w:pPr>
      <w:r>
        <w:rPr>
          <w:rFonts w:ascii="宋体" w:cs="宋体" w:hAnsi="宋体"/>
        </w:rPr>
        <w:t xml:space="preserve">Di masa pandemi </w:t>
      </w:r>
      <w:r>
        <w:rPr>
          <w:rFonts w:ascii="宋体" w:cs="宋体" w:hAnsi="宋体"/>
          <w:i/>
          <w:iCs/>
        </w:rPr>
        <w:t>Corona Virus Disease</w:t>
      </w:r>
      <w:r>
        <w:rPr>
          <w:rFonts w:ascii="宋体" w:cs="宋体" w:hAnsi="宋体"/>
        </w:rPr>
        <w:t xml:space="preserve"> (Covid-19), kita dituntut untuk melakukan segala aktivitas pekerjaan kantoran sebagian kecil di kantor dan juga dari rumah atau </w:t>
      </w:r>
      <w:r>
        <w:rPr>
          <w:rFonts w:ascii="宋体" w:cs="宋体" w:hAnsi="宋体"/>
          <w:i/>
          <w:iCs/>
        </w:rPr>
        <w:t>Work From Home</w:t>
      </w:r>
      <w:r>
        <w:rPr>
          <w:rFonts w:ascii="宋体" w:cs="宋体" w:hAnsi="宋体"/>
        </w:rPr>
        <w:t xml:space="preserve"> (WFH) sehingga kita akan menghabiskan sebagian waktu kita dengan duduk di depan layar komputer. Pembatasan tersebut diketahui dilakukan demi mencegah penularan </w:t>
      </w:r>
      <w:r>
        <w:rPr/>
        <w:fldChar w:fldCharType="begin"/>
      </w:r>
      <w:r>
        <w:instrText xml:space="preserve"> HYPERLINK "https://health.grid.id/tag/virus-corona" </w:instrText>
      </w:r>
      <w:r>
        <w:rPr/>
        <w:fldChar w:fldCharType="separate"/>
      </w:r>
      <w:r>
        <w:rPr>
          <w:rStyle w:val="style85"/>
          <w:rFonts w:ascii="宋体" w:cs="宋体" w:hAnsi="宋体"/>
        </w:rPr>
        <w:t>virus corona</w:t>
      </w:r>
      <w:r>
        <w:rPr/>
        <w:fldChar w:fldCharType="end"/>
      </w:r>
      <w:r>
        <w:rPr>
          <w:rFonts w:ascii="宋体" w:cs="宋体" w:hAnsi="宋体"/>
        </w:rPr>
        <w:t>. Meski begitu, baik yang </w:t>
      </w:r>
      <w:r>
        <w:rPr/>
        <w:fldChar w:fldCharType="begin"/>
      </w:r>
      <w:r>
        <w:instrText xml:space="preserve"> HYPERLINK "https://health.grid.id/tag/masuk-kantor" </w:instrText>
      </w:r>
      <w:r>
        <w:rPr/>
        <w:fldChar w:fldCharType="separate"/>
      </w:r>
      <w:r>
        <w:rPr>
          <w:rStyle w:val="style85"/>
          <w:rFonts w:ascii="宋体" w:cs="宋体" w:hAnsi="宋体"/>
        </w:rPr>
        <w:t>masuk kantor</w:t>
      </w:r>
      <w:r>
        <w:rPr/>
        <w:fldChar w:fldCharType="end"/>
      </w:r>
      <w:r>
        <w:rPr>
          <w:rFonts w:ascii="宋体" w:cs="宋体" w:hAnsi="宋体"/>
        </w:rPr>
        <w:t> atau </w:t>
      </w:r>
      <w:r>
        <w:rPr/>
        <w:fldChar w:fldCharType="begin"/>
      </w:r>
      <w:r>
        <w:instrText xml:space="preserve"> HYPERLINK "https://health.grid.id/tag/wfh" </w:instrText>
      </w:r>
      <w:r>
        <w:rPr/>
        <w:fldChar w:fldCharType="separate"/>
      </w:r>
      <w:r>
        <w:rPr>
          <w:rStyle w:val="style85"/>
          <w:rFonts w:ascii="宋体" w:cs="宋体" w:hAnsi="宋体"/>
        </w:rPr>
        <w:t>WFH</w:t>
      </w:r>
      <w:r>
        <w:rPr/>
        <w:fldChar w:fldCharType="end"/>
      </w:r>
      <w:r>
        <w:rPr>
          <w:rFonts w:ascii="宋体" w:cs="宋体" w:hAnsi="宋体"/>
        </w:rPr>
        <w:t> rupanya bukan hanya penularan </w:t>
      </w:r>
      <w:r>
        <w:rPr/>
        <w:fldChar w:fldCharType="begin"/>
      </w:r>
      <w:r>
        <w:instrText xml:space="preserve"> HYPERLINK "https://health.grid.id/tag/virus-corona" </w:instrText>
      </w:r>
      <w:r>
        <w:rPr/>
        <w:fldChar w:fldCharType="separate"/>
      </w:r>
      <w:r>
        <w:rPr>
          <w:rStyle w:val="style85"/>
          <w:rFonts w:ascii="宋体" w:cs="宋体" w:hAnsi="宋体"/>
        </w:rPr>
        <w:t>virus corona</w:t>
      </w:r>
      <w:r>
        <w:rPr/>
        <w:fldChar w:fldCharType="end"/>
      </w:r>
      <w:r>
        <w:rPr>
          <w:rFonts w:ascii="宋体" w:cs="宋体" w:hAnsi="宋体"/>
        </w:rPr>
        <w:t xml:space="preserve"> saja yang mesti dihindar. </w:t>
      </w:r>
    </w:p>
    <w:p>
      <w:pPr>
        <w:pStyle w:val="style94"/>
        <w:spacing w:lineRule="auto" w:line="360"/>
        <w:ind w:firstLine="567"/>
        <w:jc w:val="both"/>
        <w:rPr>
          <w:rFonts w:ascii="宋体" w:cs="宋体" w:hAnsi="宋体"/>
        </w:rPr>
      </w:pPr>
    </w:p>
    <w:p>
      <w:pPr>
        <w:pStyle w:val="style94"/>
        <w:spacing w:lineRule="auto" w:line="360"/>
        <w:ind w:firstLine="567"/>
        <w:jc w:val="both"/>
        <w:rPr>
          <w:rFonts w:ascii="宋体" w:cs="宋体" w:hAnsi="宋体"/>
        </w:rPr>
      </w:pPr>
      <w:r>
        <w:rPr>
          <w:rFonts w:ascii="宋体" w:cs="宋体" w:hAnsi="宋体"/>
        </w:rPr>
        <w:t>Tapi juga peny</w:t>
      </w:r>
      <w:r>
        <w:rPr>
          <w:rFonts w:ascii="宋体" w:cs="宋体" w:hAnsi="宋体"/>
        </w:rPr>
        <w:t xml:space="preserve">akit lain. Sebab, dalam bekerja ada yang disebut sebagai penyakit akibat kerja </w:t>
      </w:r>
      <w:r>
        <w:rPr>
          <w:rFonts w:ascii="宋体" w:cs="宋体" w:hAnsi="宋体"/>
        </w:rPr>
        <w:t xml:space="preserve">yakni </w:t>
      </w:r>
      <w:r>
        <w:rPr>
          <w:rFonts w:ascii="宋体" w:cs="宋体" w:hAnsi="宋体"/>
          <w:i/>
          <w:iCs/>
        </w:rPr>
        <w:t>low back pain</w:t>
      </w:r>
      <w:r>
        <w:rPr>
          <w:rFonts w:ascii="宋体" w:cs="宋体" w:hAnsi="宋体"/>
        </w:rPr>
        <w:t xml:space="preserve"> </w:t>
      </w:r>
      <w:r>
        <w:rPr>
          <w:rFonts w:ascii="宋体" w:cs="宋体" w:hAnsi="宋体"/>
        </w:rPr>
        <w:t xml:space="preserve">(nyeri punggung bawah) </w:t>
      </w:r>
      <w:r>
        <w:rPr>
          <w:rFonts w:ascii="宋体" w:cs="宋体" w:hAnsi="宋体"/>
        </w:rPr>
        <w:t xml:space="preserve">yang diketahui sedari dulu sering menjadi momok bagi sebagian besar pekerja kantoran. Pasalnya meski jarang menyebabkan kematian, </w:t>
      </w:r>
      <w:r>
        <w:rPr>
          <w:rFonts w:ascii="宋体" w:cs="宋体" w:hAnsi="宋体"/>
          <w:i/>
          <w:iCs/>
        </w:rPr>
        <w:t xml:space="preserve">low back pain </w:t>
      </w:r>
      <w:r>
        <w:rPr>
          <w:rFonts w:ascii="宋体" w:cs="宋体" w:hAnsi="宋体"/>
        </w:rPr>
        <w:t>diketahui dapat menurunkan produktivitas kerja seseorang hingga menyebabkan kecacatan.</w:t>
      </w:r>
    </w:p>
    <w:p>
      <w:pPr>
        <w:pStyle w:val="style94"/>
        <w:spacing w:lineRule="auto" w:line="360"/>
        <w:ind w:firstLine="567"/>
        <w:jc w:val="both"/>
        <w:contextualSpacing/>
        <w:rPr>
          <w:rFonts w:ascii="宋体" w:cs="宋体" w:hAnsi="宋体"/>
          <w:color w:val="000000"/>
        </w:rPr>
      </w:pPr>
      <w:r>
        <w:rPr>
          <w:rFonts w:ascii="宋体" w:cs="宋体" w:hAnsi="宋体"/>
        </w:rPr>
        <w:t xml:space="preserve"> Menurut Gaya (2015) </w:t>
      </w:r>
      <w:r>
        <w:rPr>
          <w:rFonts w:ascii="宋体" w:cs="宋体" w:hAnsi="宋体"/>
          <w:i/>
          <w:iCs/>
        </w:rPr>
        <w:t xml:space="preserve">Low back pain </w:t>
      </w:r>
      <w:r>
        <w:rPr>
          <w:rFonts w:ascii="宋体" w:cs="宋体" w:hAnsi="宋体"/>
        </w:rPr>
        <w:t>(LBP)</w:t>
      </w:r>
      <w:r>
        <w:rPr>
          <w:rFonts w:ascii="宋体" w:cs="宋体" w:hAnsi="宋体"/>
          <w:i/>
          <w:iCs/>
        </w:rPr>
        <w:t xml:space="preserve"> </w:t>
      </w:r>
      <w:r>
        <w:rPr>
          <w:rFonts w:ascii="宋体" w:cs="宋体" w:hAnsi="宋体"/>
        </w:rPr>
        <w:t xml:space="preserve">adalah masalah kesehatan yang umum, namun terkadang dianggap sebagai masalah kecil. </w:t>
      </w:r>
      <w:r>
        <w:rPr>
          <w:rFonts w:ascii="宋体" w:cs="宋体" w:hAnsi="宋体"/>
          <w:i/>
          <w:iCs/>
        </w:rPr>
        <w:t xml:space="preserve">Low back pain </w:t>
      </w:r>
      <w:r>
        <w:rPr>
          <w:rFonts w:ascii="宋体" w:cs="宋体" w:hAnsi="宋体"/>
        </w:rPr>
        <w:t xml:space="preserve">merupakan salah satu jenis gangguan muskuloskeletal </w:t>
      </w:r>
      <w:r>
        <w:rPr>
          <w:rFonts w:ascii="宋体" w:cs="宋体" w:hAnsi="宋体"/>
        </w:rPr>
        <w:t xml:space="preserve">berupa rasa nyeri yang dirasakan pada punggung bawah yang sumbernya adalah tulang belakang daerah spinal (punggung bawah), otot, saraf, atau struktur lainnya di sekitar daerah tersebut </w:t>
      </w:r>
      <w:r>
        <w:rPr>
          <w:rFonts w:ascii="宋体" w:cs="宋体" w:hAnsi="宋体"/>
        </w:rPr>
        <w:t xml:space="preserve">yang disebabkan oleh aktivitas tubuh yang kurang baik </w:t>
      </w:r>
      <w:r>
        <w:rPr>
          <w:rFonts w:ascii="宋体" w:cs="宋体" w:hAnsi="宋体"/>
        </w:rPr>
        <w:fldChar w:fldCharType="begin"/>
      </w:r>
      <w:r>
        <w:rPr>
          <w:rFonts w:ascii="宋体" w:cs="宋体" w:hAnsi="宋体"/>
        </w:rPr>
        <w:instrText>ADDIN CSL_CITATION {"citationItems":[{"id":"ITEM-1","itemData":{"DOI":"10.20473/jvhs.v3.i3.2020.126-130","ISSN":"2580-7161","abstract":"Backgroud: Non-ergonomic work posture at work will risk the occurrence of occupational diseases and occupational accidents. One complaint due to work is low back pain (LBP) which is a pain that is felt on the lower back. Purpose:  to determine the relationship of work posture with subjective complaints low back pain at PT X. Method: Research method is analytic with cross sectional research design. Sampling was done with total sampling of 53 samples. Assessment of work posture with rapid entire body assessment (REBA) method and subjective subjective complaints assessment of low back pain using modified questionnaire oswestry low back pain disability. Statistical test used spearman correlation test. The frequency distribution of job posture assessment with reba method is 35 respondents have medium value and 10 has high value, while for low back pain complaint there are 36 respondents who have severe crippled disability category. Results: The results showed there was a significant relationship between posture work with low back pain complaints with p value = 0.047 and r = 0.282. Conclusion: From the work posture assessment that for workers who have medium and high risk Reba for immediate action such as repair of work stations and providing understanding of ergonomic work positions.","author":[{"dropping-particle":"","family":"Suryadi","given":"Iwan","non-dropping-particle":"","parse-names":false,"suffix":""},{"dropping-particle":"","family":"Rachmawati","given":"Siti","non-dropping-particle":"","parse-names":false,"suffix":""}],"container-title":"Journal of Vocational Health Studies","id":"ITEM-1","issue":"3","issued":{"date-parts":[["2020"]]},"page":"126","title":"Work Posture Relations With Low Back Pain Complaint on Partners Part of Pt 'X' Manufacture of Tobacco Products","type":"article-journal","volume":"3"},"uris":["http://www.mendeley.com/documents/?uuid=0497f5be-2991-41c0-9a4d-550416581a4d"]}],"mendeley":{"formattedCitation":"(Suryadi &amp; Rachmawati, 2020)","plainTextFormattedCitation":"(Suryadi &amp; Rachmawati, 2020)","previouslyFormattedCitation":"(Suryadi &amp; Rachmawati, 2020)"},"properties":{"noteIndex":0},"schema":"https://github.com/citation-style-language/schema/raw/master/csl-citation.json"}</w:instrText>
      </w:r>
      <w:r>
        <w:rPr>
          <w:rFonts w:ascii="宋体" w:cs="宋体" w:hAnsi="宋体"/>
        </w:rPr>
        <w:fldChar w:fldCharType="separate"/>
      </w:r>
      <w:r>
        <w:rPr>
          <w:rFonts w:ascii="宋体" w:cs="宋体" w:hAnsi="宋体"/>
        </w:rPr>
        <w:t>(Suryadi &amp; Rachmawati, 2020)</w:t>
      </w:r>
      <w:r>
        <w:rPr>
          <w:rFonts w:ascii="宋体" w:cs="宋体" w:hAnsi="宋体"/>
        </w:rPr>
        <w:fldChar w:fldCharType="end"/>
      </w:r>
      <w:r>
        <w:rPr>
          <w:rFonts w:ascii="宋体" w:cs="宋体" w:hAnsi="宋体"/>
        </w:rPr>
        <w:t xml:space="preserve">.  Dalam sebuah jurnal penelitian yang ditulis oleh Suryadi dan Rachmawati (2020) ia menuliskan bahwa Data riset yang dilakukan oleh </w:t>
      </w:r>
      <w:r>
        <w:rPr>
          <w:rFonts w:ascii="宋体" w:cs="宋体" w:hAnsi="宋体"/>
          <w:i/>
          <w:iCs/>
        </w:rPr>
        <w:t>International Labour</w:t>
      </w:r>
      <w:r>
        <w:rPr>
          <w:rFonts w:ascii="宋体" w:cs="宋体" w:hAnsi="宋体"/>
          <w:i/>
          <w:iCs/>
        </w:rPr>
        <w:t xml:space="preserve"> </w:t>
      </w:r>
      <w:r>
        <w:rPr>
          <w:rFonts w:ascii="宋体" w:cs="宋体" w:hAnsi="宋体"/>
          <w:i/>
          <w:iCs/>
        </w:rPr>
        <w:t xml:space="preserve">Organization </w:t>
      </w:r>
      <w:r>
        <w:rPr>
          <w:rFonts w:ascii="宋体" w:cs="宋体" w:hAnsi="宋体"/>
        </w:rPr>
        <w:t>(2003) menemukan bahwa setiap hari  rata-rata 6.000 orang meninggal, setara dengan satu orang setiap 15 detik, atau 2,2 juta orang per tahun akibat kecelakaan kerja maupun penyakit akibat kerja.</w:t>
      </w:r>
      <w:r>
        <w:rPr>
          <w:rFonts w:ascii="宋体" w:cs="宋体" w:hAnsi="宋体"/>
          <w:color w:val="000000"/>
        </w:rPr>
        <w:t xml:space="preserve"> </w:t>
      </w:r>
    </w:p>
    <w:p>
      <w:pPr>
        <w:pStyle w:val="style0"/>
        <w:spacing w:before="100" w:beforeAutospacing="true" w:after="100" w:afterAutospacing="true" w:lineRule="auto" w:line="360"/>
        <w:ind w:firstLine="425"/>
        <w:jc w:val="both"/>
        <w:contextualSpacing/>
        <w:rPr>
          <w:rFonts w:ascii="宋体" w:cs="宋体" w:hAnsi="宋体"/>
          <w:sz w:val="24"/>
          <w:szCs w:val="24"/>
        </w:rPr>
      </w:pPr>
      <w:r>
        <w:rPr>
          <w:rFonts w:ascii="宋体" w:cs="宋体" w:hAnsi="宋体"/>
          <w:color w:val="000000"/>
          <w:sz w:val="24"/>
          <w:szCs w:val="24"/>
        </w:rPr>
        <w:t>LBP terjadi karena biomekanik vertebra lumbal akibat perubahan titik berat badan dengan kompensasi perubahan posisi tubuh dan akan menimbulkan nyeri. Ketegangan (</w:t>
      </w:r>
      <w:r>
        <w:rPr>
          <w:rFonts w:ascii="宋体" w:cs="宋体" w:hAnsi="宋体"/>
          <w:i/>
          <w:iCs/>
          <w:color w:val="000000"/>
          <w:sz w:val="24"/>
          <w:szCs w:val="24"/>
        </w:rPr>
        <w:t>strain</w:t>
      </w:r>
      <w:r>
        <w:rPr>
          <w:rFonts w:ascii="宋体" w:cs="宋体" w:hAnsi="宋体"/>
          <w:color w:val="000000"/>
          <w:sz w:val="24"/>
          <w:szCs w:val="24"/>
        </w:rPr>
        <w:t>) otot dan keregangan (</w:t>
      </w:r>
      <w:r>
        <w:rPr>
          <w:rFonts w:ascii="宋体" w:cs="宋体" w:hAnsi="宋体"/>
          <w:i/>
          <w:iCs/>
          <w:color w:val="000000"/>
          <w:sz w:val="24"/>
          <w:szCs w:val="24"/>
        </w:rPr>
        <w:t>sprain</w:t>
      </w:r>
      <w:r>
        <w:rPr>
          <w:rFonts w:ascii="宋体" w:cs="宋体" w:hAnsi="宋体"/>
          <w:color w:val="000000"/>
          <w:sz w:val="24"/>
          <w:szCs w:val="24"/>
        </w:rPr>
        <w:t xml:space="preserve">) ligamentum tulang belakang merupakan salah satu penyebab utama LBP </w:t>
      </w:r>
      <w:r>
        <w:rPr>
          <w:rFonts w:ascii="宋体" w:cs="宋体" w:hAnsi="宋体"/>
          <w:sz w:val="24"/>
          <w:szCs w:val="24"/>
        </w:rPr>
        <w:fldChar w:fldCharType="begin"/>
      </w:r>
      <w:r>
        <w:rPr>
          <w:rFonts w:ascii="宋体" w:cs="宋体" w:hAnsi="宋体"/>
          <w:sz w:val="24"/>
          <w:szCs w:val="24"/>
        </w:rPr>
        <w:instrText>ADDIN CSL_CITATION {"citationItems":[{"id":"ITEM-1","itemData":{"abstract":"Low Back Pain (LBP) atau Nyeri Punggung Bawah (NPB) adalah salah satu jenis gangguan musculoskeletal yang paling banyak ditemukan dalam penyakit akibat kerja. LBP adalah masalah kesehatan yang umum, namun terkadang dianggap masalah kecil. LBP dapat menyebabkan terbatasnya aktivitas dan ketidakhadiran dalam bekerja yang dapat berdampak pada beban ekonomi yang besar. Individu dengan LBP lebih memiliki pekerjaan yang menuntut fisik dan aktivitas pekerjaan fisik yang tinggi, namun aktivitas fisik yang kurang selama waktu luang. Lebih jauh lagi, mereka lebih sering tinggal di dalam komunitas yang kecil, pendidikan yang kurang, perokok, dan memiliki Indeks Masa Tubuh (IMT) yang lebih tinggi. LBP dapat disebabkan oleh strain otot. Tipe LBP ini bervariasi, dapat dull atau tajam, dan dapat bertambah buruk pada posisi duduk, berdiri, saat berjalan, atau gerakan lainnya. Berbaring biasanya dapat membantu memperbaiki keadaan. Faktor-faktor penyebab LBP dibagi menjadi tiga faktor, yaitu faktor pekerjaan, faktor individu, dan faktor lingkungan. Faktor individu yang dapat menjadi faktor penyebab LBP contohnya adalah kebiasaan merokok dan aktivitas olah raga. Sedangkan yang termasuk faktor pekerjaan yang dapat menyebabkan LBP contohnya adalah melakukan pekerjaan yang bersifat statis, seperti duduk yang lama secara statis. Ketiga faktor tersebut dapat menyebabkan LBP. Kebiasaan seseorang melakukan aktivitas olah raga, kebiasaan merokok seseorang, dan duduk secara statis dalam waktu yang lama dapat mempengaruhi terjadinya Low Back Pain. [J","author":[{"dropping-particle":"","family":"Gaya","given":"Leon L","non-dropping-particle":"","parse-names":false,"suffix":""}],"container-title":"J Agromed Unila","id":"ITEM-1","issue":"2","issued":{"date-parts":[["2015"]]},"page":"185-189","title":"Pengaruh Aktivitas Olahraga, Kebiasaan Merokok, dan Frekuensi Duduk Statis dengan Kejadian Low Back Pain","type":"article-journal","volume":"2"},"uris":["http://www.mendeley.com/documents/?uuid=8358d063-8588-4cfd-b76f-b1cbc5bcca27"]}],"mendeley":{"formattedCitation":"(Gaya, 2015)","plainTextFormattedCitation":"(Gaya, 2015)","previouslyFormattedCitation":"(Gaya, 2015)"},"properties":{"noteIndex":0},"schema":"https://github.com/citation-style-language/schema/raw/master/csl-citation.json"}</w:instrText>
      </w:r>
      <w:r>
        <w:rPr>
          <w:rFonts w:ascii="宋体" w:cs="宋体" w:hAnsi="宋体"/>
          <w:sz w:val="24"/>
          <w:szCs w:val="24"/>
        </w:rPr>
        <w:fldChar w:fldCharType="separate"/>
      </w:r>
      <w:r>
        <w:rPr>
          <w:rFonts w:ascii="宋体" w:cs="宋体" w:hAnsi="宋体"/>
          <w:sz w:val="24"/>
          <w:szCs w:val="24"/>
        </w:rPr>
        <w:t>(Gaya, 2015)</w:t>
      </w:r>
      <w:r>
        <w:rPr>
          <w:rFonts w:ascii="宋体" w:cs="宋体" w:hAnsi="宋体"/>
          <w:sz w:val="24"/>
          <w:szCs w:val="24"/>
        </w:rPr>
        <w:fldChar w:fldCharType="end"/>
      </w:r>
      <w:r>
        <w:rPr>
          <w:rFonts w:ascii="宋体" w:cs="宋体" w:hAnsi="宋体"/>
          <w:sz w:val="24"/>
          <w:szCs w:val="24"/>
        </w:rPr>
        <w:t>. Menurut (Ehrlich, 2003)</w:t>
      </w:r>
      <w:r>
        <w:rPr>
          <w:rFonts w:ascii="宋体" w:cs="宋体" w:hAnsi="宋体"/>
          <w:color w:val="000000"/>
          <w:sz w:val="24"/>
          <w:szCs w:val="24"/>
        </w:rPr>
        <w:t xml:space="preserve"> bahwa berdasarkan perjalanan klinisnya LBP dibagi menjadi 2 jenis: </w:t>
      </w:r>
    </w:p>
    <w:p>
      <w:pPr>
        <w:pStyle w:val="style94"/>
        <w:numPr>
          <w:ilvl w:val="0"/>
          <w:numId w:val="142"/>
        </w:numPr>
        <w:spacing w:before="100" w:after="100" w:lineRule="auto" w:line="360"/>
        <w:ind w:left="426"/>
        <w:jc w:val="both"/>
        <w:contextualSpacing/>
        <w:rPr/>
      </w:pPr>
      <w:r>
        <w:rPr>
          <w:i/>
          <w:iCs/>
          <w:color w:val="000000"/>
        </w:rPr>
        <w:t xml:space="preserve">Acute Low Back pain </w:t>
      </w:r>
    </w:p>
    <w:p>
      <w:pPr>
        <w:pStyle w:val="style94"/>
        <w:spacing w:lineRule="auto" w:line="360"/>
        <w:ind w:left="426"/>
        <w:jc w:val="both"/>
        <w:contextualSpacing/>
        <w:rPr>
          <w:color w:val="000000"/>
        </w:rPr>
      </w:pPr>
      <w:r>
        <w:rPr>
          <w:color w:val="000000"/>
        </w:rPr>
        <w:t>Nyeri</w:t>
      </w:r>
      <w:r>
        <w:rPr>
          <w:color w:val="000000"/>
        </w:rPr>
        <w:t xml:space="preserve"> </w:t>
      </w:r>
      <w:r>
        <w:rPr>
          <w:color w:val="000000"/>
        </w:rPr>
        <w:t xml:space="preserve">ditandai dengan rasa nyeri yang menyerang secara tibatiba, rentang waktunya singkat, antara beberapa hari sampai beberapa minggu. Rasa nyeri ini dapat hilang ataupun sembuh. </w:t>
      </w:r>
      <w:r>
        <w:rPr>
          <w:i/>
          <w:iCs/>
          <w:color w:val="000000"/>
        </w:rPr>
        <w:t xml:space="preserve">Acute Low Back pain </w:t>
      </w:r>
      <w:r>
        <w:rPr>
          <w:color w:val="000000"/>
        </w:rPr>
        <w:t xml:space="preserve">dapat disebabkan karena luka </w:t>
      </w:r>
      <w:r>
        <w:rPr>
          <w:i/>
          <w:iCs/>
          <w:color w:val="000000"/>
        </w:rPr>
        <w:t xml:space="preserve">traumatic </w:t>
      </w:r>
      <w:r>
        <w:rPr>
          <w:color w:val="000000"/>
        </w:rPr>
        <w:t xml:space="preserve">seperti kecelakaan mobil atau terjatuh, rasa nyeri dapat hilang 15 sesaat kemudian. </w:t>
      </w:r>
    </w:p>
    <w:p>
      <w:pPr>
        <w:pStyle w:val="style94"/>
        <w:spacing w:lineRule="auto" w:line="360"/>
        <w:ind w:left="426"/>
        <w:jc w:val="both"/>
        <w:contextualSpacing/>
        <w:rPr/>
      </w:pPr>
      <w:r>
        <w:rPr>
          <w:color w:val="000000"/>
        </w:rPr>
        <w:t xml:space="preserve">Kejadian tersebut selain dapat merusak jaringan, juga dapat melukai otot, ligament dan tendon. Pada kecelakaan yang lebih serius, fraktur tulang pada daerah lumbal masih dapat sembuh sendiri. Hingga saat ini penatalaksanaan awal nyeri punggung akut terfokus pada istirahat dan pemakaian analgesik. </w:t>
      </w:r>
    </w:p>
    <w:p>
      <w:pPr>
        <w:pStyle w:val="style94"/>
        <w:numPr>
          <w:ilvl w:val="0"/>
          <w:numId w:val="142"/>
        </w:numPr>
        <w:spacing w:before="100" w:after="100" w:lineRule="auto" w:line="360"/>
        <w:ind w:left="426"/>
        <w:jc w:val="both"/>
        <w:contextualSpacing/>
        <w:rPr/>
      </w:pPr>
      <w:r>
        <w:rPr>
          <w:i/>
          <w:iCs/>
          <w:color w:val="000000"/>
        </w:rPr>
        <w:t xml:space="preserve">Chronic Low Back pain </w:t>
      </w:r>
    </w:p>
    <w:p>
      <w:pPr>
        <w:pStyle w:val="style94"/>
        <w:spacing w:lineRule="auto" w:line="360"/>
        <w:ind w:left="426"/>
        <w:jc w:val="both"/>
        <w:contextualSpacing/>
        <w:rPr/>
      </w:pPr>
      <w:r>
        <w:rPr>
          <w:color w:val="000000"/>
        </w:rPr>
        <w:t xml:space="preserve">Rasa nyeri pada </w:t>
      </w:r>
      <w:r>
        <w:rPr>
          <w:i/>
          <w:iCs/>
          <w:color w:val="000000"/>
        </w:rPr>
        <w:t xml:space="preserve">chronic Low Back pain </w:t>
      </w:r>
      <w:r>
        <w:rPr>
          <w:color w:val="000000"/>
        </w:rPr>
        <w:t xml:space="preserve">bisa menyerang lebih dari 3 bulan. Rasa nyeri ini dapat berulang-ulang atau kambuh kembali. Fase ini biasanya memiliki onset yang berbahaya dan sembuh pada waktu yang lama. </w:t>
      </w:r>
      <w:r>
        <w:rPr>
          <w:i/>
          <w:iCs/>
          <w:color w:val="000000"/>
        </w:rPr>
        <w:t xml:space="preserve">Chronic Low Back pain </w:t>
      </w:r>
      <w:r>
        <w:rPr>
          <w:color w:val="000000"/>
        </w:rPr>
        <w:t xml:space="preserve">dapat terjadi karena </w:t>
      </w:r>
      <w:r>
        <w:rPr>
          <w:i/>
          <w:iCs/>
          <w:color w:val="000000"/>
        </w:rPr>
        <w:t>osteoarthritis,</w:t>
      </w:r>
      <w:r>
        <w:rPr>
          <w:i/>
          <w:iCs/>
          <w:color w:val="000000"/>
        </w:rPr>
        <w:t xml:space="preserve">reumathoidarthritis, </w:t>
      </w:r>
      <w:r>
        <w:rPr>
          <w:color w:val="000000"/>
        </w:rPr>
        <w:t xml:space="preserve">proses degenerasi </w:t>
      </w:r>
      <w:r>
        <w:rPr>
          <w:i/>
          <w:iCs/>
          <w:color w:val="000000"/>
        </w:rPr>
        <w:t xml:space="preserve">discus intervertrebalis </w:t>
      </w:r>
      <w:r>
        <w:rPr>
          <w:color w:val="000000"/>
        </w:rPr>
        <w:t>dan tumor.</w:t>
      </w:r>
      <w:r>
        <w:t xml:space="preserve"> </w:t>
      </w:r>
    </w:p>
    <w:p>
      <w:pPr>
        <w:pStyle w:val="style94"/>
        <w:spacing w:lineRule="auto" w:line="360"/>
        <w:jc w:val="both"/>
        <w:contextualSpacing/>
        <w:rPr>
          <w:rFonts w:eastAsia="Times New Roman"/>
          <w:b/>
          <w:bCs/>
        </w:rPr>
      </w:pPr>
      <w:r>
        <w:rPr>
          <w:rFonts w:eastAsia="Times New Roman"/>
          <w:b/>
          <w:bCs/>
        </w:rPr>
        <w:t>Pembahasan</w:t>
      </w:r>
    </w:p>
    <w:p>
      <w:pPr>
        <w:pStyle w:val="style179"/>
        <w:spacing w:lineRule="auto" w:line="360"/>
        <w:ind w:left="0" w:firstLine="709"/>
        <w:jc w:val="both"/>
        <w:rPr>
          <w:rFonts w:ascii="宋体" w:cs="宋体" w:hAnsi="宋体"/>
          <w:sz w:val="24"/>
          <w:szCs w:val="24"/>
        </w:rPr>
      </w:pPr>
      <w:r>
        <w:rPr>
          <w:rFonts w:ascii="宋体" w:cs="宋体" w:hAnsi="宋体"/>
          <w:sz w:val="24"/>
          <w:szCs w:val="24"/>
        </w:rPr>
        <w:t xml:space="preserve">Menurut Llewellyn dalam Pratiwi H., dkk (2009), saat ini kasus nyeri punggung bawah 90% bukan disebabkan oleh kelainan organik, melainkan kesalahan posisi tubuh saat bekerja. </w:t>
      </w:r>
      <w:r>
        <w:rPr>
          <w:rFonts w:ascii="宋体" w:cs="宋体" w:hAnsi="宋体"/>
          <w:sz w:val="24"/>
          <w:szCs w:val="24"/>
        </w:rPr>
        <w:t xml:space="preserve">Masa kerja yang lama dapat berpengaruh terhadap timbulnya nyeri punggung bawah karena merupakan akumulasi pembebanan pada tulang belakang secara berlebihan. Dalam Jurnal Promosi Kesehatan Indonesia tentang beberapa faktor penyebab nyeri punggung bawah yang ditulis oleh Pratiwi., dkk (2009) bahwa pekerjaan </w:t>
      </w:r>
      <w:r>
        <w:rPr>
          <w:rFonts w:ascii="宋体" w:cs="宋体" w:hAnsi="宋体"/>
          <w:i/>
          <w:iCs/>
          <w:sz w:val="24"/>
          <w:szCs w:val="24"/>
        </w:rPr>
        <w:t>mannual handling</w:t>
      </w:r>
      <w:r>
        <w:rPr>
          <w:rFonts w:ascii="宋体" w:cs="宋体" w:hAnsi="宋体"/>
          <w:sz w:val="24"/>
          <w:szCs w:val="24"/>
        </w:rPr>
        <w:t xml:space="preserve"> dan </w:t>
      </w:r>
      <w:r>
        <w:rPr>
          <w:rFonts w:ascii="宋体" w:cs="宋体" w:hAnsi="宋体"/>
          <w:i/>
          <w:iCs/>
          <w:sz w:val="24"/>
          <w:szCs w:val="24"/>
        </w:rPr>
        <w:t>lifting</w:t>
      </w:r>
      <w:r>
        <w:rPr>
          <w:rFonts w:ascii="宋体" w:cs="宋体" w:hAnsi="宋体"/>
          <w:sz w:val="24"/>
          <w:szCs w:val="24"/>
        </w:rPr>
        <w:t xml:space="preserve">  merupakan penyebab utama terjadinya cedera tulang belakang.</w:t>
      </w:r>
    </w:p>
    <w:p>
      <w:pPr>
        <w:pStyle w:val="style179"/>
        <w:spacing w:lineRule="auto" w:line="360"/>
        <w:ind w:left="0" w:firstLine="709"/>
        <w:jc w:val="both"/>
        <w:rPr>
          <w:rFonts w:ascii="宋体" w:cs="宋体" w:hAnsi="宋体"/>
          <w:sz w:val="24"/>
          <w:szCs w:val="24"/>
        </w:rPr>
      </w:pPr>
    </w:p>
    <w:p>
      <w:pPr>
        <w:pStyle w:val="style179"/>
        <w:spacing w:lineRule="auto" w:line="360"/>
        <w:ind w:left="0" w:firstLine="709"/>
        <w:jc w:val="both"/>
        <w:rPr>
          <w:rFonts w:ascii="宋体" w:cs="宋体" w:hAnsi="宋体"/>
          <w:sz w:val="24"/>
          <w:szCs w:val="24"/>
        </w:rPr>
      </w:pPr>
      <w:r>
        <w:rPr>
          <w:rFonts w:ascii="宋体" w:cs="宋体" w:hAnsi="宋体"/>
          <w:noProof/>
          <w:sz w:val="24"/>
          <w:szCs w:val="24"/>
          <w:lang w:val="id-ID" w:eastAsia="id-ID"/>
        </w:rPr>
        <w:drawing>
          <wp:inline distL="0" distT="0" distB="0" distR="0">
            <wp:extent cx="3886200" cy="2362200"/>
            <wp:effectExtent l="19050" t="0" r="0" b="0"/>
            <wp:docPr id="1200" name="Picture 0" descr="download (4).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0" name="Picture 0"/>
                    <pic:cNvPicPr/>
                  </pic:nvPicPr>
                  <pic:blipFill>
                    <a:blip r:embed="rId155" cstate="print"/>
                    <a:srcRect l="0" t="0" r="0" b="0"/>
                    <a:stretch/>
                  </pic:blipFill>
                  <pic:spPr>
                    <a:xfrm rot="0">
                      <a:off x="0" y="0"/>
                      <a:ext cx="3886200" cy="2362200"/>
                    </a:xfrm>
                    <a:prstGeom prst="rect"/>
                  </pic:spPr>
                </pic:pic>
              </a:graphicData>
            </a:graphic>
          </wp:inline>
        </w:drawing>
      </w:r>
    </w:p>
    <w:p>
      <w:pPr>
        <w:pStyle w:val="style179"/>
        <w:spacing w:lineRule="auto" w:line="360"/>
        <w:ind w:left="0" w:firstLine="709"/>
        <w:jc w:val="both"/>
        <w:rPr>
          <w:rFonts w:ascii="宋体" w:cs="宋体" w:eastAsia="Times New Roman" w:hAnsi="宋体"/>
          <w:b/>
          <w:bCs/>
        </w:rPr>
      </w:pPr>
      <w:r>
        <w:rPr>
          <w:rFonts w:ascii="宋体" w:cs="宋体" w:hAnsi="宋体"/>
        </w:rPr>
        <w:t xml:space="preserve">(Sumber : </w:t>
      </w:r>
      <w:r>
        <w:rPr/>
        <w:fldChar w:fldCharType="begin"/>
      </w:r>
      <w:r>
        <w:instrText xml:space="preserve"> HYPERLINK "https://www.trainingpartners.co.uk/manual-handling" </w:instrText>
      </w:r>
      <w:r>
        <w:rPr/>
        <w:fldChar w:fldCharType="separate"/>
      </w:r>
      <w:r>
        <w:rPr>
          <w:rStyle w:val="style85"/>
          <w:rFonts w:ascii="宋体" w:cs="宋体" w:hAnsi="宋体"/>
        </w:rPr>
        <w:t>https://www.trainingpartners.co.uk/manual-handling</w:t>
      </w:r>
      <w:r>
        <w:rPr/>
        <w:fldChar w:fldCharType="end"/>
      </w:r>
      <w:r>
        <w:rPr>
          <w:rFonts w:ascii="宋体" w:cs="宋体" w:hAnsi="宋体"/>
        </w:rPr>
        <w:t xml:space="preserve">)   </w:t>
      </w:r>
    </w:p>
    <w:p>
      <w:pPr>
        <w:pStyle w:val="style179"/>
        <w:spacing w:lineRule="auto" w:line="360"/>
        <w:ind w:left="709"/>
        <w:jc w:val="both"/>
        <w:rPr>
          <w:rFonts w:ascii="宋体" w:cs="宋体" w:eastAsia="Times New Roman" w:hAnsi="宋体"/>
          <w:b/>
          <w:bCs/>
          <w:sz w:val="24"/>
          <w:szCs w:val="24"/>
        </w:rPr>
      </w:pPr>
    </w:p>
    <w:p>
      <w:pPr>
        <w:pStyle w:val="style0"/>
        <w:spacing w:after="240" w:lineRule="auto" w:line="360"/>
        <w:ind w:firstLine="709"/>
        <w:jc w:val="both"/>
        <w:rPr>
          <w:rFonts w:ascii="宋体" w:cs="宋体" w:eastAsia="Times New Roman" w:hAnsi="宋体"/>
          <w:sz w:val="24"/>
          <w:szCs w:val="24"/>
        </w:rPr>
      </w:pPr>
      <w:r>
        <w:rPr>
          <w:rFonts w:ascii="宋体" w:cs="宋体" w:eastAsia="Times New Roman" w:hAnsi="宋体"/>
          <w:i/>
          <w:iCs/>
          <w:sz w:val="24"/>
          <w:szCs w:val="24"/>
        </w:rPr>
        <w:t>Low Back Pain</w:t>
      </w:r>
      <w:r>
        <w:rPr>
          <w:rFonts w:ascii="宋体" w:cs="宋体" w:eastAsia="Times New Roman" w:hAnsi="宋体"/>
          <w:sz w:val="24"/>
          <w:szCs w:val="24"/>
        </w:rPr>
        <w:t xml:space="preserve"> atau nyeri punggung bawah ini dapat dikurangi dengan menjalankan program fisioterapi salah satunya berupa terapi latihan (</w:t>
      </w:r>
      <w:r>
        <w:rPr>
          <w:rFonts w:ascii="宋体" w:cs="宋体" w:eastAsia="Times New Roman" w:hAnsi="宋体"/>
          <w:i/>
          <w:iCs/>
          <w:sz w:val="24"/>
          <w:szCs w:val="24"/>
        </w:rPr>
        <w:t>exercises therapy</w:t>
      </w:r>
      <w:r>
        <w:rPr>
          <w:rFonts w:ascii="宋体" w:cs="宋体" w:eastAsia="Times New Roman" w:hAnsi="宋体"/>
          <w:sz w:val="24"/>
          <w:szCs w:val="24"/>
        </w:rPr>
        <w:t>). Manfaat dari terapi latihan pada kondisi low back pain adalah memberikan peningkatan pada lingkup gerak sendi (LGS) yakni meningkatkan kemampuan sendi untuk berfungsi secara biomekanik lebih baik, memberikan kenyamanan, serta mampu mengurangi spasme / ketegangan pada otot. Dalam buku</w:t>
      </w:r>
      <w:r>
        <w:rPr>
          <w:rFonts w:ascii="宋体" w:cs="宋体" w:eastAsia="Times New Roman" w:hAnsi="宋体"/>
          <w:color w:val="ff0000"/>
          <w:sz w:val="24"/>
          <w:szCs w:val="24"/>
        </w:rPr>
        <w:t xml:space="preserve"> </w:t>
      </w:r>
      <w:r>
        <w:rPr>
          <w:rFonts w:ascii="宋体" w:cs="宋体" w:eastAsia="Times New Roman" w:hAnsi="宋体"/>
          <w:i/>
          <w:iCs/>
          <w:sz w:val="24"/>
          <w:szCs w:val="24"/>
        </w:rPr>
        <w:t>Care Instructions : Low Back Pain Exercises</w:t>
      </w:r>
      <w:r>
        <w:rPr>
          <w:rFonts w:ascii="宋体" w:cs="宋体" w:eastAsia="Times New Roman" w:hAnsi="宋体"/>
          <w:sz w:val="24"/>
          <w:szCs w:val="24"/>
        </w:rPr>
        <w:t>, yang ditulis oleh Torrance (1946) menjelaskan bahwa ada beberapa e</w:t>
      </w:r>
      <w:r>
        <w:rPr>
          <w:rFonts w:ascii="宋体" w:cs="宋体" w:eastAsia="Times New Roman" w:hAnsi="宋体"/>
          <w:i/>
          <w:iCs/>
          <w:sz w:val="24"/>
          <w:szCs w:val="24"/>
        </w:rPr>
        <w:t>xercises</w:t>
      </w:r>
      <w:r>
        <w:rPr>
          <w:rFonts w:ascii="宋体" w:cs="宋体" w:eastAsia="Times New Roman" w:hAnsi="宋体"/>
          <w:sz w:val="24"/>
          <w:szCs w:val="24"/>
        </w:rPr>
        <w:t xml:space="preserve"> yang dapat dilakukan untuk kondisi </w:t>
      </w:r>
      <w:r>
        <w:rPr>
          <w:rFonts w:ascii="宋体" w:cs="宋体" w:eastAsia="Times New Roman" w:hAnsi="宋体"/>
          <w:i/>
          <w:iCs/>
          <w:sz w:val="24"/>
          <w:szCs w:val="24"/>
        </w:rPr>
        <w:t>low back pain</w:t>
      </w:r>
      <w:r>
        <w:rPr>
          <w:rFonts w:ascii="宋体" w:cs="宋体" w:eastAsia="Times New Roman" w:hAnsi="宋体"/>
          <w:sz w:val="24"/>
          <w:szCs w:val="24"/>
        </w:rPr>
        <w:t>;</w:t>
      </w:r>
    </w:p>
    <w:p>
      <w:pPr>
        <w:pStyle w:val="style0"/>
        <w:spacing w:after="240" w:lineRule="auto" w:line="360"/>
        <w:ind w:firstLine="709"/>
        <w:jc w:val="both"/>
        <w:rPr>
          <w:rFonts w:ascii="宋体" w:cs="宋体" w:eastAsia="Times New Roman" w:hAnsi="宋体"/>
          <w:sz w:val="24"/>
          <w:szCs w:val="24"/>
        </w:rPr>
      </w:pPr>
    </w:p>
    <w:p>
      <w:pPr>
        <w:pStyle w:val="style0"/>
        <w:spacing w:after="240" w:lineRule="auto" w:line="360"/>
        <w:ind w:firstLine="709"/>
        <w:jc w:val="both"/>
        <w:rPr>
          <w:rFonts w:ascii="宋体" w:cs="宋体" w:eastAsia="Times New Roman" w:hAnsi="宋体"/>
          <w:sz w:val="24"/>
          <w:szCs w:val="24"/>
        </w:rPr>
      </w:pPr>
    </w:p>
    <w:p>
      <w:pPr>
        <w:pStyle w:val="style0"/>
        <w:spacing w:after="240" w:lineRule="auto" w:line="360"/>
        <w:ind w:firstLine="709"/>
        <w:jc w:val="both"/>
        <w:rPr>
          <w:rFonts w:ascii="宋体" w:cs="宋体" w:eastAsia="Times New Roman" w:hAnsi="宋体"/>
          <w:sz w:val="24"/>
          <w:szCs w:val="24"/>
        </w:rPr>
      </w:pPr>
    </w:p>
    <w:p>
      <w:pPr>
        <w:pStyle w:val="style0"/>
        <w:spacing w:after="240" w:lineRule="auto" w:line="360"/>
        <w:ind w:firstLine="709"/>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 xml:space="preserve">Press-up </w:t>
      </w:r>
    </w:p>
    <w:p>
      <w:pPr>
        <w:pStyle w:val="style179"/>
        <w:spacing w:lineRule="auto" w:line="360"/>
        <w:ind w:left="1134"/>
        <w:jc w:val="both"/>
        <w:rPr>
          <w:rFonts w:ascii="宋体" w:cs="宋体" w:eastAsia="Times New Roman" w:hAnsi="宋体"/>
          <w:b/>
          <w:bCs/>
          <w:i/>
          <w:iCs/>
          <w:sz w:val="24"/>
          <w:szCs w:val="24"/>
        </w:rPr>
      </w:pPr>
      <w:r>
        <w:rPr>
          <w:noProof/>
          <w:lang w:val="id-ID" w:eastAsia="id-ID"/>
        </w:rPr>
        <w:drawing>
          <wp:inline distL="0" distT="0" distB="0" distR="0">
            <wp:extent cx="3533775" cy="1943100"/>
            <wp:effectExtent l="19050" t="0" r="9525" b="0"/>
            <wp:docPr id="1201" name="Picture 1" descr="Hasil gambar untuk press-u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1" name="Picture 1"/>
                    <pic:cNvPicPr/>
                  </pic:nvPicPr>
                  <pic:blipFill>
                    <a:blip r:embed="rId156" cstate="print"/>
                    <a:srcRect l="0" t="0" r="0" b="0"/>
                    <a:stretch/>
                  </pic:blipFill>
                  <pic:spPr>
                    <a:xfrm rot="0">
                      <a:off x="0" y="0"/>
                      <a:ext cx="3533775" cy="1943100"/>
                    </a:xfrm>
                    <a:prstGeom prst="rect"/>
                    <a:ln>
                      <a:noFill/>
                    </a:ln>
                  </pic:spPr>
                </pic:pic>
              </a:graphicData>
            </a:graphic>
          </wp:inline>
        </w:drawing>
      </w:r>
      <w:r>
        <w:rPr>
          <w:rFonts w:ascii="宋体" w:cs="宋体" w:eastAsia="Times New Roman" w:hAnsi="宋体"/>
          <w:b/>
          <w:bCs/>
          <w:i/>
          <w:iCs/>
          <w:sz w:val="24"/>
          <w:szCs w:val="24"/>
        </w:rPr>
        <w:t xml:space="preserve"> </w:t>
      </w:r>
    </w:p>
    <w:p>
      <w:pPr>
        <w:pStyle w:val="style179"/>
        <w:spacing w:after="240" w:lineRule="auto" w:line="360"/>
        <w:ind w:left="284"/>
        <w:jc w:val="center"/>
        <w:contextualSpacing w:val="false"/>
        <w:rPr>
          <w:rFonts w:ascii="宋体" w:cs="宋体" w:eastAsia="Times New Roman" w:hAnsi="宋体"/>
        </w:rPr>
      </w:pPr>
      <w:r>
        <w:rPr>
          <w:rFonts w:ascii="宋体" w:cs="宋体" w:eastAsia="Times New Roman" w:hAnsi="宋体"/>
          <w:b/>
          <w:bCs/>
          <w:sz w:val="24"/>
          <w:szCs w:val="24"/>
        </w:rPr>
        <w:t>(</w:t>
      </w:r>
      <w:r>
        <w:rPr>
          <w:rFonts w:ascii="宋体" w:cs="宋体" w:eastAsia="Times New Roman" w:hAnsi="宋体"/>
        </w:rPr>
        <w:t xml:space="preserve">sumber : </w:t>
      </w:r>
      <w:r>
        <w:rPr/>
        <w:fldChar w:fldCharType="begin"/>
      </w:r>
      <w:r>
        <w:instrText xml:space="preserve"> HYPERLINK "https://www.spineuniverse.com/conditions/herniated-disc/video-series-exercises-herniated-disc" </w:instrText>
      </w:r>
      <w:r>
        <w:rPr/>
        <w:fldChar w:fldCharType="separate"/>
      </w:r>
      <w:r>
        <w:rPr>
          <w:rStyle w:val="style85"/>
          <w:rFonts w:ascii="宋体" w:cs="宋体" w:eastAsia="Times New Roman" w:hAnsi="宋体"/>
        </w:rPr>
        <w:t>https://www.spineuniverse.com/conditions/herniated-disc/video-series-exercises-herniated-disc</w:t>
      </w:r>
      <w:r>
        <w:rPr/>
        <w:fldChar w:fldCharType="end"/>
      </w:r>
      <w:r>
        <w:rPr>
          <w:rFonts w:ascii="宋体" w:cs="宋体" w:eastAsia="Times New Roman" w:hAnsi="宋体"/>
          <w:u w:val="single"/>
        </w:rPr>
        <w:t xml:space="preserve"> </w:t>
      </w:r>
      <w:r>
        <w:rPr>
          <w:rFonts w:ascii="宋体" w:cs="宋体" w:eastAsia="Times New Roman" w:hAnsi="宋体"/>
        </w:rPr>
        <w:t>)</w:t>
      </w:r>
    </w:p>
    <w:p>
      <w:pPr>
        <w:pStyle w:val="style179"/>
        <w:numPr>
          <w:ilvl w:val="0"/>
          <w:numId w:val="144"/>
        </w:numPr>
        <w:spacing w:after="0" w:lineRule="auto" w:line="360"/>
        <w:ind w:left="709"/>
        <w:jc w:val="both"/>
        <w:rPr>
          <w:rFonts w:ascii="宋体" w:cs="宋体" w:eastAsia="Times New Roman" w:hAnsi="宋体"/>
          <w:sz w:val="24"/>
          <w:szCs w:val="24"/>
        </w:rPr>
      </w:pPr>
      <w:r>
        <w:rPr>
          <w:rFonts w:ascii="宋体" w:cs="宋体" w:eastAsia="Times New Roman" w:hAnsi="宋体"/>
          <w:sz w:val="24"/>
          <w:szCs w:val="24"/>
        </w:rPr>
        <w:t>Berbaring telungkup, topanglah tubuh dengan lengan bawah</w:t>
      </w:r>
    </w:p>
    <w:p>
      <w:pPr>
        <w:pStyle w:val="style179"/>
        <w:numPr>
          <w:ilvl w:val="0"/>
          <w:numId w:val="144"/>
        </w:numPr>
        <w:spacing w:after="0" w:lineRule="auto" w:line="360"/>
        <w:ind w:left="709"/>
        <w:jc w:val="both"/>
        <w:rPr>
          <w:rFonts w:ascii="宋体" w:cs="宋体" w:eastAsia="Times New Roman" w:hAnsi="宋体"/>
          <w:sz w:val="24"/>
          <w:szCs w:val="24"/>
        </w:rPr>
      </w:pPr>
      <w:r>
        <w:rPr>
          <w:rFonts w:ascii="宋体" w:cs="宋体" w:eastAsia="Times New Roman" w:hAnsi="宋体"/>
          <w:sz w:val="24"/>
          <w:szCs w:val="24"/>
        </w:rPr>
        <w:t>Tekan siku ke lantai untuk mengangkat punggung atas. Saat melakukan ini, kendurkan otot perut dan biarkan punggung melengkung tanpa menggunakan otot punggung. Saat mencoba mengangkat badan ke atas, jangan biarkan pinggul atau panggul terlepas dari lantai</w:t>
      </w:r>
    </w:p>
    <w:p>
      <w:pPr>
        <w:pStyle w:val="style179"/>
        <w:numPr>
          <w:ilvl w:val="0"/>
          <w:numId w:val="144"/>
        </w:numPr>
        <w:spacing w:after="0" w:lineRule="auto" w:line="360"/>
        <w:ind w:left="709"/>
        <w:jc w:val="both"/>
        <w:rPr>
          <w:rFonts w:ascii="宋体" w:cs="宋体" w:eastAsia="Times New Roman" w:hAnsi="宋体"/>
          <w:sz w:val="24"/>
          <w:szCs w:val="24"/>
        </w:rPr>
      </w:pPr>
      <w:r>
        <w:rPr>
          <w:rFonts w:ascii="宋体" w:cs="宋体" w:eastAsia="Times New Roman" w:hAnsi="宋体"/>
          <w:sz w:val="24"/>
          <w:szCs w:val="24"/>
        </w:rPr>
        <w:t>Tahan selama 15 sampai 30 detik, lalu rileks kembali</w:t>
      </w:r>
    </w:p>
    <w:p>
      <w:pPr>
        <w:pStyle w:val="style179"/>
        <w:numPr>
          <w:ilvl w:val="0"/>
          <w:numId w:val="144"/>
        </w:numPr>
        <w:spacing w:after="0" w:lineRule="auto" w:line="360"/>
        <w:ind w:left="709"/>
        <w:jc w:val="both"/>
        <w:rPr>
          <w:rFonts w:ascii="宋体" w:cs="宋体" w:eastAsia="Times New Roman" w:hAnsi="宋体"/>
          <w:sz w:val="24"/>
          <w:szCs w:val="24"/>
        </w:rPr>
      </w:pPr>
      <w:r>
        <w:rPr>
          <w:rFonts w:ascii="宋体" w:cs="宋体" w:eastAsia="Times New Roman" w:hAnsi="宋体"/>
          <w:sz w:val="24"/>
          <w:szCs w:val="24"/>
        </w:rPr>
        <w:t>Ulangi 2 smpai 4 kali</w:t>
      </w:r>
    </w:p>
    <w:p>
      <w:pPr>
        <w:pStyle w:val="style179"/>
        <w:spacing w:lineRule="auto" w:line="360"/>
        <w:ind w:left="709"/>
        <w:jc w:val="both"/>
        <w:rPr>
          <w:rFonts w:ascii="宋体" w:cs="宋体" w:eastAsia="Times New Roman" w:hAnsi="宋体"/>
          <w:sz w:val="24"/>
          <w:szCs w:val="24"/>
        </w:rPr>
      </w:pPr>
    </w:p>
    <w:p>
      <w:pPr>
        <w:pStyle w:val="style179"/>
        <w:numPr>
          <w:ilvl w:val="0"/>
          <w:numId w:val="143"/>
        </w:numPr>
        <w:spacing w:after="120" w:lineRule="auto" w:line="360"/>
        <w:ind w:left="425" w:hanging="357"/>
        <w:jc w:val="both"/>
        <w:contextualSpacing w:val="false"/>
        <w:rPr>
          <w:rFonts w:ascii="宋体" w:cs="宋体" w:eastAsia="Times New Roman" w:hAnsi="宋体"/>
          <w:b/>
          <w:bCs/>
          <w:i/>
          <w:iCs/>
          <w:sz w:val="24"/>
          <w:szCs w:val="24"/>
        </w:rPr>
      </w:pPr>
      <w:r>
        <w:rPr>
          <w:rFonts w:ascii="宋体" w:cs="宋体" w:eastAsia="Times New Roman" w:hAnsi="宋体"/>
          <w:b/>
          <w:bCs/>
          <w:i/>
          <w:iCs/>
          <w:sz w:val="24"/>
          <w:szCs w:val="24"/>
        </w:rPr>
        <w:t>Alternate Arm and Leg (Bird Dog) Exercises</w:t>
      </w:r>
    </w:p>
    <w:p>
      <w:pPr>
        <w:pStyle w:val="style179"/>
        <w:spacing w:lineRule="auto" w:line="360"/>
        <w:ind w:left="1843"/>
        <w:jc w:val="both"/>
        <w:rPr>
          <w:rFonts w:ascii="宋体" w:cs="宋体" w:eastAsia="Times New Roman" w:hAnsi="宋体"/>
          <w:sz w:val="24"/>
          <w:szCs w:val="24"/>
        </w:rPr>
      </w:pPr>
      <w:r>
        <w:rPr>
          <w:noProof/>
          <w:lang w:val="id-ID" w:eastAsia="id-ID"/>
        </w:rPr>
        <w:drawing>
          <wp:inline distL="0" distT="0" distB="0" distR="0">
            <wp:extent cx="2647950" cy="2390775"/>
            <wp:effectExtent l="19050" t="0" r="0" b="0"/>
            <wp:docPr id="1202" name="Picture 4" descr="Hasil gambar untuk Alternate Arm and Leg (Bird Dog)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2" name="Picture 4"/>
                    <pic:cNvPicPr/>
                  </pic:nvPicPr>
                  <pic:blipFill>
                    <a:blip r:embed="rId157" cstate="print"/>
                    <a:srcRect l="0" t="0" r="0" b="0"/>
                    <a:stretch/>
                  </pic:blipFill>
                  <pic:spPr>
                    <a:xfrm rot="0">
                      <a:off x="0" y="0"/>
                      <a:ext cx="2647950" cy="2390775"/>
                    </a:xfrm>
                    <a:prstGeom prst="rect"/>
                    <a:ln>
                      <a:noFill/>
                    </a:ln>
                  </pic:spPr>
                </pic:pic>
              </a:graphicData>
            </a:graphic>
          </wp:inline>
        </w:drawing>
      </w:r>
    </w:p>
    <w:p>
      <w:pPr>
        <w:pStyle w:val="style179"/>
        <w:spacing w:lineRule="auto" w:line="360"/>
        <w:ind w:left="426"/>
        <w:jc w:val="both"/>
        <w:rPr>
          <w:rFonts w:ascii="宋体" w:cs="宋体" w:eastAsia="Times New Roman" w:hAnsi="宋体"/>
          <w:sz w:val="24"/>
          <w:szCs w:val="24"/>
        </w:rPr>
      </w:pPr>
      <w:r>
        <w:rPr>
          <w:rFonts w:ascii="宋体" w:cs="宋体" w:eastAsia="Times New Roman" w:hAnsi="宋体"/>
          <w:sz w:val="24"/>
          <w:szCs w:val="24"/>
        </w:rPr>
        <w:t>(</w:t>
      </w:r>
      <w:r>
        <w:rPr>
          <w:rFonts w:ascii="宋体" w:cs="宋体" w:eastAsia="Times New Roman" w:hAnsi="宋体"/>
        </w:rPr>
        <w:t>sumber</w:t>
      </w:r>
      <w:r>
        <w:rPr>
          <w:rFonts w:ascii="宋体" w:cs="宋体" w:eastAsia="Times New Roman" w:hAnsi="宋体"/>
          <w:sz w:val="24"/>
          <w:szCs w:val="24"/>
        </w:rPr>
        <w:t xml:space="preserve"> : </w:t>
      </w:r>
      <w:r>
        <w:rPr/>
        <w:fldChar w:fldCharType="begin"/>
      </w:r>
      <w:r>
        <w:instrText xml:space="preserve"> HYPERLINK "https://www.rallyhealth.com/fitness/9-easy-abs-workouts" </w:instrText>
      </w:r>
      <w:r>
        <w:rPr/>
        <w:fldChar w:fldCharType="separate"/>
      </w:r>
      <w:r>
        <w:rPr>
          <w:rStyle w:val="style85"/>
          <w:rFonts w:ascii="宋体" w:cs="宋体" w:eastAsia="Times New Roman" w:hAnsi="宋体"/>
          <w:sz w:val="24"/>
          <w:szCs w:val="24"/>
        </w:rPr>
        <w:t>https://www.rallyhealth.com/fitness/9-easy-abs-workouts</w:t>
      </w:r>
      <w:r>
        <w:rPr/>
        <w:fldChar w:fldCharType="end"/>
      </w:r>
      <w:r>
        <w:rPr>
          <w:rFonts w:ascii="宋体" w:cs="宋体" w:eastAsia="Times New Roman" w:hAnsi="宋体"/>
          <w:sz w:val="24"/>
          <w:szCs w:val="24"/>
        </w:rPr>
        <w:t xml:space="preserve">) </w:t>
      </w:r>
    </w:p>
    <w:p>
      <w:pPr>
        <w:pStyle w:val="style179"/>
        <w:spacing w:lineRule="auto" w:line="360"/>
        <w:ind w:left="426" w:firstLine="283"/>
        <w:jc w:val="both"/>
        <w:rPr>
          <w:rFonts w:ascii="宋体" w:cs="宋体" w:eastAsia="Times New Roman" w:hAnsi="宋体"/>
          <w:sz w:val="24"/>
          <w:szCs w:val="24"/>
        </w:rPr>
      </w:pPr>
      <w:r>
        <w:rPr>
          <w:rFonts w:ascii="宋体" w:cs="宋体" w:eastAsia="Times New Roman" w:hAnsi="宋体"/>
          <w:sz w:val="24"/>
          <w:szCs w:val="24"/>
        </w:rPr>
        <w:t>Lakukan latihan ini secara perlahan, usahakan agar tubuh tetap lurus setiap saat dan jangan biarkan salah satu pinggulturun lebih rendah dari pinggul lainnya.</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Mulailah dengan posisi tengkurap di lantai, kemudian luruskan kedua tangan dari lantai</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Kencangkan otot perut anda</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Angkat satu kaki dari lantai, dan tahan lurus ke belakang. Berhati-hatilah agar pinggul tidak turun, karena hal itu akan membuat tubuh dalam posisi bengkok</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Tahan selama sekitar 6 detik, lalu turunkan kaki dan ganti dengan kaki lainnya. Ulangi 8 hingga 12 kali di setiap kaki</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Seiring waktu, berusahalah menahan selama 10 hingga 30 detik setiap kali</w:t>
      </w:r>
    </w:p>
    <w:p>
      <w:pPr>
        <w:pStyle w:val="style179"/>
        <w:numPr>
          <w:ilvl w:val="0"/>
          <w:numId w:val="145"/>
        </w:numPr>
        <w:spacing w:after="0" w:lineRule="auto" w:line="360"/>
        <w:jc w:val="both"/>
        <w:rPr>
          <w:rFonts w:ascii="宋体" w:cs="宋体" w:eastAsia="Times New Roman" w:hAnsi="宋体"/>
          <w:b/>
          <w:bCs/>
          <w:sz w:val="24"/>
          <w:szCs w:val="24"/>
        </w:rPr>
      </w:pPr>
      <w:r>
        <w:rPr>
          <w:rFonts w:ascii="宋体" w:cs="宋体" w:eastAsia="Times New Roman" w:hAnsi="宋体"/>
          <w:sz w:val="24"/>
          <w:szCs w:val="24"/>
        </w:rPr>
        <w:t>Jika anda merasa stabil dan aman dengan kaki terangkat, coba angkat lengan yang berlawanan lurus ke depan pada saat yang bersamaan</w:t>
      </w: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Knee- to- Chest Exercises</w:t>
      </w:r>
    </w:p>
    <w:p>
      <w:pPr>
        <w:pStyle w:val="style179"/>
        <w:spacing w:lineRule="auto" w:line="360"/>
        <w:ind w:left="1701"/>
        <w:jc w:val="both"/>
        <w:rPr>
          <w:rFonts w:ascii="宋体" w:cs="宋体" w:eastAsia="Times New Roman" w:hAnsi="宋体"/>
          <w:b/>
          <w:bCs/>
          <w:i/>
          <w:iCs/>
          <w:sz w:val="24"/>
          <w:szCs w:val="24"/>
        </w:rPr>
      </w:pPr>
      <w:r>
        <w:rPr>
          <w:noProof/>
          <w:lang w:val="id-ID" w:eastAsia="id-ID"/>
        </w:rPr>
        <w:drawing>
          <wp:inline distL="0" distT="0" distB="0" distR="0">
            <wp:extent cx="2409825" cy="2171700"/>
            <wp:effectExtent l="19050" t="0" r="9525" b="0"/>
            <wp:docPr id="1203" name="Picture 1132" descr="Hasil gambar untuk Knee- to- Chest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3" name="Picture 1132"/>
                    <pic:cNvPicPr/>
                  </pic:nvPicPr>
                  <pic:blipFill>
                    <a:blip r:embed="rId158" cstate="print"/>
                    <a:srcRect l="0" t="0" r="0" b="9881"/>
                    <a:stretch/>
                  </pic:blipFill>
                  <pic:spPr>
                    <a:xfrm rot="0">
                      <a:off x="0" y="0"/>
                      <a:ext cx="2409825" cy="2171700"/>
                    </a:xfrm>
                    <a:prstGeom prst="rect"/>
                    <a:ln>
                      <a:noFill/>
                    </a:ln>
                  </pic:spPr>
                </pic:pic>
              </a:graphicData>
            </a:graphic>
          </wp:inline>
        </w:drawing>
      </w:r>
    </w:p>
    <w:p>
      <w:pPr>
        <w:pStyle w:val="style179"/>
        <w:spacing w:after="120" w:lineRule="auto" w:line="360"/>
        <w:ind w:left="425"/>
        <w:jc w:val="center"/>
        <w:contextualSpacing w:val="false"/>
        <w:rPr>
          <w:rFonts w:ascii="宋体" w:cs="宋体" w:eastAsia="Times New Roman" w:hAnsi="宋体"/>
          <w:b/>
          <w:bCs/>
          <w:sz w:val="24"/>
          <w:szCs w:val="24"/>
        </w:rPr>
      </w:pPr>
      <w:r>
        <w:rPr>
          <w:rFonts w:ascii="宋体" w:cs="宋体" w:eastAsia="Times New Roman" w:hAnsi="宋体"/>
          <w:b/>
          <w:bCs/>
          <w:sz w:val="24"/>
          <w:szCs w:val="24"/>
        </w:rPr>
        <w:t>(</w:t>
      </w:r>
      <w:r>
        <w:rPr>
          <w:rFonts w:ascii="宋体" w:cs="宋体" w:eastAsia="Times New Roman" w:hAnsi="宋体"/>
          <w:sz w:val="24"/>
          <w:szCs w:val="24"/>
        </w:rPr>
        <w:t>sumber :</w:t>
      </w:r>
      <w:r>
        <w:rPr>
          <w:rFonts w:ascii="宋体" w:cs="宋体" w:eastAsia="Times New Roman" w:hAnsi="宋体"/>
          <w:b/>
          <w:bCs/>
          <w:sz w:val="24"/>
          <w:szCs w:val="24"/>
        </w:rPr>
        <w:t xml:space="preserve"> </w:t>
      </w:r>
      <w:r>
        <w:rPr/>
        <w:fldChar w:fldCharType="begin"/>
      </w:r>
      <w:r>
        <w:instrText xml:space="preserve"> HYPERLINK "https://www.skimble.com/exercises/993-floor-knee-to-chest-stretch-how-to-do-exercise" </w:instrText>
      </w:r>
      <w:r>
        <w:rPr/>
        <w:fldChar w:fldCharType="separate"/>
      </w:r>
      <w:r>
        <w:rPr>
          <w:rStyle w:val="style85"/>
          <w:rFonts w:ascii="宋体" w:cs="宋体" w:eastAsia="Times New Roman" w:hAnsi="宋体"/>
        </w:rPr>
        <w:t>https://www.skimble.com/exercises/993-floor-knee-to-chest-stretch-how-to-do-exercise</w:t>
      </w:r>
      <w:r>
        <w:rPr/>
        <w:fldChar w:fldCharType="end"/>
      </w:r>
      <w:r>
        <w:rPr>
          <w:rFonts w:ascii="宋体" w:cs="宋体" w:eastAsia="Times New Roman" w:hAnsi="宋体"/>
        </w:rPr>
        <w:t xml:space="preserve"> )</w:t>
      </w:r>
    </w:p>
    <w:p>
      <w:pPr>
        <w:pStyle w:val="style179"/>
        <w:numPr>
          <w:ilvl w:val="0"/>
          <w:numId w:val="146"/>
        </w:numPr>
        <w:spacing w:after="0" w:lineRule="auto" w:line="360"/>
        <w:jc w:val="both"/>
        <w:rPr>
          <w:rFonts w:ascii="宋体" w:cs="宋体" w:eastAsia="Times New Roman" w:hAnsi="宋体"/>
          <w:sz w:val="24"/>
          <w:szCs w:val="24"/>
        </w:rPr>
      </w:pPr>
      <w:r>
        <w:rPr>
          <w:rFonts w:ascii="宋体" w:cs="宋体" w:eastAsia="Times New Roman" w:hAnsi="宋体"/>
          <w:sz w:val="24"/>
          <w:szCs w:val="24"/>
        </w:rPr>
        <w:t xml:space="preserve">Berbaring telentang dengan lutut ditekuk dan telapak kaki rata di lantai </w:t>
      </w:r>
    </w:p>
    <w:p>
      <w:pPr>
        <w:pStyle w:val="style179"/>
        <w:numPr>
          <w:ilvl w:val="0"/>
          <w:numId w:val="146"/>
        </w:numPr>
        <w:spacing w:after="0" w:lineRule="auto" w:line="360"/>
        <w:jc w:val="both"/>
        <w:rPr>
          <w:rFonts w:ascii="宋体" w:cs="宋体" w:eastAsia="Times New Roman" w:hAnsi="宋体"/>
          <w:sz w:val="24"/>
          <w:szCs w:val="24"/>
        </w:rPr>
      </w:pPr>
      <w:r>
        <w:rPr>
          <w:rFonts w:ascii="宋体" w:cs="宋体" w:eastAsia="Times New Roman" w:hAnsi="宋体"/>
          <w:sz w:val="24"/>
          <w:szCs w:val="24"/>
        </w:rPr>
        <w:t>Dekatkan satu lutut ke dada anda, pertahankan posisi kaki lainnya tetap rata di lantai (atau jaga agar kaki lainnya tetap lurus, mana saja yang terasa lebih baik di punggung bawah anda)</w:t>
      </w:r>
    </w:p>
    <w:p>
      <w:pPr>
        <w:pStyle w:val="style179"/>
        <w:numPr>
          <w:ilvl w:val="0"/>
          <w:numId w:val="146"/>
        </w:numPr>
        <w:spacing w:after="0" w:lineRule="auto" w:line="360"/>
        <w:jc w:val="both"/>
        <w:rPr>
          <w:rFonts w:ascii="宋体" w:cs="宋体" w:eastAsia="Times New Roman" w:hAnsi="宋体"/>
          <w:sz w:val="24"/>
          <w:szCs w:val="24"/>
        </w:rPr>
      </w:pPr>
      <w:r>
        <w:rPr>
          <w:rFonts w:ascii="宋体" w:cs="宋体" w:eastAsia="Times New Roman" w:hAnsi="宋体"/>
          <w:sz w:val="24"/>
          <w:szCs w:val="24"/>
        </w:rPr>
        <w:t>Jaga agar punggung bawah dalam kondisi ditekan ke lantai. Tahan setidaknya 15 hingga 30 detik. Kemudian rileks dan turunkan lutut ke posisi awal</w:t>
      </w:r>
    </w:p>
    <w:p>
      <w:pPr>
        <w:pStyle w:val="style179"/>
        <w:numPr>
          <w:ilvl w:val="0"/>
          <w:numId w:val="146"/>
        </w:numPr>
        <w:spacing w:after="0" w:lineRule="auto" w:line="360"/>
        <w:jc w:val="both"/>
        <w:rPr>
          <w:rFonts w:ascii="宋体" w:cs="宋体" w:eastAsia="Times New Roman" w:hAnsi="宋体"/>
          <w:sz w:val="24"/>
          <w:szCs w:val="24"/>
        </w:rPr>
      </w:pPr>
      <w:r>
        <w:rPr>
          <w:rFonts w:ascii="宋体" w:cs="宋体" w:eastAsia="Times New Roman" w:hAnsi="宋体"/>
          <w:sz w:val="24"/>
          <w:szCs w:val="24"/>
        </w:rPr>
        <w:t>Ulangi dengan kaki lainnya 2 hingga 4 kali setiap kaki</w:t>
      </w:r>
    </w:p>
    <w:p>
      <w:pPr>
        <w:pStyle w:val="style179"/>
        <w:numPr>
          <w:ilvl w:val="0"/>
          <w:numId w:val="146"/>
        </w:numPr>
        <w:spacing w:after="0" w:lineRule="auto" w:line="360"/>
        <w:jc w:val="both"/>
        <w:rPr>
          <w:rFonts w:ascii="宋体" w:cs="宋体" w:eastAsia="Times New Roman" w:hAnsi="宋体"/>
          <w:sz w:val="24"/>
          <w:szCs w:val="24"/>
        </w:rPr>
      </w:pPr>
      <w:r>
        <w:rPr>
          <w:rFonts w:ascii="宋体" w:cs="宋体" w:eastAsia="Times New Roman" w:hAnsi="宋体"/>
          <w:sz w:val="24"/>
          <w:szCs w:val="24"/>
        </w:rPr>
        <w:t>Untuk mendapatkan lebih banyak peregangan, letakkan kaki anda yang lain rata di lantai sambil menarik lutut ke dada</w:t>
      </w:r>
    </w:p>
    <w:p>
      <w:pPr>
        <w:pStyle w:val="style179"/>
        <w:spacing w:lineRule="auto" w:line="360"/>
        <w:ind w:left="786"/>
        <w:jc w:val="both"/>
        <w:rPr>
          <w:rFonts w:ascii="宋体" w:cs="宋体" w:eastAsia="Times New Roman" w:hAnsi="宋体"/>
          <w:sz w:val="24"/>
          <w:szCs w:val="24"/>
        </w:rPr>
      </w:pPr>
    </w:p>
    <w:p>
      <w:pPr>
        <w:pStyle w:val="style179"/>
        <w:spacing w:lineRule="auto" w:line="360"/>
        <w:ind w:left="786"/>
        <w:jc w:val="both"/>
        <w:rPr>
          <w:rFonts w:ascii="宋体" w:cs="宋体" w:eastAsia="Times New Roman" w:hAnsi="宋体"/>
          <w:sz w:val="24"/>
          <w:szCs w:val="24"/>
        </w:rPr>
      </w:pPr>
    </w:p>
    <w:p>
      <w:pPr>
        <w:pStyle w:val="style179"/>
        <w:spacing w:lineRule="auto" w:line="360"/>
        <w:ind w:left="786"/>
        <w:jc w:val="both"/>
        <w:rPr>
          <w:rFonts w:ascii="宋体" w:cs="宋体" w:eastAsia="Times New Roman" w:hAnsi="宋体"/>
          <w:sz w:val="24"/>
          <w:szCs w:val="24"/>
        </w:rPr>
      </w:pPr>
    </w:p>
    <w:p>
      <w:pPr>
        <w:pStyle w:val="style179"/>
        <w:spacing w:lineRule="auto" w:line="360"/>
        <w:ind w:left="786"/>
        <w:jc w:val="both"/>
        <w:rPr>
          <w:rFonts w:ascii="宋体" w:cs="宋体" w:eastAsia="Times New Roman" w:hAnsi="宋体"/>
          <w:sz w:val="24"/>
          <w:szCs w:val="24"/>
        </w:rPr>
      </w:pPr>
    </w:p>
    <w:p>
      <w:pPr>
        <w:pStyle w:val="style179"/>
        <w:spacing w:lineRule="auto" w:line="360"/>
        <w:ind w:left="786"/>
        <w:jc w:val="both"/>
        <w:rPr>
          <w:rFonts w:ascii="宋体" w:cs="宋体" w:eastAsia="Times New Roman" w:hAnsi="宋体"/>
          <w:sz w:val="24"/>
          <w:szCs w:val="24"/>
        </w:rPr>
      </w:pPr>
    </w:p>
    <w:p>
      <w:pPr>
        <w:pStyle w:val="style179"/>
        <w:spacing w:lineRule="auto" w:line="360"/>
        <w:ind w:left="786"/>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Curl-ups</w:t>
      </w:r>
    </w:p>
    <w:p>
      <w:pPr>
        <w:pStyle w:val="style179"/>
        <w:spacing w:lineRule="auto" w:line="360"/>
        <w:ind w:left="1276"/>
        <w:jc w:val="both"/>
        <w:rPr>
          <w:rFonts w:ascii="宋体" w:cs="宋体" w:eastAsia="Times New Roman" w:hAnsi="宋体"/>
          <w:sz w:val="24"/>
          <w:szCs w:val="24"/>
        </w:rPr>
      </w:pPr>
      <w:r>
        <w:rPr>
          <w:noProof/>
          <w:lang w:val="id-ID" w:eastAsia="id-ID"/>
        </w:rPr>
        <w:drawing>
          <wp:inline distL="0" distT="0" distB="0" distR="0">
            <wp:extent cx="3648075" cy="1813904"/>
            <wp:effectExtent l="19050" t="0" r="9525" b="0"/>
            <wp:docPr id="1204" name="Picture 1133" descr="Hasil gambar untuk 4. Curl-up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4" name="Picture 1133"/>
                    <pic:cNvPicPr/>
                  </pic:nvPicPr>
                  <pic:blipFill>
                    <a:blip r:embed="rId159" cstate="print"/>
                    <a:srcRect l="0" t="0" r="0" b="0"/>
                    <a:stretch/>
                  </pic:blipFill>
                  <pic:spPr>
                    <a:xfrm rot="0">
                      <a:off x="0" y="0"/>
                      <a:ext cx="3648075" cy="1813904"/>
                    </a:xfrm>
                    <a:prstGeom prst="rect"/>
                    <a:ln>
                      <a:noFill/>
                    </a:ln>
                  </pic:spPr>
                </pic:pic>
              </a:graphicData>
            </a:graphic>
          </wp:inline>
        </w:drawing>
      </w:r>
    </w:p>
    <w:p>
      <w:pPr>
        <w:pStyle w:val="style179"/>
        <w:spacing w:after="240" w:lineRule="auto" w:line="360"/>
        <w:ind w:left="142"/>
        <w:jc w:val="center"/>
        <w:contextualSpacing w:val="false"/>
        <w:rPr>
          <w:rFonts w:ascii="宋体" w:cs="宋体" w:eastAsia="Times New Roman" w:hAnsi="宋体"/>
        </w:rPr>
      </w:pPr>
      <w:r>
        <w:rPr>
          <w:rFonts w:ascii="宋体" w:cs="宋体" w:eastAsia="Times New Roman" w:hAnsi="宋体"/>
        </w:rPr>
        <w:t xml:space="preserve">(sumber : </w:t>
      </w:r>
      <w:r>
        <w:rPr/>
        <w:fldChar w:fldCharType="begin"/>
      </w:r>
      <w:r>
        <w:instrText xml:space="preserve"> HYPERLINK "https://fitness.stackexchange.com/questions/31458/when-doing-abdominal-crunches-should-i-place-my-arms-across-my-chest-or-behind" </w:instrText>
      </w:r>
      <w:r>
        <w:rPr/>
        <w:fldChar w:fldCharType="separate"/>
      </w:r>
      <w:r>
        <w:rPr>
          <w:rStyle w:val="style85"/>
          <w:rFonts w:ascii="宋体" w:cs="宋体" w:eastAsia="Times New Roman" w:hAnsi="宋体"/>
        </w:rPr>
        <w:t>https://fitness.stackexchange.com/questions/31458/when-doing-abdominal-crunches-should-i-place-my-arms-across-my-chest-or-behind</w:t>
      </w:r>
      <w:r>
        <w:rPr/>
        <w:fldChar w:fldCharType="end"/>
      </w:r>
      <w:r>
        <w:rPr>
          <w:rFonts w:ascii="宋体" w:cs="宋体" w:eastAsia="Times New Roman" w:hAnsi="宋体"/>
        </w:rPr>
        <w:t xml:space="preserve">) </w:t>
      </w:r>
    </w:p>
    <w:p>
      <w:pPr>
        <w:pStyle w:val="style179"/>
        <w:numPr>
          <w:ilvl w:val="0"/>
          <w:numId w:val="147"/>
        </w:numPr>
        <w:spacing w:after="0" w:lineRule="auto" w:line="360"/>
        <w:jc w:val="both"/>
        <w:rPr>
          <w:rFonts w:ascii="宋体" w:cs="宋体" w:eastAsia="Times New Roman" w:hAnsi="宋体"/>
          <w:sz w:val="24"/>
          <w:szCs w:val="24"/>
        </w:rPr>
      </w:pPr>
      <w:r>
        <w:rPr>
          <w:rFonts w:ascii="宋体" w:cs="宋体" w:eastAsia="Times New Roman" w:hAnsi="宋体"/>
          <w:sz w:val="24"/>
          <w:szCs w:val="24"/>
        </w:rPr>
        <w:t>Berbaring telentang di lantai dengan lutut ditekuk pada sudut 90 derajat. Kaki harus rata di lantai sekitar 12 inci dari panggul</w:t>
      </w:r>
    </w:p>
    <w:p>
      <w:pPr>
        <w:pStyle w:val="style179"/>
        <w:numPr>
          <w:ilvl w:val="0"/>
          <w:numId w:val="147"/>
        </w:numPr>
        <w:spacing w:after="0" w:lineRule="auto" w:line="360"/>
        <w:jc w:val="both"/>
        <w:rPr>
          <w:rFonts w:ascii="宋体" w:cs="宋体" w:eastAsia="Times New Roman" w:hAnsi="宋体"/>
          <w:sz w:val="24"/>
          <w:szCs w:val="24"/>
        </w:rPr>
      </w:pPr>
      <w:r>
        <w:rPr>
          <w:rFonts w:ascii="宋体" w:cs="宋体" w:eastAsia="Times New Roman" w:hAnsi="宋体"/>
          <w:sz w:val="24"/>
          <w:szCs w:val="24"/>
        </w:rPr>
        <w:t>Silangkan lengan di depan dada</w:t>
      </w:r>
    </w:p>
    <w:p>
      <w:pPr>
        <w:pStyle w:val="style179"/>
        <w:numPr>
          <w:ilvl w:val="0"/>
          <w:numId w:val="147"/>
        </w:numPr>
        <w:spacing w:after="0" w:lineRule="auto" w:line="360"/>
        <w:jc w:val="both"/>
        <w:rPr>
          <w:rFonts w:ascii="宋体" w:cs="宋体" w:eastAsia="Times New Roman" w:hAnsi="宋体"/>
          <w:sz w:val="24"/>
          <w:szCs w:val="24"/>
        </w:rPr>
      </w:pPr>
      <w:r>
        <w:rPr>
          <w:rFonts w:ascii="宋体" w:cs="宋体" w:eastAsia="Times New Roman" w:hAnsi="宋体"/>
          <w:sz w:val="24"/>
          <w:szCs w:val="24"/>
        </w:rPr>
        <w:t>Kencangkan otot perut secara perlahan dan angkat bahu anda dari arah lantai. Jaga agar kepala tetap sejajar dengan tubuh serta jangan menekan dagu ke dada</w:t>
      </w:r>
    </w:p>
    <w:p>
      <w:pPr>
        <w:pStyle w:val="style179"/>
        <w:numPr>
          <w:ilvl w:val="0"/>
          <w:numId w:val="147"/>
        </w:numPr>
        <w:spacing w:after="0" w:lineRule="auto" w:line="360"/>
        <w:jc w:val="both"/>
        <w:rPr>
          <w:rFonts w:ascii="宋体" w:cs="宋体" w:eastAsia="Times New Roman" w:hAnsi="宋体"/>
          <w:sz w:val="24"/>
          <w:szCs w:val="24"/>
        </w:rPr>
      </w:pPr>
      <w:r>
        <w:rPr>
          <w:rFonts w:ascii="宋体" w:cs="宋体" w:eastAsia="Times New Roman" w:hAnsi="宋体"/>
          <w:sz w:val="24"/>
          <w:szCs w:val="24"/>
        </w:rPr>
        <w:t>Tahan posisi ini selama 1 atau 2 detik, lalu turunkan tubuh secara perlahan kembali ke lantai. Ulangi 8 hingga 12 kali</w:t>
      </w: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Pelvic Tilt Exercises</w:t>
      </w:r>
    </w:p>
    <w:p>
      <w:pPr>
        <w:pStyle w:val="style179"/>
        <w:spacing w:lineRule="auto" w:line="360"/>
        <w:ind w:left="1276"/>
        <w:jc w:val="both"/>
        <w:rPr>
          <w:rFonts w:ascii="宋体" w:cs="宋体" w:eastAsia="Times New Roman" w:hAnsi="宋体"/>
          <w:b/>
          <w:bCs/>
          <w:i/>
          <w:iCs/>
          <w:sz w:val="24"/>
          <w:szCs w:val="24"/>
        </w:rPr>
      </w:pPr>
      <w:r>
        <w:rPr>
          <w:noProof/>
          <w:lang w:val="id-ID" w:eastAsia="id-ID"/>
        </w:rPr>
        <w:drawing>
          <wp:inline distL="0" distT="0" distB="0" distR="0">
            <wp:extent cx="3076575" cy="2366421"/>
            <wp:effectExtent l="19050" t="0" r="9525" b="0"/>
            <wp:docPr id="1205" name="Picture 1134" descr="Hasil gambar untuk 5. Pelvic Tilt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5" name="Picture 1134"/>
                    <pic:cNvPicPr/>
                  </pic:nvPicPr>
                  <pic:blipFill>
                    <a:blip r:embed="rId160" cstate="print"/>
                    <a:srcRect l="0" t="0" r="0" b="0"/>
                    <a:stretch/>
                  </pic:blipFill>
                  <pic:spPr>
                    <a:xfrm rot="0">
                      <a:off x="0" y="0"/>
                      <a:ext cx="3076575" cy="2366421"/>
                    </a:xfrm>
                    <a:prstGeom prst="rect"/>
                    <a:ln>
                      <a:noFill/>
                    </a:ln>
                  </pic:spPr>
                </pic:pic>
              </a:graphicData>
            </a:graphic>
          </wp:inline>
        </w:drawing>
      </w:r>
    </w:p>
    <w:p>
      <w:pPr>
        <w:pStyle w:val="style179"/>
        <w:spacing w:before="240" w:after="240" w:lineRule="auto" w:line="360"/>
        <w:ind w:left="567"/>
        <w:jc w:val="both"/>
        <w:contextualSpacing w:val="false"/>
        <w:rPr>
          <w:rFonts w:ascii="宋体" w:cs="宋体" w:eastAsia="Times New Roman" w:hAnsi="宋体"/>
          <w:b/>
          <w:bCs/>
          <w:sz w:val="24"/>
          <w:szCs w:val="24"/>
        </w:rPr>
      </w:pPr>
      <w:r>
        <w:rPr>
          <w:rFonts w:ascii="宋体" w:cs="宋体" w:eastAsia="Times New Roman" w:hAnsi="宋体"/>
          <w:b/>
          <w:bCs/>
          <w:sz w:val="24"/>
          <w:szCs w:val="24"/>
        </w:rPr>
        <w:t>(</w:t>
      </w:r>
      <w:r>
        <w:rPr>
          <w:rFonts w:ascii="宋体" w:cs="宋体" w:eastAsia="Times New Roman" w:hAnsi="宋体"/>
          <w:sz w:val="24"/>
          <w:szCs w:val="24"/>
        </w:rPr>
        <w:t xml:space="preserve">sumber </w:t>
      </w:r>
      <w:r>
        <w:rPr>
          <w:rFonts w:ascii="宋体" w:cs="宋体" w:eastAsia="Times New Roman" w:hAnsi="宋体"/>
          <w:sz w:val="24"/>
          <w:szCs w:val="24"/>
        </w:rPr>
        <w:t>:</w:t>
      </w:r>
      <w:r>
        <w:rPr>
          <w:rFonts w:ascii="宋体" w:cs="宋体" w:eastAsia="Times New Roman" w:hAnsi="宋体"/>
          <w:sz w:val="24"/>
          <w:szCs w:val="24"/>
        </w:rPr>
        <w:t xml:space="preserve"> </w:t>
      </w:r>
      <w:r>
        <w:rPr/>
        <w:fldChar w:fldCharType="begin"/>
      </w:r>
      <w:r>
        <w:instrText xml:space="preserve"> HYPERLINK "https://miamineurosciencecenter.com/en/conditions/sciatica" </w:instrText>
      </w:r>
      <w:r>
        <w:rPr/>
        <w:fldChar w:fldCharType="separate"/>
      </w:r>
      <w:r>
        <w:rPr>
          <w:rStyle w:val="style85"/>
          <w:rFonts w:ascii="宋体" w:cs="宋体" w:eastAsia="Times New Roman" w:hAnsi="宋体"/>
          <w:sz w:val="24"/>
          <w:szCs w:val="24"/>
        </w:rPr>
        <w:t>https://miamineurosciencecenter.com/en/conditions/sciatica</w:t>
      </w:r>
      <w:r>
        <w:rPr/>
        <w:fldChar w:fldCharType="end"/>
      </w:r>
      <w:r>
        <w:rPr>
          <w:rFonts w:ascii="宋体" w:cs="宋体" w:eastAsia="Times New Roman" w:hAnsi="宋体"/>
          <w:sz w:val="24"/>
          <w:szCs w:val="24"/>
        </w:rPr>
        <w:t xml:space="preserve"> )</w:t>
      </w:r>
    </w:p>
    <w:p>
      <w:pPr>
        <w:pStyle w:val="style179"/>
        <w:numPr>
          <w:ilvl w:val="0"/>
          <w:numId w:val="148"/>
        </w:numPr>
        <w:spacing w:after="0" w:lineRule="auto" w:line="360"/>
        <w:jc w:val="both"/>
        <w:rPr>
          <w:rFonts w:ascii="宋体" w:cs="宋体" w:eastAsia="Times New Roman" w:hAnsi="宋体"/>
          <w:sz w:val="24"/>
          <w:szCs w:val="24"/>
        </w:rPr>
      </w:pPr>
      <w:r>
        <w:rPr>
          <w:rFonts w:ascii="宋体" w:cs="宋体" w:eastAsia="Times New Roman" w:hAnsi="宋体"/>
          <w:sz w:val="24"/>
          <w:szCs w:val="24"/>
        </w:rPr>
        <w:t>Berbaring telentang dengan lutut di tekuk</w:t>
      </w:r>
    </w:p>
    <w:p>
      <w:pPr>
        <w:pStyle w:val="style179"/>
        <w:numPr>
          <w:ilvl w:val="0"/>
          <w:numId w:val="148"/>
        </w:numPr>
        <w:spacing w:after="0" w:lineRule="auto" w:line="360"/>
        <w:jc w:val="both"/>
        <w:rPr>
          <w:rFonts w:ascii="宋体" w:cs="宋体" w:eastAsia="Times New Roman" w:hAnsi="宋体"/>
          <w:sz w:val="24"/>
          <w:szCs w:val="24"/>
        </w:rPr>
      </w:pPr>
      <w:r>
        <w:rPr>
          <w:rFonts w:ascii="宋体" w:cs="宋体" w:eastAsia="Times New Roman" w:hAnsi="宋体"/>
          <w:sz w:val="24"/>
          <w:szCs w:val="24"/>
        </w:rPr>
        <w:t>Kencangkan perut anda. Ini berarti mengencangkan otot dengan seolah-olah menari perut ke dalam. Anda akan merasa punggung anda menekan ke lantai serta pinggul dan panggul anda bergerak ke belakang.</w:t>
      </w:r>
    </w:p>
    <w:p>
      <w:pPr>
        <w:pStyle w:val="style179"/>
        <w:numPr>
          <w:ilvl w:val="0"/>
          <w:numId w:val="148"/>
        </w:numPr>
        <w:spacing w:after="0" w:lineRule="auto" w:line="360"/>
        <w:jc w:val="both"/>
        <w:rPr>
          <w:rFonts w:ascii="宋体" w:cs="宋体" w:eastAsia="Times New Roman" w:hAnsi="宋体"/>
          <w:sz w:val="24"/>
          <w:szCs w:val="24"/>
        </w:rPr>
      </w:pPr>
      <w:r>
        <w:rPr>
          <w:rFonts w:ascii="宋体" w:cs="宋体" w:eastAsia="Times New Roman" w:hAnsi="宋体"/>
          <w:sz w:val="24"/>
          <w:szCs w:val="24"/>
        </w:rPr>
        <w:t>Tahan selama sekitar 6 detik saat anda bernapas dengan lancer</w:t>
      </w:r>
    </w:p>
    <w:p>
      <w:pPr>
        <w:pStyle w:val="style179"/>
        <w:numPr>
          <w:ilvl w:val="0"/>
          <w:numId w:val="148"/>
        </w:numPr>
        <w:spacing w:after="0" w:lineRule="auto" w:line="360"/>
        <w:jc w:val="both"/>
        <w:rPr>
          <w:rFonts w:ascii="宋体" w:cs="宋体" w:eastAsia="Times New Roman" w:hAnsi="宋体"/>
          <w:sz w:val="24"/>
          <w:szCs w:val="24"/>
        </w:rPr>
      </w:pPr>
      <w:r>
        <w:rPr>
          <w:rFonts w:ascii="宋体" w:cs="宋体" w:eastAsia="Times New Roman" w:hAnsi="宋体"/>
          <w:sz w:val="24"/>
          <w:szCs w:val="24"/>
        </w:rPr>
        <w:t>Ulangi 8 hingga 12 kali</w:t>
      </w: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Heel Dig Bridging Exercises</w:t>
      </w:r>
    </w:p>
    <w:p>
      <w:pPr>
        <w:pStyle w:val="style179"/>
        <w:spacing w:lineRule="auto" w:line="360"/>
        <w:ind w:left="284"/>
        <w:jc w:val="center"/>
        <w:rPr>
          <w:rFonts w:ascii="宋体" w:cs="宋体" w:eastAsia="Times New Roman" w:hAnsi="宋体"/>
          <w:i/>
          <w:iCs/>
        </w:rPr>
      </w:pPr>
      <w:r>
        <w:rPr>
          <w:noProof/>
          <w:lang w:val="id-ID" w:eastAsia="id-ID"/>
        </w:rPr>
        <w:drawing>
          <wp:inline distL="0" distT="0" distB="0" distR="0">
            <wp:extent cx="2609850" cy="2676525"/>
            <wp:effectExtent l="19050" t="0" r="0" b="0"/>
            <wp:docPr id="1206" name="Picture 1135" descr="Hasil gambar untuk 6. Heel Dig Bridging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6" name="Picture 1135"/>
                    <pic:cNvPicPr/>
                  </pic:nvPicPr>
                  <pic:blipFill>
                    <a:blip r:embed="rId161" cstate="print"/>
                    <a:srcRect l="0" t="0" r="0" b="0"/>
                    <a:stretch/>
                  </pic:blipFill>
                  <pic:spPr>
                    <a:xfrm rot="0">
                      <a:off x="0" y="0"/>
                      <a:ext cx="2609850" cy="2676525"/>
                    </a:xfrm>
                    <a:prstGeom prst="rect"/>
                    <a:ln>
                      <a:noFill/>
                    </a:ln>
                  </pic:spPr>
                </pic:pic>
              </a:graphicData>
            </a:graphic>
          </wp:inline>
        </w:drawing>
      </w:r>
    </w:p>
    <w:p>
      <w:pPr>
        <w:pStyle w:val="style179"/>
        <w:spacing w:lineRule="auto" w:line="360"/>
        <w:ind w:left="284"/>
        <w:jc w:val="center"/>
        <w:rPr>
          <w:rFonts w:ascii="宋体" w:cs="宋体" w:eastAsia="Times New Roman" w:hAnsi="宋体"/>
        </w:rPr>
      </w:pPr>
      <w:r>
        <w:rPr>
          <w:rFonts w:ascii="宋体" w:cs="宋体" w:eastAsia="Times New Roman" w:hAnsi="宋体"/>
        </w:rPr>
        <w:t xml:space="preserve">(sumber : </w:t>
      </w:r>
      <w:r>
        <w:rPr/>
        <w:fldChar w:fldCharType="begin"/>
      </w:r>
      <w:r>
        <w:instrText xml:space="preserve"> HYPERLINK "https://redefiningstrength.com/20-glute-bridge-variations-stretch-hips-activate-glutes/" </w:instrText>
      </w:r>
      <w:r>
        <w:rPr/>
        <w:fldChar w:fldCharType="separate"/>
      </w:r>
      <w:r>
        <w:rPr>
          <w:rStyle w:val="style85"/>
          <w:rFonts w:ascii="宋体" w:cs="宋体" w:eastAsia="Times New Roman" w:hAnsi="宋体"/>
        </w:rPr>
        <w:t>https://redefiningstrength.com/20-glute-bridge-variations-stretch-hips-activate-glutes/</w:t>
      </w:r>
      <w:r>
        <w:rPr/>
        <w:fldChar w:fldCharType="end"/>
      </w:r>
      <w:r>
        <w:rPr>
          <w:rFonts w:ascii="宋体" w:cs="宋体" w:eastAsia="Times New Roman" w:hAnsi="宋体"/>
        </w:rPr>
        <w:t xml:space="preserve"> )</w:t>
      </w:r>
    </w:p>
    <w:p>
      <w:pPr>
        <w:pStyle w:val="style179"/>
        <w:numPr>
          <w:ilvl w:val="0"/>
          <w:numId w:val="149"/>
        </w:numPr>
        <w:spacing w:after="0" w:lineRule="auto" w:line="360"/>
        <w:jc w:val="both"/>
        <w:rPr>
          <w:rFonts w:ascii="宋体" w:cs="宋体" w:eastAsia="Times New Roman" w:hAnsi="宋体"/>
          <w:sz w:val="24"/>
          <w:szCs w:val="24"/>
        </w:rPr>
      </w:pPr>
      <w:r>
        <w:rPr>
          <w:rFonts w:ascii="宋体" w:cs="宋体" w:eastAsia="Times New Roman" w:hAnsi="宋体"/>
          <w:sz w:val="24"/>
          <w:szCs w:val="24"/>
        </w:rPr>
        <w:t>Berbaring telentang dengan kedua lutut ditekuk dan pergelangan kaki ditekuk sehingga hanya tumit anda yang menyentuh lantai dengan posisi lutut ditekuk 90 derajat</w:t>
      </w:r>
    </w:p>
    <w:p>
      <w:pPr>
        <w:pStyle w:val="style179"/>
        <w:numPr>
          <w:ilvl w:val="0"/>
          <w:numId w:val="149"/>
        </w:numPr>
        <w:spacing w:after="0" w:lineRule="auto" w:line="360"/>
        <w:jc w:val="both"/>
        <w:rPr>
          <w:rFonts w:ascii="宋体" w:cs="宋体" w:eastAsia="Times New Roman" w:hAnsi="宋体"/>
          <w:sz w:val="24"/>
          <w:szCs w:val="24"/>
        </w:rPr>
      </w:pPr>
      <w:r>
        <w:rPr>
          <w:rFonts w:ascii="宋体" w:cs="宋体" w:eastAsia="Times New Roman" w:hAnsi="宋体"/>
          <w:sz w:val="24"/>
          <w:szCs w:val="24"/>
        </w:rPr>
        <w:t>Kemudian dorong tumit ke lantai, tekan panggul dan angkat pinggul dari lantai sampai bahu, pinggul dan lutut semua dalam satu garis</w:t>
      </w:r>
    </w:p>
    <w:p>
      <w:pPr>
        <w:pStyle w:val="style179"/>
        <w:numPr>
          <w:ilvl w:val="0"/>
          <w:numId w:val="149"/>
        </w:numPr>
        <w:spacing w:after="0" w:lineRule="auto" w:line="360"/>
        <w:jc w:val="both"/>
        <w:rPr>
          <w:rFonts w:ascii="宋体" w:cs="宋体" w:eastAsia="Times New Roman" w:hAnsi="宋体"/>
          <w:sz w:val="24"/>
          <w:szCs w:val="24"/>
        </w:rPr>
      </w:pPr>
      <w:r>
        <w:rPr>
          <w:rFonts w:ascii="宋体" w:cs="宋体" w:eastAsia="Times New Roman" w:hAnsi="宋体"/>
          <w:sz w:val="24"/>
          <w:szCs w:val="24"/>
        </w:rPr>
        <w:t>Tahan selama sekitar 6 detik sambil bernapas secara normal, lalu perlahan turunkan pinggul kembali ke lantai., dan istirahatlah hingga 10 detik</w:t>
      </w:r>
    </w:p>
    <w:p>
      <w:pPr>
        <w:pStyle w:val="style179"/>
        <w:numPr>
          <w:ilvl w:val="0"/>
          <w:numId w:val="149"/>
        </w:numPr>
        <w:spacing w:after="0" w:lineRule="auto" w:line="360"/>
        <w:jc w:val="both"/>
        <w:rPr>
          <w:rFonts w:ascii="宋体" w:cs="宋体" w:eastAsia="Times New Roman" w:hAnsi="宋体"/>
          <w:sz w:val="24"/>
          <w:szCs w:val="24"/>
        </w:rPr>
      </w:pPr>
      <w:r>
        <w:rPr>
          <w:rFonts w:ascii="宋体" w:cs="宋体" w:eastAsia="Times New Roman" w:hAnsi="宋体"/>
          <w:sz w:val="24"/>
          <w:szCs w:val="24"/>
        </w:rPr>
        <w:t>Lakukan 8 hingga 12 kali pengulangan</w:t>
      </w: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Hamstring Stretch in Doorway</w:t>
      </w:r>
    </w:p>
    <w:p>
      <w:pPr>
        <w:pStyle w:val="style179"/>
        <w:spacing w:lineRule="auto" w:line="360"/>
        <w:ind w:left="1843"/>
        <w:jc w:val="both"/>
        <w:rPr>
          <w:rFonts w:ascii="宋体" w:cs="宋体" w:eastAsia="Times New Roman" w:hAnsi="宋体"/>
          <w:sz w:val="24"/>
          <w:szCs w:val="24"/>
        </w:rPr>
      </w:pPr>
      <w:r>
        <w:rPr>
          <w:noProof/>
          <w:lang w:val="id-ID" w:eastAsia="id-ID"/>
        </w:rPr>
        <w:drawing>
          <wp:inline distL="0" distT="0" distB="0" distR="0">
            <wp:extent cx="2914650" cy="2219325"/>
            <wp:effectExtent l="19050" t="0" r="0" b="0"/>
            <wp:docPr id="1207" name="Picture 1136" descr="melumpuhka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7" name="Picture 1136"/>
                    <pic:cNvPicPr/>
                  </pic:nvPicPr>
                  <pic:blipFill>
                    <a:blip r:embed="rId162" cstate="print"/>
                    <a:srcRect l="0" t="0" r="0" b="0"/>
                    <a:stretch/>
                  </pic:blipFill>
                  <pic:spPr>
                    <a:xfrm rot="0">
                      <a:off x="0" y="0"/>
                      <a:ext cx="2914650" cy="2219325"/>
                    </a:xfrm>
                    <a:prstGeom prst="rect"/>
                    <a:ln>
                      <a:noFill/>
                    </a:ln>
                  </pic:spPr>
                </pic:pic>
              </a:graphicData>
            </a:graphic>
          </wp:inline>
        </w:drawing>
      </w:r>
    </w:p>
    <w:p>
      <w:pPr>
        <w:pStyle w:val="style179"/>
        <w:spacing w:after="240" w:lineRule="auto" w:line="360"/>
        <w:ind w:left="425"/>
        <w:jc w:val="center"/>
        <w:contextualSpacing w:val="false"/>
        <w:rPr>
          <w:rFonts w:ascii="宋体" w:cs="宋体" w:eastAsia="Times New Roman" w:hAnsi="宋体"/>
          <w:sz w:val="24"/>
          <w:szCs w:val="24"/>
        </w:rPr>
      </w:pPr>
      <w:r>
        <w:rPr>
          <w:rFonts w:ascii="宋体" w:cs="宋体" w:eastAsia="Times New Roman" w:hAnsi="宋体"/>
          <w:sz w:val="24"/>
          <w:szCs w:val="24"/>
        </w:rPr>
        <w:t xml:space="preserve">(sumber : </w:t>
      </w:r>
      <w:r>
        <w:rPr/>
        <w:fldChar w:fldCharType="begin"/>
      </w:r>
      <w:r>
        <w:instrText xml:space="preserve"> HYPERLINK "https://www.premierrehab.com/hamstring-doorway-stretch/" </w:instrText>
      </w:r>
      <w:r>
        <w:rPr/>
        <w:fldChar w:fldCharType="separate"/>
      </w:r>
      <w:r>
        <w:rPr>
          <w:rStyle w:val="style85"/>
          <w:rFonts w:ascii="宋体" w:cs="宋体" w:eastAsia="Times New Roman" w:hAnsi="宋体"/>
          <w:sz w:val="24"/>
          <w:szCs w:val="24"/>
        </w:rPr>
        <w:t>https://www.premierrehab.com/hamstring-doorway-stretch/</w:t>
      </w:r>
      <w:r>
        <w:rPr/>
        <w:fldChar w:fldCharType="end"/>
      </w:r>
      <w:r>
        <w:rPr>
          <w:rFonts w:ascii="宋体" w:cs="宋体" w:eastAsia="Times New Roman" w:hAnsi="宋体"/>
          <w:sz w:val="24"/>
          <w:szCs w:val="24"/>
        </w:rPr>
        <w:t xml:space="preserve"> )</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Berbaring telentang</w:t>
      </w:r>
      <w:r>
        <w:rPr>
          <w:rFonts w:ascii="宋体" w:cs="宋体" w:eastAsia="Times New Roman" w:hAnsi="宋体"/>
          <w:sz w:val="24"/>
          <w:szCs w:val="24"/>
        </w:rPr>
        <w:t xml:space="preserve"> di ambang pintu dengan satu kaki melalui pintu yang terbuka</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 xml:space="preserve">Geser kaki anda ke atas dinding untuk meluruskan lutut. Anda akan merasakan regangan lembut di bagian belakang kaki </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 xml:space="preserve">Tahan regangan setidaknya selama 15 hingga 30 detik. Jangan melengkungkan punggung , mengarahkan jari-jari kaki atau menekuk salah satu lutut. </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Biarkan satu tumit menyentuh lantai dan tumit lainnya menyentuh dinding</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Ulangi dengan kaki yang lain</w:t>
      </w:r>
    </w:p>
    <w:p>
      <w:pPr>
        <w:pStyle w:val="style179"/>
        <w:numPr>
          <w:ilvl w:val="0"/>
          <w:numId w:val="150"/>
        </w:numPr>
        <w:spacing w:after="0" w:lineRule="auto" w:line="360"/>
        <w:jc w:val="both"/>
        <w:rPr>
          <w:rFonts w:ascii="宋体" w:cs="宋体" w:eastAsia="Times New Roman" w:hAnsi="宋体"/>
          <w:sz w:val="24"/>
          <w:szCs w:val="24"/>
        </w:rPr>
      </w:pPr>
      <w:r>
        <w:rPr>
          <w:rFonts w:ascii="宋体" w:cs="宋体" w:eastAsia="Times New Roman" w:hAnsi="宋体"/>
          <w:sz w:val="24"/>
          <w:szCs w:val="24"/>
        </w:rPr>
        <w:t>Lakukan 2 hingga 4 kali untuk setiap kaki</w:t>
      </w: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0"/>
        <w:spacing w:lineRule="auto" w:line="360"/>
        <w:jc w:val="both"/>
        <w:rPr>
          <w:rFonts w:ascii="宋体" w:cs="宋体" w:eastAsia="Times New Roman" w:hAnsi="宋体"/>
          <w:sz w:val="24"/>
          <w:szCs w:val="24"/>
        </w:rPr>
      </w:pPr>
    </w:p>
    <w:p>
      <w:pPr>
        <w:pStyle w:val="style179"/>
        <w:numPr>
          <w:ilvl w:val="0"/>
          <w:numId w:val="143"/>
        </w:numPr>
        <w:spacing w:after="0" w:lineRule="auto" w:line="360"/>
        <w:ind w:left="426"/>
        <w:jc w:val="both"/>
        <w:rPr>
          <w:rFonts w:ascii="宋体" w:cs="宋体" w:eastAsia="Times New Roman" w:hAnsi="宋体"/>
          <w:sz w:val="24"/>
          <w:szCs w:val="24"/>
        </w:rPr>
      </w:pPr>
      <w:r>
        <w:rPr>
          <w:rFonts w:ascii="宋体" w:cs="宋体" w:eastAsia="Times New Roman" w:hAnsi="宋体"/>
          <w:b/>
          <w:bCs/>
          <w:i/>
          <w:iCs/>
          <w:sz w:val="24"/>
          <w:szCs w:val="24"/>
        </w:rPr>
        <w:t>Hip Flexor Stretc</w:t>
      </w:r>
      <w:r>
        <w:rPr>
          <w:rFonts w:ascii="宋体" w:cs="宋体" w:eastAsia="Times New Roman" w:hAnsi="宋体"/>
          <w:b/>
          <w:bCs/>
          <w:i/>
          <w:iCs/>
          <w:sz w:val="24"/>
          <w:szCs w:val="24"/>
        </w:rPr>
        <w:t xml:space="preserve"> Exercises</w:t>
      </w:r>
    </w:p>
    <w:p>
      <w:pPr>
        <w:pStyle w:val="style179"/>
        <w:spacing w:lineRule="auto" w:line="360"/>
        <w:ind w:left="2127"/>
        <w:jc w:val="both"/>
        <w:rPr>
          <w:rFonts w:ascii="宋体" w:cs="宋体" w:eastAsia="Times New Roman" w:hAnsi="宋体"/>
          <w:sz w:val="24"/>
          <w:szCs w:val="24"/>
        </w:rPr>
      </w:pPr>
      <w:r>
        <w:rPr>
          <w:noProof/>
          <w:lang w:val="id-ID" w:eastAsia="id-ID"/>
        </w:rPr>
        <w:drawing>
          <wp:inline distL="0" distT="0" distB="0" distR="0">
            <wp:extent cx="2428875" cy="1885950"/>
            <wp:effectExtent l="19050" t="0" r="9525" b="0"/>
            <wp:docPr id="1208" name="Picture 1137" descr="Hasil gambar untuk 8. Hip Flexor Stretch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8" name="Picture 1137"/>
                    <pic:cNvPicPr/>
                  </pic:nvPicPr>
                  <pic:blipFill>
                    <a:blip r:embed="rId163" cstate="print"/>
                    <a:srcRect l="0" t="0" r="0" b="0"/>
                    <a:stretch/>
                  </pic:blipFill>
                  <pic:spPr>
                    <a:xfrm rot="0">
                      <a:off x="0" y="0"/>
                      <a:ext cx="2428875" cy="1885950"/>
                    </a:xfrm>
                    <a:prstGeom prst="rect"/>
                    <a:ln>
                      <a:noFill/>
                    </a:ln>
                  </pic:spPr>
                </pic:pic>
              </a:graphicData>
            </a:graphic>
          </wp:inline>
        </w:drawing>
      </w:r>
    </w:p>
    <w:p>
      <w:pPr>
        <w:pStyle w:val="style179"/>
        <w:spacing w:after="240" w:lineRule="auto" w:line="360"/>
        <w:ind w:left="425"/>
        <w:jc w:val="both"/>
        <w:contextualSpacing w:val="false"/>
        <w:rPr>
          <w:rFonts w:ascii="宋体" w:cs="宋体" w:eastAsia="Times New Roman" w:hAnsi="宋体"/>
        </w:rPr>
      </w:pPr>
      <w:r>
        <w:rPr>
          <w:rFonts w:ascii="宋体" w:cs="宋体" w:eastAsia="Times New Roman" w:hAnsi="宋体"/>
        </w:rPr>
        <w:t xml:space="preserve"> (sumber : </w:t>
      </w:r>
      <w:r>
        <w:rPr>
          <w:rFonts w:ascii="宋体" w:cs="宋体" w:eastAsia="Times New Roman" w:hAnsi="宋体"/>
          <w:b/>
          <w:bCs/>
          <w:i/>
          <w:iCs/>
        </w:rPr>
        <w:t xml:space="preserve"> </w:t>
      </w:r>
      <w:r>
        <w:rPr/>
        <w:fldChar w:fldCharType="begin"/>
      </w:r>
      <w:r>
        <w:instrText xml:space="preserve"> HYPERLINK "https://blog.paleohacks.com/hip-flexor-stretches-to-erase-back-pain/" </w:instrText>
      </w:r>
      <w:r>
        <w:rPr/>
        <w:fldChar w:fldCharType="separate"/>
      </w:r>
      <w:r>
        <w:rPr>
          <w:rStyle w:val="style85"/>
          <w:rFonts w:ascii="宋体" w:cs="宋体" w:eastAsia="Times New Roman" w:hAnsi="宋体"/>
        </w:rPr>
        <w:t>https://blog.paleohacks.com/hip-flexor-stretches-to-erase-back-pain/</w:t>
      </w:r>
      <w:r>
        <w:rPr/>
        <w:fldChar w:fldCharType="end"/>
      </w:r>
      <w:r>
        <w:rPr>
          <w:rFonts w:ascii="宋体" w:cs="宋体" w:eastAsia="Times New Roman" w:hAnsi="宋体"/>
        </w:rPr>
        <w:t xml:space="preserve"> )</w:t>
      </w:r>
    </w:p>
    <w:p>
      <w:pPr>
        <w:pStyle w:val="style179"/>
        <w:numPr>
          <w:ilvl w:val="0"/>
          <w:numId w:val="151"/>
        </w:numPr>
        <w:spacing w:after="0" w:lineRule="auto" w:line="360"/>
        <w:jc w:val="both"/>
        <w:rPr>
          <w:rFonts w:ascii="宋体" w:cs="宋体" w:eastAsia="Times New Roman" w:hAnsi="宋体"/>
          <w:sz w:val="24"/>
          <w:szCs w:val="24"/>
        </w:rPr>
      </w:pPr>
      <w:r>
        <w:rPr>
          <w:rFonts w:ascii="宋体" w:cs="宋体" w:eastAsia="Times New Roman" w:hAnsi="宋体"/>
          <w:sz w:val="24"/>
          <w:szCs w:val="24"/>
        </w:rPr>
        <w:t>Berlutut di lantai dengan satu lutut ditekuk di depan dan satu kaki di belakang. Posisikan lutut depan di atas kaki anda. dan lutut yang lain dalam keadaan menyentuh lantai</w:t>
      </w:r>
      <w:r>
        <w:rPr>
          <w:rFonts w:ascii="宋体" w:cs="宋体" w:eastAsia="Times New Roman" w:hAnsi="宋体"/>
          <w:sz w:val="24"/>
          <w:szCs w:val="24"/>
        </w:rPr>
        <w:t xml:space="preserve">  </w:t>
      </w:r>
    </w:p>
    <w:p>
      <w:pPr>
        <w:pStyle w:val="style179"/>
        <w:numPr>
          <w:ilvl w:val="0"/>
          <w:numId w:val="151"/>
        </w:numPr>
        <w:spacing w:after="0" w:lineRule="auto" w:line="360"/>
        <w:jc w:val="both"/>
        <w:rPr>
          <w:rFonts w:ascii="宋体" w:cs="宋体" w:eastAsia="Times New Roman" w:hAnsi="宋体"/>
          <w:sz w:val="24"/>
          <w:szCs w:val="24"/>
        </w:rPr>
      </w:pPr>
      <w:r>
        <w:rPr>
          <w:rFonts w:ascii="宋体" w:cs="宋体" w:eastAsia="Times New Roman" w:hAnsi="宋体"/>
          <w:sz w:val="24"/>
          <w:szCs w:val="24"/>
        </w:rPr>
        <w:t>Secara perlahan dorong pinggul anda ke depan sampai anda merasakan paha belakang meregang di bagian atas</w:t>
      </w:r>
    </w:p>
    <w:p>
      <w:pPr>
        <w:pStyle w:val="style179"/>
        <w:numPr>
          <w:ilvl w:val="0"/>
          <w:numId w:val="151"/>
        </w:numPr>
        <w:spacing w:after="0" w:lineRule="auto" w:line="360"/>
        <w:jc w:val="both"/>
        <w:rPr>
          <w:rFonts w:ascii="宋体" w:cs="宋体" w:eastAsia="Times New Roman" w:hAnsi="宋体"/>
          <w:sz w:val="24"/>
          <w:szCs w:val="24"/>
        </w:rPr>
      </w:pPr>
      <w:r>
        <w:rPr>
          <w:rFonts w:ascii="宋体" w:cs="宋体" w:eastAsia="Times New Roman" w:hAnsi="宋体"/>
          <w:sz w:val="24"/>
          <w:szCs w:val="24"/>
        </w:rPr>
        <w:t>Tahan regangan setidaknya selama 15 hingga 30 detik. Ulangi dengan kaki yang lain</w:t>
      </w:r>
    </w:p>
    <w:p>
      <w:pPr>
        <w:pStyle w:val="style179"/>
        <w:numPr>
          <w:ilvl w:val="0"/>
          <w:numId w:val="151"/>
        </w:numPr>
        <w:spacing w:after="0" w:lineRule="auto" w:line="360"/>
        <w:jc w:val="both"/>
        <w:rPr>
          <w:rFonts w:ascii="宋体" w:cs="宋体" w:eastAsia="Times New Roman" w:hAnsi="宋体"/>
          <w:sz w:val="24"/>
          <w:szCs w:val="24"/>
        </w:rPr>
      </w:pPr>
      <w:r>
        <w:rPr>
          <w:rFonts w:ascii="宋体" w:cs="宋体" w:eastAsia="Times New Roman" w:hAnsi="宋体"/>
          <w:sz w:val="24"/>
          <w:szCs w:val="24"/>
        </w:rPr>
        <w:t>Lakukan 2 hingga 4 kali di setiap sisi</w:t>
      </w:r>
    </w:p>
    <w:p>
      <w:pPr>
        <w:pStyle w:val="style179"/>
        <w:numPr>
          <w:ilvl w:val="0"/>
          <w:numId w:val="143"/>
        </w:numPr>
        <w:spacing w:after="0" w:lineRule="auto" w:line="360"/>
        <w:ind w:left="426"/>
        <w:jc w:val="both"/>
        <w:rPr>
          <w:rFonts w:ascii="宋体" w:cs="宋体" w:eastAsia="Times New Roman" w:hAnsi="宋体"/>
          <w:b/>
          <w:bCs/>
          <w:i/>
          <w:iCs/>
          <w:sz w:val="24"/>
          <w:szCs w:val="24"/>
        </w:rPr>
      </w:pPr>
      <w:r>
        <w:rPr>
          <w:rFonts w:ascii="宋体" w:cs="宋体" w:eastAsia="Times New Roman" w:hAnsi="宋体"/>
          <w:b/>
          <w:bCs/>
          <w:i/>
          <w:iCs/>
          <w:sz w:val="24"/>
          <w:szCs w:val="24"/>
        </w:rPr>
        <w:t>Wall Sit Exercises</w:t>
      </w:r>
    </w:p>
    <w:p>
      <w:pPr>
        <w:pStyle w:val="style179"/>
        <w:spacing w:lineRule="auto" w:line="360"/>
        <w:ind w:left="2127"/>
        <w:jc w:val="both"/>
        <w:rPr>
          <w:rFonts w:ascii="宋体" w:cs="宋体" w:eastAsia="Times New Roman" w:hAnsi="宋体"/>
          <w:b/>
          <w:bCs/>
          <w:i/>
          <w:iCs/>
          <w:sz w:val="24"/>
          <w:szCs w:val="24"/>
        </w:rPr>
      </w:pPr>
      <w:r>
        <w:rPr>
          <w:noProof/>
          <w:lang w:val="id-ID" w:eastAsia="id-ID"/>
        </w:rPr>
        <w:drawing>
          <wp:inline distL="0" distT="0" distB="0" distR="0">
            <wp:extent cx="2621884" cy="1966412"/>
            <wp:effectExtent l="0" t="0" r="7620" b="0"/>
            <wp:docPr id="1209" name="Picture 1138" descr="Hasil gambar untuk 9. Wall Sit Exercise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9" name="Picture 1138"/>
                    <pic:cNvPicPr/>
                  </pic:nvPicPr>
                  <pic:blipFill>
                    <a:blip r:embed="rId164" cstate="print"/>
                    <a:srcRect l="0" t="0" r="0" b="0"/>
                    <a:stretch/>
                  </pic:blipFill>
                  <pic:spPr>
                    <a:xfrm rot="0">
                      <a:off x="0" y="0"/>
                      <a:ext cx="2621884" cy="1966412"/>
                    </a:xfrm>
                    <a:prstGeom prst="rect"/>
                    <a:ln>
                      <a:noFill/>
                    </a:ln>
                  </pic:spPr>
                </pic:pic>
              </a:graphicData>
            </a:graphic>
          </wp:inline>
        </w:drawing>
      </w:r>
    </w:p>
    <w:p>
      <w:pPr>
        <w:pStyle w:val="style179"/>
        <w:spacing w:after="240" w:lineRule="auto" w:line="360"/>
        <w:ind w:left="425"/>
        <w:jc w:val="center"/>
        <w:contextualSpacing w:val="false"/>
        <w:rPr>
          <w:rFonts w:ascii="宋体" w:cs="宋体" w:eastAsia="Times New Roman" w:hAnsi="宋体"/>
          <w:sz w:val="24"/>
          <w:szCs w:val="24"/>
        </w:rPr>
      </w:pPr>
      <w:r>
        <w:rPr>
          <w:rFonts w:ascii="宋体" w:cs="宋体" w:eastAsia="Times New Roman" w:hAnsi="宋体"/>
          <w:sz w:val="24"/>
          <w:szCs w:val="24"/>
        </w:rPr>
        <w:t xml:space="preserve">(sumber : </w:t>
      </w:r>
      <w:r>
        <w:rPr/>
        <w:fldChar w:fldCharType="begin"/>
      </w:r>
      <w:r>
        <w:instrText xml:space="preserve"> HYPERLINK "https://timeshood.com/10-workout-for-weight-loss/" </w:instrText>
      </w:r>
      <w:r>
        <w:rPr/>
        <w:fldChar w:fldCharType="separate"/>
      </w:r>
      <w:r>
        <w:rPr>
          <w:rStyle w:val="style85"/>
          <w:rFonts w:ascii="宋体" w:cs="宋体" w:eastAsia="Times New Roman" w:hAnsi="宋体"/>
          <w:sz w:val="24"/>
          <w:szCs w:val="24"/>
        </w:rPr>
        <w:t>https://timeshood.com/10-workout-for-weight-loss/</w:t>
      </w:r>
      <w:r>
        <w:rPr/>
        <w:fldChar w:fldCharType="end"/>
      </w:r>
      <w:r>
        <w:rPr>
          <w:rFonts w:ascii="宋体" w:cs="宋体" w:eastAsia="Times New Roman" w:hAnsi="宋体"/>
          <w:sz w:val="24"/>
          <w:szCs w:val="24"/>
        </w:rPr>
        <w:t>)</w:t>
      </w:r>
    </w:p>
    <w:p>
      <w:pPr>
        <w:pStyle w:val="style179"/>
        <w:numPr>
          <w:ilvl w:val="0"/>
          <w:numId w:val="152"/>
        </w:numPr>
        <w:spacing w:after="0" w:lineRule="auto" w:line="360"/>
        <w:jc w:val="both"/>
        <w:rPr>
          <w:rFonts w:ascii="宋体" w:cs="宋体" w:eastAsia="Times New Roman" w:hAnsi="宋体"/>
          <w:b/>
          <w:bCs/>
          <w:i/>
          <w:iCs/>
          <w:sz w:val="24"/>
          <w:szCs w:val="24"/>
        </w:rPr>
      </w:pPr>
      <w:r>
        <w:rPr>
          <w:rFonts w:ascii="宋体" w:cs="宋体" w:eastAsia="Times New Roman" w:hAnsi="宋体"/>
          <w:sz w:val="24"/>
          <w:szCs w:val="24"/>
        </w:rPr>
        <w:t>Berdiri dengan punggung 10 hingga 12 inci dari dinding</w:t>
      </w:r>
    </w:p>
    <w:p>
      <w:pPr>
        <w:pStyle w:val="style179"/>
        <w:numPr>
          <w:ilvl w:val="0"/>
          <w:numId w:val="152"/>
        </w:numPr>
        <w:spacing w:after="0" w:lineRule="auto" w:line="360"/>
        <w:jc w:val="both"/>
        <w:rPr>
          <w:rFonts w:ascii="宋体" w:cs="宋体" w:eastAsia="Times New Roman" w:hAnsi="宋体"/>
          <w:b/>
          <w:bCs/>
          <w:i/>
          <w:iCs/>
          <w:sz w:val="24"/>
          <w:szCs w:val="24"/>
        </w:rPr>
      </w:pPr>
      <w:r>
        <w:rPr>
          <w:rFonts w:ascii="宋体" w:cs="宋体" w:eastAsia="Times New Roman" w:hAnsi="宋体"/>
          <w:sz w:val="24"/>
          <w:szCs w:val="24"/>
        </w:rPr>
        <w:t>Bersandar ke dinding sampai punggung anda rata di dinding</w:t>
      </w:r>
    </w:p>
    <w:p>
      <w:pPr>
        <w:pStyle w:val="style179"/>
        <w:numPr>
          <w:ilvl w:val="0"/>
          <w:numId w:val="152"/>
        </w:numPr>
        <w:spacing w:after="0" w:lineRule="auto" w:line="360"/>
        <w:jc w:val="both"/>
        <w:rPr>
          <w:rFonts w:ascii="宋体" w:cs="宋体" w:eastAsia="Times New Roman" w:hAnsi="宋体"/>
          <w:b/>
          <w:bCs/>
          <w:i/>
          <w:iCs/>
          <w:sz w:val="24"/>
          <w:szCs w:val="24"/>
        </w:rPr>
      </w:pPr>
      <w:r>
        <w:rPr>
          <w:rFonts w:ascii="宋体" w:cs="宋体" w:eastAsia="Times New Roman" w:hAnsi="宋体"/>
          <w:sz w:val="24"/>
          <w:szCs w:val="24"/>
        </w:rPr>
        <w:t xml:space="preserve">Perlahan geser ke bawah sampai lutut sedikit tertekuk, tekan punggung bawah ke dinding </w:t>
      </w:r>
    </w:p>
    <w:p>
      <w:pPr>
        <w:pStyle w:val="style179"/>
        <w:numPr>
          <w:ilvl w:val="0"/>
          <w:numId w:val="152"/>
        </w:numPr>
        <w:spacing w:after="0" w:lineRule="auto" w:line="360"/>
        <w:jc w:val="both"/>
        <w:rPr>
          <w:rFonts w:ascii="宋体" w:cs="宋体" w:eastAsia="Times New Roman" w:hAnsi="宋体"/>
          <w:b/>
          <w:bCs/>
          <w:i/>
          <w:iCs/>
          <w:sz w:val="24"/>
          <w:szCs w:val="24"/>
        </w:rPr>
      </w:pPr>
      <w:r>
        <w:rPr>
          <w:rFonts w:ascii="宋体" w:cs="宋体" w:eastAsia="Times New Roman" w:hAnsi="宋体"/>
          <w:sz w:val="24"/>
          <w:szCs w:val="24"/>
        </w:rPr>
        <w:t>Tahan selama sekitar 6 detik, lalu geser kembali ke atas dinding</w:t>
      </w:r>
    </w:p>
    <w:p>
      <w:pPr>
        <w:pStyle w:val="style179"/>
        <w:numPr>
          <w:ilvl w:val="0"/>
          <w:numId w:val="152"/>
        </w:numPr>
        <w:spacing w:after="0" w:lineRule="auto" w:line="360"/>
        <w:jc w:val="both"/>
        <w:rPr>
          <w:rFonts w:ascii="宋体" w:cs="宋体" w:eastAsia="Times New Roman" w:hAnsi="宋体"/>
          <w:b/>
          <w:bCs/>
          <w:i/>
          <w:iCs/>
          <w:sz w:val="24"/>
          <w:szCs w:val="24"/>
        </w:rPr>
      </w:pPr>
      <w:r>
        <w:rPr>
          <w:rFonts w:ascii="宋体" w:cs="宋体" w:eastAsia="Times New Roman" w:hAnsi="宋体"/>
          <w:sz w:val="24"/>
          <w:szCs w:val="24"/>
        </w:rPr>
        <w:t>Ulangi 8 hingga 12 kali</w:t>
      </w:r>
    </w:p>
    <w:p>
      <w:pPr>
        <w:pStyle w:val="style0"/>
        <w:spacing w:lineRule="auto" w:line="360"/>
        <w:jc w:val="both"/>
        <w:rPr>
          <w:rFonts w:ascii="宋体" w:cs="宋体" w:eastAsia="Times New Roman" w:hAnsi="宋体"/>
          <w:b/>
          <w:bCs/>
          <w:i/>
          <w:iCs/>
          <w:sz w:val="24"/>
          <w:szCs w:val="24"/>
        </w:rPr>
      </w:pPr>
    </w:p>
    <w:p>
      <w:pPr>
        <w:pStyle w:val="style179"/>
        <w:numPr>
          <w:ilvl w:val="0"/>
          <w:numId w:val="141"/>
        </w:numPr>
        <w:spacing w:after="0" w:lineRule="auto" w:line="360"/>
        <w:ind w:left="709"/>
        <w:contextualSpacing w:val="false"/>
        <w:rPr>
          <w:rFonts w:ascii="Times New Roman" w:cs="Times New Roman" w:eastAsia="Times New Roman" w:hAnsi="Times New Roman"/>
          <w:b/>
          <w:bCs/>
          <w:sz w:val="24"/>
          <w:szCs w:val="24"/>
        </w:rPr>
      </w:pPr>
      <w:r>
        <w:rPr>
          <w:rFonts w:ascii="Times New Roman" w:cs="Times New Roman" w:eastAsia="Times New Roman" w:hAnsi="Times New Roman"/>
          <w:b/>
          <w:bCs/>
          <w:sz w:val="24"/>
          <w:szCs w:val="24"/>
        </w:rPr>
        <w:t>Kesimpulan</w:t>
      </w:r>
    </w:p>
    <w:p>
      <w:pPr>
        <w:pStyle w:val="style179"/>
        <w:spacing w:lineRule="auto" w:line="360"/>
        <w:ind w:left="0" w:firstLine="709"/>
        <w:jc w:val="both"/>
        <w:contextualSpacing w:val="false"/>
        <w:rPr>
          <w:rFonts w:ascii="Times New Roman" w:cs="Times New Roman" w:eastAsia="Times New Roman" w:hAnsi="Times New Roman"/>
          <w:sz w:val="24"/>
          <w:szCs w:val="24"/>
        </w:rPr>
      </w:pPr>
      <w:r>
        <w:rPr>
          <w:rFonts w:ascii="宋体" w:cs="宋体" w:hAnsi="宋体"/>
          <w:i/>
          <w:iCs/>
          <w:sz w:val="24"/>
          <w:szCs w:val="24"/>
        </w:rPr>
        <w:t>Low back pain</w:t>
      </w:r>
      <w:r>
        <w:rPr>
          <w:rFonts w:ascii="宋体" w:cs="宋体" w:hAnsi="宋体"/>
          <w:i/>
          <w:iCs/>
          <w:sz w:val="24"/>
          <w:szCs w:val="24"/>
        </w:rPr>
        <w:t xml:space="preserve"> </w:t>
      </w:r>
      <w:r>
        <w:rPr>
          <w:rFonts w:ascii="宋体" w:cs="宋体" w:hAnsi="宋体"/>
          <w:sz w:val="24"/>
          <w:szCs w:val="24"/>
        </w:rPr>
        <w:t>(LBP)</w:t>
      </w:r>
      <w:r>
        <w:rPr>
          <w:rFonts w:ascii="宋体" w:cs="宋体" w:hAnsi="宋体"/>
          <w:i/>
          <w:iCs/>
          <w:sz w:val="24"/>
          <w:szCs w:val="24"/>
        </w:rPr>
        <w:t xml:space="preserve"> </w:t>
      </w:r>
      <w:r>
        <w:rPr>
          <w:rFonts w:ascii="宋体" w:cs="宋体" w:hAnsi="宋体"/>
          <w:sz w:val="24"/>
          <w:szCs w:val="24"/>
        </w:rPr>
        <w:t>merupakan salah satu jenis gangguan muskuloskeletal berupa rasa nyeri yang dirasakan pada punggung bawah yang sumbernya adalah tulang belakang daerah spinal (punggung bawah), otot, saraf, atau struktur lainnya di sekitar daerah tersebut yang disebabkan oleh aktivitas tubuh yang kurang baik</w:t>
      </w:r>
      <w:r>
        <w:rPr>
          <w:rFonts w:ascii="Times New Roman" w:cs="Times New Roman" w:eastAsia="Times New Roman" w:hAnsi="Times New Roman"/>
          <w:sz w:val="24"/>
          <w:szCs w:val="24"/>
        </w:rPr>
        <w:t xml:space="preserve">. </w:t>
      </w:r>
    </w:p>
    <w:p>
      <w:pPr>
        <w:pStyle w:val="style179"/>
        <w:spacing w:lineRule="auto" w:line="360"/>
        <w:ind w:left="0" w:firstLine="709"/>
        <w:jc w:val="both"/>
        <w:contextualSpacing w:val="false"/>
        <w:rPr>
          <w:rFonts w:ascii="宋体" w:cs="宋体" w:hAnsi="宋体"/>
          <w:sz w:val="24"/>
          <w:szCs w:val="24"/>
        </w:rPr>
      </w:pPr>
      <w:r>
        <w:rPr>
          <w:rFonts w:ascii="宋体" w:cs="宋体" w:hAnsi="宋体"/>
          <w:sz w:val="24"/>
          <w:szCs w:val="24"/>
        </w:rPr>
        <w:t>S</w:t>
      </w:r>
      <w:r>
        <w:rPr>
          <w:rFonts w:ascii="宋体" w:cs="宋体" w:hAnsi="宋体"/>
          <w:sz w:val="24"/>
          <w:szCs w:val="24"/>
        </w:rPr>
        <w:t xml:space="preserve">aat ini kasus </w:t>
      </w:r>
      <w:r>
        <w:rPr>
          <w:rFonts w:ascii="宋体" w:cs="宋体" w:hAnsi="宋体"/>
          <w:sz w:val="24"/>
          <w:szCs w:val="24"/>
        </w:rPr>
        <w:t xml:space="preserve">low back pain atau </w:t>
      </w:r>
      <w:r>
        <w:rPr>
          <w:rFonts w:ascii="宋体" w:cs="宋体" w:hAnsi="宋体"/>
          <w:sz w:val="24"/>
          <w:szCs w:val="24"/>
        </w:rPr>
        <w:t xml:space="preserve">nyeri punggung bawah 90% bukan disebabkan oleh kelainan organik, melainkan kesalahan posisi tubuh saat bekerja. </w:t>
      </w:r>
      <w:r>
        <w:rPr>
          <w:rFonts w:ascii="宋体" w:cs="宋体" w:hAnsi="宋体"/>
          <w:sz w:val="24"/>
          <w:szCs w:val="24"/>
        </w:rPr>
        <w:t xml:space="preserve">Masa kerja yang lama dapat berpengaruh terhadap timbulnya nyeri punggung bawah karena merupakan akumulasi pembebanan pada tulang belakang secara berlebihan. Berdasarkan perjalanan klinisnya, low back pain (LBP) dibedakan atas dua, yaitu </w:t>
      </w:r>
      <w:r>
        <w:rPr>
          <w:rFonts w:ascii="宋体" w:cs="宋体" w:hAnsi="宋体"/>
          <w:i/>
          <w:iCs/>
          <w:sz w:val="24"/>
          <w:szCs w:val="24"/>
        </w:rPr>
        <w:t xml:space="preserve">Acute Low Back Pain </w:t>
      </w:r>
      <w:r>
        <w:rPr>
          <w:rFonts w:ascii="宋体" w:cs="宋体" w:hAnsi="宋体"/>
          <w:sz w:val="24"/>
          <w:szCs w:val="24"/>
        </w:rPr>
        <w:t>dan</w:t>
      </w:r>
      <w:r>
        <w:rPr>
          <w:rFonts w:ascii="宋体" w:cs="宋体" w:hAnsi="宋体"/>
          <w:i/>
          <w:iCs/>
          <w:sz w:val="24"/>
          <w:szCs w:val="24"/>
        </w:rPr>
        <w:t xml:space="preserve"> Chronic Low Back Pain</w:t>
      </w:r>
      <w:r>
        <w:rPr>
          <w:rFonts w:ascii="Times New Roman" w:cs="Times New Roman" w:eastAsia="Times New Roman" w:hAnsi="Times New Roman"/>
          <w:sz w:val="24"/>
          <w:szCs w:val="24"/>
        </w:rPr>
        <w:t xml:space="preserve">. </w:t>
      </w:r>
    </w:p>
    <w:p>
      <w:pPr>
        <w:pStyle w:val="style179"/>
        <w:spacing w:lineRule="auto" w:line="360"/>
        <w:ind w:left="0" w:firstLine="709"/>
        <w:jc w:val="both"/>
        <w:contextualSpacing w:val="false"/>
        <w:rPr>
          <w:rFonts w:ascii="宋体" w:cs="宋体" w:hAnsi="宋体"/>
          <w:sz w:val="24"/>
          <w:szCs w:val="24"/>
        </w:rPr>
      </w:pPr>
      <w:r>
        <w:rPr>
          <w:rFonts w:ascii="宋体" w:cs="宋体" w:eastAsia="Times New Roman" w:hAnsi="宋体"/>
          <w:i/>
          <w:iCs/>
          <w:sz w:val="24"/>
          <w:szCs w:val="24"/>
        </w:rPr>
        <w:t>Low Back Pain</w:t>
      </w:r>
      <w:r>
        <w:rPr>
          <w:rFonts w:ascii="宋体" w:cs="宋体" w:eastAsia="Times New Roman" w:hAnsi="宋体"/>
          <w:sz w:val="24"/>
          <w:szCs w:val="24"/>
        </w:rPr>
        <w:t xml:space="preserve"> atau nyeri punggung bawah ini dapat dikurangi dengan menjalankan program fisioterapi salah satunya berupa terapi latihan (</w:t>
      </w:r>
      <w:r>
        <w:rPr>
          <w:rFonts w:ascii="宋体" w:cs="宋体" w:eastAsia="Times New Roman" w:hAnsi="宋体"/>
          <w:i/>
          <w:iCs/>
          <w:sz w:val="24"/>
          <w:szCs w:val="24"/>
        </w:rPr>
        <w:t>exercises therapy</w:t>
      </w:r>
      <w:r>
        <w:rPr>
          <w:rFonts w:ascii="宋体" w:cs="宋体" w:eastAsia="Times New Roman" w:hAnsi="宋体"/>
          <w:sz w:val="24"/>
          <w:szCs w:val="24"/>
        </w:rPr>
        <w:t>)</w:t>
      </w:r>
      <w:r>
        <w:rPr>
          <w:rFonts w:ascii="宋体" w:cs="宋体" w:hAnsi="宋体"/>
          <w:sz w:val="24"/>
          <w:szCs w:val="24"/>
        </w:rPr>
        <w:t xml:space="preserve"> seperti diantaranya </w:t>
      </w:r>
      <w:r>
        <w:rPr>
          <w:rFonts w:ascii="宋体" w:cs="宋体" w:hAnsi="宋体"/>
          <w:i/>
          <w:iCs/>
          <w:sz w:val="24"/>
          <w:szCs w:val="24"/>
        </w:rPr>
        <w:t>Press-up, alternate arm and leg exercises, knee-to-chest, curl-ups, pelvic tilt exercises, heel dig bridging, hamstring stretch in doorway, hip flexor stretch, and wall sit.</w:t>
      </w:r>
      <w:r>
        <w:rPr>
          <w:rFonts w:ascii="宋体" w:cs="宋体" w:hAnsi="宋体"/>
          <w:sz w:val="24"/>
          <w:szCs w:val="24"/>
        </w:rPr>
        <w:t xml:space="preserve"> </w:t>
      </w:r>
    </w:p>
    <w:p>
      <w:pPr>
        <w:pStyle w:val="style0"/>
        <w:rPr>
          <w:rFonts w:ascii="宋体" w:cs="宋体" w:hAnsi="宋体"/>
          <w:sz w:val="24"/>
          <w:szCs w:val="24"/>
        </w:rPr>
      </w:pPr>
      <w:r>
        <w:rPr>
          <w:rFonts w:ascii="宋体" w:cs="宋体" w:hAnsi="宋体"/>
          <w:sz w:val="24"/>
          <w:szCs w:val="24"/>
        </w:rPr>
        <w:br w:type="page"/>
      </w:r>
    </w:p>
    <w:p>
      <w:pPr>
        <w:pStyle w:val="style179"/>
        <w:numPr>
          <w:ilvl w:val="0"/>
          <w:numId w:val="141"/>
        </w:numPr>
        <w:spacing w:after="240"/>
        <w:ind w:left="709"/>
        <w:contextualSpacing w:val="false"/>
        <w:rPr>
          <w:rFonts w:ascii="Times New Roman" w:cs="Times New Roman" w:eastAsia="Times New Roman" w:hAnsi="Times New Roman"/>
          <w:b/>
          <w:bCs/>
          <w:sz w:val="24"/>
          <w:szCs w:val="24"/>
        </w:rPr>
      </w:pPr>
      <w:r>
        <w:rPr>
          <w:rFonts w:ascii="Times New Roman" w:cs="Times New Roman" w:eastAsia="Times New Roman" w:hAnsi="Times New Roman"/>
          <w:b/>
          <w:bCs/>
          <w:sz w:val="24"/>
          <w:szCs w:val="24"/>
        </w:rPr>
        <w:t>Daftar Pustaka</w:t>
      </w:r>
    </w:p>
    <w:p>
      <w:pPr>
        <w:pStyle w:val="style0"/>
        <w:widowControl w:val="false"/>
        <w:autoSpaceDE w:val="false"/>
        <w:autoSpaceDN w:val="false"/>
        <w:adjustRightInd w:val="false"/>
        <w:spacing w:after="120" w:lineRule="auto" w:line="360"/>
        <w:ind w:left="426" w:hanging="425"/>
        <w:jc w:val="both"/>
        <w:rPr>
          <w:rFonts w:ascii="宋体" w:cs="宋体" w:hAnsi="宋体"/>
          <w:sz w:val="24"/>
          <w:szCs w:val="24"/>
        </w:rPr>
      </w:pPr>
      <w:r>
        <w:rPr/>
        <w:fldChar w:fldCharType="begin"/>
      </w:r>
      <w:r>
        <w:instrText xml:space="preserve">ADDIN Mendeley Bibliography CSL_BIBLIOGRAPHY </w:instrText>
      </w:r>
      <w:r>
        <w:rPr/>
        <w:fldChar w:fldCharType="separate"/>
      </w:r>
      <w:r>
        <w:rPr>
          <w:rFonts w:ascii="宋体" w:cs="宋体" w:hAnsi="宋体"/>
          <w:sz w:val="24"/>
          <w:szCs w:val="24"/>
        </w:rPr>
        <w:t xml:space="preserve">Ehrlich, G. E. (2003). Low back pain. </w:t>
      </w:r>
      <w:r>
        <w:rPr>
          <w:rFonts w:ascii="宋体" w:cs="宋体" w:hAnsi="宋体"/>
          <w:i/>
          <w:iCs/>
          <w:sz w:val="24"/>
          <w:szCs w:val="24"/>
        </w:rPr>
        <w:t>Bulletin of the World Health Organization</w:t>
      </w:r>
      <w:r>
        <w:rPr>
          <w:rFonts w:ascii="宋体" w:cs="宋体" w:hAnsi="宋体"/>
          <w:sz w:val="24"/>
          <w:szCs w:val="24"/>
        </w:rPr>
        <w:t xml:space="preserve">, </w:t>
      </w:r>
      <w:r>
        <w:rPr>
          <w:rFonts w:ascii="宋体" w:cs="宋体" w:hAnsi="宋体"/>
          <w:i/>
          <w:iCs/>
          <w:sz w:val="24"/>
          <w:szCs w:val="24"/>
        </w:rPr>
        <w:t>81</w:t>
      </w:r>
      <w:r>
        <w:rPr>
          <w:rFonts w:ascii="宋体" w:cs="宋体" w:hAnsi="宋体"/>
          <w:sz w:val="24"/>
          <w:szCs w:val="24"/>
        </w:rPr>
        <w:t>(9), 671–676. https://doi.org/10.1590/S0042-96862003000900010</w:t>
      </w:r>
    </w:p>
    <w:p>
      <w:pPr>
        <w:pStyle w:val="style0"/>
        <w:widowControl w:val="false"/>
        <w:autoSpaceDE w:val="false"/>
        <w:autoSpaceDN w:val="false"/>
        <w:adjustRightInd w:val="false"/>
        <w:spacing w:after="120" w:lineRule="auto" w:line="360"/>
        <w:ind w:left="426" w:hanging="482"/>
        <w:jc w:val="both"/>
        <w:rPr>
          <w:rFonts w:ascii="宋体" w:cs="宋体" w:hAnsi="宋体"/>
          <w:sz w:val="24"/>
          <w:szCs w:val="24"/>
        </w:rPr>
      </w:pPr>
      <w:r>
        <w:rPr>
          <w:rFonts w:ascii="宋体" w:cs="宋体" w:hAnsi="宋体"/>
          <w:sz w:val="24"/>
          <w:szCs w:val="24"/>
        </w:rPr>
        <w:t xml:space="preserve">Gaya, L. L. (2015). Pengaruh Aktivitas Olahraga, Kebiasaan Merokok, dan Frekuensi Duduk Statis dengan Kejadian Low Back Pain. </w:t>
      </w:r>
      <w:r>
        <w:rPr>
          <w:rFonts w:ascii="宋体" w:cs="宋体" w:hAnsi="宋体"/>
          <w:i/>
          <w:iCs/>
          <w:sz w:val="24"/>
          <w:szCs w:val="24"/>
        </w:rPr>
        <w:t>J Agromed Unila</w:t>
      </w:r>
      <w:r>
        <w:rPr>
          <w:rFonts w:ascii="宋体" w:cs="宋体" w:hAnsi="宋体"/>
          <w:sz w:val="24"/>
          <w:szCs w:val="24"/>
        </w:rPr>
        <w:t xml:space="preserve">, </w:t>
      </w:r>
      <w:r>
        <w:rPr>
          <w:rFonts w:ascii="宋体" w:cs="宋体" w:hAnsi="宋体"/>
          <w:i/>
          <w:iCs/>
          <w:sz w:val="24"/>
          <w:szCs w:val="24"/>
        </w:rPr>
        <w:t>2</w:t>
      </w:r>
      <w:r>
        <w:rPr>
          <w:rFonts w:ascii="宋体" w:cs="宋体" w:hAnsi="宋体"/>
          <w:sz w:val="24"/>
          <w:szCs w:val="24"/>
        </w:rPr>
        <w:t>(2), 185–189.</w:t>
      </w:r>
    </w:p>
    <w:p>
      <w:pPr>
        <w:pStyle w:val="style0"/>
        <w:widowControl w:val="false"/>
        <w:autoSpaceDE w:val="false"/>
        <w:autoSpaceDN w:val="false"/>
        <w:adjustRightInd w:val="false"/>
        <w:spacing w:after="120" w:lineRule="auto" w:line="360"/>
        <w:ind w:left="426" w:hanging="482"/>
        <w:jc w:val="both"/>
        <w:rPr>
          <w:rFonts w:ascii="宋体" w:cs="宋体" w:hAnsi="宋体"/>
          <w:sz w:val="24"/>
          <w:szCs w:val="24"/>
        </w:rPr>
      </w:pPr>
      <w:r>
        <w:rPr>
          <w:rFonts w:ascii="宋体" w:cs="宋体" w:hAnsi="宋体"/>
          <w:sz w:val="24"/>
          <w:szCs w:val="24"/>
        </w:rPr>
        <w:t>H, M. P., Setyaningsih, Y., &amp; Kurniawan, B. (2009). Beberapa Faktor yang Berpengaruh Terhadap Keluhan Nyeri Punggung Bawah pada Penjual Jamu Gendong. Jurnal Promosi Kesehatan Indonesia, 4(1). 61-67. https://doi.org/10.14710/jpki.4.1.61-67</w:t>
      </w:r>
      <w:r>
        <w:rPr>
          <w:rFonts w:ascii="宋体" w:cs="宋体" w:hAnsi="宋体"/>
          <w:i/>
          <w:iCs/>
          <w:sz w:val="24"/>
          <w:szCs w:val="24"/>
        </w:rPr>
        <w:t xml:space="preserve"> </w:t>
      </w:r>
    </w:p>
    <w:p>
      <w:pPr>
        <w:pStyle w:val="style0"/>
        <w:widowControl w:val="false"/>
        <w:autoSpaceDE w:val="false"/>
        <w:autoSpaceDN w:val="false"/>
        <w:adjustRightInd w:val="false"/>
        <w:spacing w:after="120" w:lineRule="auto" w:line="360"/>
        <w:ind w:left="426" w:hanging="482"/>
        <w:jc w:val="both"/>
        <w:rPr>
          <w:rFonts w:ascii="宋体" w:cs="宋体" w:hAnsi="宋体"/>
          <w:sz w:val="24"/>
          <w:szCs w:val="24"/>
        </w:rPr>
      </w:pPr>
      <w:r>
        <w:rPr>
          <w:rFonts w:ascii="宋体" w:cs="宋体" w:hAnsi="宋体"/>
          <w:sz w:val="24"/>
          <w:szCs w:val="24"/>
        </w:rPr>
        <w:t xml:space="preserve">Suryadi, I., &amp; Rachmawati, S. (2020). Work Posture Relations With Low Back Pain Complaint on Partners Part of Pt “X” Manufacture of Tobacco Products. </w:t>
      </w:r>
      <w:r>
        <w:rPr>
          <w:rFonts w:ascii="宋体" w:cs="宋体" w:hAnsi="宋体"/>
          <w:i/>
          <w:iCs/>
          <w:sz w:val="24"/>
          <w:szCs w:val="24"/>
        </w:rPr>
        <w:t>Journal of Vocational Health Studies</w:t>
      </w:r>
      <w:r>
        <w:rPr>
          <w:rFonts w:ascii="宋体" w:cs="宋体" w:hAnsi="宋体"/>
          <w:sz w:val="24"/>
          <w:szCs w:val="24"/>
        </w:rPr>
        <w:t xml:space="preserve">, </w:t>
      </w:r>
      <w:r>
        <w:rPr>
          <w:rFonts w:ascii="宋体" w:cs="宋体" w:hAnsi="宋体"/>
          <w:i/>
          <w:iCs/>
          <w:sz w:val="24"/>
          <w:szCs w:val="24"/>
        </w:rPr>
        <w:t>3</w:t>
      </w:r>
      <w:r>
        <w:rPr>
          <w:rFonts w:ascii="宋体" w:cs="宋体" w:hAnsi="宋体"/>
          <w:sz w:val="24"/>
          <w:szCs w:val="24"/>
        </w:rPr>
        <w:t>(3), 126. https://doi.org/10.20473/jvhs.v3.i3.2020.126-130</w:t>
      </w:r>
    </w:p>
    <w:p>
      <w:pPr>
        <w:pStyle w:val="style0"/>
        <w:widowControl w:val="false"/>
        <w:autoSpaceDE w:val="false"/>
        <w:autoSpaceDN w:val="false"/>
        <w:adjustRightInd w:val="false"/>
        <w:spacing w:after="120" w:lineRule="auto" w:line="360"/>
        <w:ind w:left="426" w:hanging="482"/>
        <w:jc w:val="both"/>
        <w:rPr>
          <w:rFonts w:ascii="宋体" w:cs="宋体" w:hAnsi="宋体"/>
          <w:sz w:val="24"/>
          <w:szCs w:val="24"/>
        </w:rPr>
      </w:pPr>
      <w:r>
        <w:rPr>
          <w:rFonts w:ascii="宋体" w:cs="宋体" w:hAnsi="宋体"/>
          <w:sz w:val="24"/>
          <w:szCs w:val="24"/>
        </w:rPr>
        <w:t xml:space="preserve">Torrance, C.C. (1946). Low Back Pain. </w:t>
      </w:r>
      <w:r>
        <w:rPr>
          <w:rFonts w:ascii="宋体" w:cs="宋体" w:hAnsi="宋体"/>
          <w:i/>
          <w:iCs/>
          <w:sz w:val="24"/>
          <w:szCs w:val="24"/>
        </w:rPr>
        <w:t xml:space="preserve">Mississippi Valley Medical Journal, </w:t>
      </w:r>
      <w:r>
        <w:rPr>
          <w:rFonts w:ascii="宋体" w:cs="宋体" w:hAnsi="宋体"/>
          <w:sz w:val="24"/>
          <w:szCs w:val="24"/>
        </w:rPr>
        <w:t>68(4), 112-116</w:t>
      </w:r>
    </w:p>
    <w:p>
      <w:pPr>
        <w:pStyle w:val="style0"/>
        <w:spacing w:lineRule="auto" w:line="360"/>
        <w:ind w:left="426"/>
        <w:rPr/>
      </w:pPr>
      <w:r>
        <w:rPr/>
        <w:fldChar w:fldCharType="end"/>
      </w:r>
    </w:p>
    <w:p>
      <w:pPr>
        <w:pStyle w:val="style0"/>
        <w:rPr/>
      </w:pPr>
      <w:r>
        <w:br w:type="page"/>
      </w:r>
    </w:p>
    <w:p>
      <w:pPr>
        <w:pStyle w:val="style62"/>
        <w:jc w:val="center"/>
        <w:rPr>
          <w:rFonts w:ascii="Times New Roman" w:cs="Times New Roman" w:hAnsi="Times New Roman"/>
          <w:i/>
        </w:rPr>
      </w:pPr>
      <w:r>
        <w:rPr>
          <w:rFonts w:ascii="Times New Roman" w:cs="Times New Roman" w:hAnsi="Times New Roman"/>
          <w:i/>
        </w:rPr>
        <w:t>STAY ACTIVE AT HOME WITH EXERCISE BASED ON PHYSIOTHERAPY</w:t>
      </w:r>
    </w:p>
    <w:p>
      <w:pPr>
        <w:pStyle w:val="style179"/>
        <w:numPr>
          <w:ilvl w:val="0"/>
          <w:numId w:val="164"/>
        </w:numPr>
        <w:ind w:left="284" w:hanging="284"/>
        <w:jc w:val="both"/>
        <w:rPr>
          <w:rFonts w:ascii="Times New Roman" w:cs="Times New Roman" w:hAnsi="Times New Roman"/>
          <w:b/>
          <w:sz w:val="24"/>
        </w:rPr>
      </w:pPr>
      <w:r>
        <w:rPr>
          <w:rFonts w:ascii="Times New Roman" w:cs="Times New Roman" w:hAnsi="Times New Roman"/>
          <w:b/>
          <w:sz w:val="24"/>
        </w:rPr>
        <w:t>PENDAHULUAN</w:t>
      </w:r>
    </w:p>
    <w:p>
      <w:pPr>
        <w:pStyle w:val="style0"/>
        <w:ind w:left="284" w:firstLine="436"/>
        <w:jc w:val="both"/>
        <w:rPr>
          <w:rFonts w:ascii="Times New Roman" w:cs="Times New Roman" w:hAnsi="Times New Roman"/>
          <w:sz w:val="24"/>
        </w:rPr>
      </w:pPr>
      <w:r>
        <w:rPr>
          <w:rFonts w:ascii="Times New Roman" w:cs="Times New Roman" w:hAnsi="Times New Roman"/>
          <w:sz w:val="24"/>
        </w:rPr>
        <w:t xml:space="preserve">Saat ini dunia tengah berperang melawan virus Covid-19, salah satu cara memutus rantai penyebaran Covid-19 adalah menerapkan </w:t>
      </w:r>
      <w:r>
        <w:rPr>
          <w:rFonts w:ascii="Times New Roman" w:cs="Times New Roman" w:hAnsi="Times New Roman"/>
          <w:i/>
          <w:sz w:val="24"/>
        </w:rPr>
        <w:t>physical distancing</w:t>
      </w:r>
      <w:r>
        <w:rPr>
          <w:rFonts w:ascii="Times New Roman" w:cs="Times New Roman" w:hAnsi="Times New Roman"/>
          <w:sz w:val="24"/>
        </w:rPr>
        <w:t xml:space="preserve"> atau jaga jarak aman dengan melakukan </w:t>
      </w:r>
      <w:r>
        <w:rPr>
          <w:rFonts w:ascii="Times New Roman" w:cs="Times New Roman" w:hAnsi="Times New Roman"/>
          <w:i/>
          <w:sz w:val="24"/>
        </w:rPr>
        <w:t>work from home</w:t>
      </w:r>
      <w:r>
        <w:rPr>
          <w:rFonts w:ascii="Times New Roman" w:cs="Times New Roman" w:hAnsi="Times New Roman"/>
          <w:sz w:val="24"/>
        </w:rPr>
        <w:t xml:space="preserve"> untuk seluruh pekerja dan pelajar. </w:t>
      </w:r>
    </w:p>
    <w:p>
      <w:pPr>
        <w:pStyle w:val="style0"/>
        <w:ind w:left="284" w:firstLine="436"/>
        <w:jc w:val="both"/>
        <w:rPr>
          <w:rFonts w:ascii="Times New Roman" w:cs="Times New Roman" w:hAnsi="Times New Roman"/>
          <w:sz w:val="24"/>
        </w:rPr>
      </w:pPr>
      <w:r>
        <w:rPr>
          <w:rFonts w:ascii="Times New Roman" w:cs="Times New Roman" w:hAnsi="Times New Roman"/>
          <w:sz w:val="24"/>
        </w:rPr>
        <w:t xml:space="preserve">Melakukan pekerjaan dengan tetap dirumah bukan menjadi alasan untuk kita bermalas-malasan. Perhimpunan Dokter Spesialis Kedokteran Olahraga (PDSKO) menyarankan untuk kita tetap aktif bergerak selama #dirumahaja guna menjaga imunitas tubuh dengan melakukan latihan fisik dengan intensitas sedang. Nahh, gimana sih caranya tetap aktif dirumah? Nihh dapat </w:t>
      </w:r>
      <w:r>
        <w:rPr>
          <w:rFonts w:ascii="Times New Roman" w:cs="Times New Roman" w:hAnsi="Times New Roman"/>
          <w:i/>
          <w:sz w:val="24"/>
        </w:rPr>
        <w:t>tips and trick</w:t>
      </w:r>
      <w:r>
        <w:rPr>
          <w:rFonts w:ascii="Times New Roman" w:cs="Times New Roman" w:hAnsi="Times New Roman"/>
          <w:sz w:val="24"/>
        </w:rPr>
        <w:t xml:space="preserve"> dari calon sarjana fisioterapi. </w:t>
      </w:r>
    </w:p>
    <w:p>
      <w:pPr>
        <w:pStyle w:val="style179"/>
        <w:numPr>
          <w:ilvl w:val="0"/>
          <w:numId w:val="164"/>
        </w:numPr>
        <w:ind w:left="284" w:hanging="284"/>
        <w:rPr>
          <w:rFonts w:ascii="Times New Roman" w:cs="Times New Roman" w:hAnsi="Times New Roman"/>
          <w:b/>
          <w:sz w:val="24"/>
        </w:rPr>
      </w:pPr>
      <w:r>
        <w:rPr>
          <w:rFonts w:ascii="Times New Roman" w:cs="Times New Roman" w:hAnsi="Times New Roman"/>
          <w:b/>
          <w:sz w:val="24"/>
        </w:rPr>
        <w:t>PEMBAHASAN</w:t>
      </w:r>
    </w:p>
    <w:p>
      <w:pPr>
        <w:pStyle w:val="style179"/>
        <w:numPr>
          <w:ilvl w:val="0"/>
          <w:numId w:val="165"/>
        </w:numPr>
        <w:ind w:left="567" w:hanging="283"/>
        <w:rPr>
          <w:rFonts w:ascii="Times New Roman" w:cs="Times New Roman" w:hAnsi="Times New Roman"/>
          <w:b/>
          <w:sz w:val="24"/>
        </w:rPr>
      </w:pPr>
      <w:r>
        <w:rPr>
          <w:rFonts w:ascii="Times New Roman" w:cs="Times New Roman" w:hAnsi="Times New Roman"/>
          <w:b/>
          <w:sz w:val="24"/>
        </w:rPr>
        <w:t>Bangun Tidur</w:t>
      </w:r>
    </w:p>
    <w:p>
      <w:pPr>
        <w:pStyle w:val="style0"/>
        <w:ind w:left="567" w:firstLine="360"/>
        <w:jc w:val="both"/>
        <w:rPr>
          <w:rFonts w:ascii="Times New Roman" w:cs="Times New Roman" w:hAnsi="Times New Roman"/>
          <w:sz w:val="24"/>
        </w:rPr>
      </w:pPr>
      <w:r>
        <w:rPr>
          <w:rFonts w:ascii="Times New Roman" w:cs="Times New Roman" w:hAnsi="Times New Roman"/>
          <w:i/>
          <w:sz w:val="24"/>
        </w:rPr>
        <w:t>Stretching</w:t>
      </w:r>
      <w:r>
        <w:rPr>
          <w:rFonts w:ascii="Times New Roman" w:cs="Times New Roman" w:hAnsi="Times New Roman"/>
          <w:sz w:val="24"/>
        </w:rPr>
        <w:t xml:space="preserve"> atau peregangan sangat bermanfaat</w:t>
      </w:r>
      <w:r>
        <w:rPr>
          <w:rFonts w:ascii="Times New Roman" w:cs="Times New Roman" w:hAnsi="Times New Roman"/>
          <w:sz w:val="24"/>
        </w:rPr>
        <w:t xml:space="preserve"> untuk</w:t>
      </w:r>
      <w:r>
        <w:rPr>
          <w:rFonts w:ascii="Times New Roman" w:cs="Times New Roman" w:hAnsi="Times New Roman"/>
          <w:sz w:val="24"/>
        </w:rPr>
        <w:t xml:space="preserve"> dilakukan ketika kita bangun tidur</w:t>
      </w:r>
      <w:r>
        <w:rPr>
          <w:rFonts w:ascii="Times New Roman" w:cs="Times New Roman" w:hAnsi="Times New Roman"/>
          <w:sz w:val="24"/>
        </w:rPr>
        <w:t xml:space="preserve">, gerakan yang bermanfaat untuk menstabilkan otot-otot yang tegang dikarenakan posisi yang kurang baik diwaktu tidur, memperlebar pembuluh darah kapiler diotot sehingga memperlancar sirkulasi darah dan juga mengurangi penumpukan sisa sisa metabolisme yang sudah tidak digunakan oleh tubuh, meningkatkan jumlah pemasukan oksegen, dan dapat mengurangi rasa nyeri. Gerakan-gerakan </w:t>
      </w:r>
      <w:r>
        <w:rPr>
          <w:rFonts w:ascii="Times New Roman" w:cs="Times New Roman" w:hAnsi="Times New Roman"/>
          <w:i/>
          <w:sz w:val="24"/>
        </w:rPr>
        <w:t>exercise</w:t>
      </w:r>
      <w:r>
        <w:rPr>
          <w:rFonts w:ascii="Times New Roman" w:cs="Times New Roman" w:hAnsi="Times New Roman"/>
          <w:sz w:val="24"/>
        </w:rPr>
        <w:t xml:space="preserve"> ini dilakukan diatas tempat tidur sebelum kita beranjak untuk memulai aktivitas. </w:t>
      </w:r>
    </w:p>
    <w:p>
      <w:pPr>
        <w:pStyle w:val="style0"/>
        <w:ind w:left="567" w:firstLine="360"/>
        <w:jc w:val="both"/>
        <w:rPr>
          <w:rFonts w:ascii="Times New Roman" w:cs="Times New Roman" w:hAnsi="Times New Roman"/>
          <w:sz w:val="24"/>
        </w:rPr>
      </w:pPr>
    </w:p>
    <w:p>
      <w:pPr>
        <w:pStyle w:val="style0"/>
        <w:ind w:left="567" w:firstLine="360"/>
        <w:jc w:val="both"/>
        <w:rPr>
          <w:rFonts w:ascii="Times New Roman" w:cs="Times New Roman" w:hAnsi="Times New Roman"/>
          <w:sz w:val="24"/>
        </w:rPr>
      </w:pPr>
    </w:p>
    <w:p>
      <w:pPr>
        <w:pStyle w:val="style0"/>
        <w:ind w:left="567" w:firstLine="360"/>
        <w:jc w:val="both"/>
        <w:rPr>
          <w:rFonts w:ascii="Times New Roman" w:cs="Times New Roman" w:hAnsi="Times New Roman"/>
          <w:sz w:val="24"/>
        </w:rPr>
      </w:pPr>
    </w:p>
    <w:p>
      <w:pPr>
        <w:pStyle w:val="style0"/>
        <w:ind w:left="567" w:firstLine="360"/>
        <w:jc w:val="both"/>
        <w:rPr>
          <w:rFonts w:ascii="Times New Roman" w:cs="Times New Roman" w:hAnsi="Times New Roman"/>
          <w:sz w:val="24"/>
        </w:rPr>
      </w:pPr>
    </w:p>
    <w:p>
      <w:pPr>
        <w:pStyle w:val="style0"/>
        <w:ind w:left="567" w:firstLine="360"/>
        <w:jc w:val="both"/>
        <w:rPr>
          <w:rFonts w:ascii="Times New Roman" w:cs="Times New Roman" w:hAnsi="Times New Roman"/>
          <w:sz w:val="24"/>
        </w:rPr>
      </w:pPr>
    </w:p>
    <w:p>
      <w:pPr>
        <w:pStyle w:val="style0"/>
        <w:ind w:left="567" w:firstLine="360"/>
        <w:jc w:val="both"/>
        <w:rPr>
          <w:rFonts w:ascii="Times New Roman" w:cs="Times New Roman" w:hAnsi="Times New Roman"/>
          <w:sz w:val="24"/>
        </w:rPr>
      </w:pPr>
    </w:p>
    <w:p>
      <w:pPr>
        <w:pStyle w:val="style179"/>
        <w:numPr>
          <w:ilvl w:val="0"/>
          <w:numId w:val="158"/>
        </w:numPr>
        <w:ind w:left="851" w:hanging="284"/>
        <w:jc w:val="both"/>
        <w:rPr>
          <w:rFonts w:ascii="Times New Roman" w:cs="Times New Roman" w:hAnsi="Times New Roman"/>
          <w:i/>
          <w:sz w:val="24"/>
        </w:rPr>
      </w:pPr>
      <w:r>
        <w:rPr>
          <w:rFonts w:ascii="Times New Roman" w:cs="Times New Roman" w:hAnsi="Times New Roman"/>
          <w:i/>
          <w:sz w:val="24"/>
        </w:rPr>
        <w:t>Overhead stretch</w:t>
      </w:r>
    </w:p>
    <w:p>
      <w:pPr>
        <w:pStyle w:val="style179"/>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87325" cy="1594884"/>
            <wp:effectExtent l="0" t="0" r="0" b="5715"/>
            <wp:docPr id="1210" name="Picture 11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0" name="Picture 1139"/>
                    <pic:cNvPicPr/>
                  </pic:nvPicPr>
                  <pic:blipFill>
                    <a:blip r:embed="rId165" cstate="print"/>
                    <a:srcRect l="0" t="0" r="0" b="0"/>
                    <a:stretch/>
                  </pic:blipFill>
                  <pic:spPr>
                    <a:xfrm rot="0">
                      <a:off x="0" y="0"/>
                      <a:ext cx="2287325" cy="1594884"/>
                    </a:xfrm>
                    <a:prstGeom prst="rect"/>
                  </pic:spPr>
                </pic:pic>
              </a:graphicData>
            </a:graphic>
          </wp:inline>
        </w:drawing>
      </w:r>
    </w:p>
    <w:p>
      <w:pPr>
        <w:pStyle w:val="style179"/>
        <w:numPr>
          <w:ilvl w:val="0"/>
          <w:numId w:val="158"/>
        </w:numPr>
        <w:ind w:left="851" w:hanging="284"/>
        <w:jc w:val="both"/>
        <w:rPr>
          <w:rFonts w:ascii="Times New Roman" w:cs="Times New Roman" w:hAnsi="Times New Roman"/>
          <w:i/>
          <w:sz w:val="24"/>
        </w:rPr>
      </w:pPr>
      <w:r>
        <w:rPr>
          <w:rFonts w:ascii="Times New Roman" w:cs="Times New Roman" w:hAnsi="Times New Roman"/>
          <w:i/>
          <w:sz w:val="24"/>
        </w:rPr>
        <w:t>Hamstring stretch</w:t>
      </w:r>
    </w:p>
    <w:p>
      <w:pPr>
        <w:pStyle w:val="style179"/>
        <w:ind w:left="851"/>
        <w:jc w:val="both"/>
        <w:rPr>
          <w:rFonts w:ascii="Times New Roman" w:cs="Times New Roman" w:hAnsi="Times New Roman"/>
          <w:i/>
          <w:sz w:val="24"/>
        </w:rPr>
      </w:pP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86000" cy="1562986"/>
            <wp:effectExtent l="0" t="0" r="0" b="0"/>
            <wp:docPr id="1211" name="Picture 11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1" name="Picture 1140"/>
                    <pic:cNvPicPr/>
                  </pic:nvPicPr>
                  <pic:blipFill>
                    <a:blip r:embed="rId166" cstate="print"/>
                    <a:srcRect l="0" t="12883" r="0" b="16564"/>
                    <a:stretch/>
                  </pic:blipFill>
                  <pic:spPr>
                    <a:xfrm rot="0">
                      <a:off x="0" y="0"/>
                      <a:ext cx="2286000" cy="1562986"/>
                    </a:xfrm>
                    <a:prstGeom prst="rect"/>
                    <a:ln>
                      <a:noFill/>
                    </a:ln>
                  </pic:spPr>
                </pic:pic>
              </a:graphicData>
            </a:graphic>
          </wp:inline>
        </w:drawing>
      </w:r>
    </w:p>
    <w:p>
      <w:pPr>
        <w:pStyle w:val="style179"/>
        <w:ind w:left="851"/>
        <w:jc w:val="both"/>
        <w:rPr>
          <w:rFonts w:ascii="Times New Roman" w:cs="Times New Roman" w:hAnsi="Times New Roman"/>
          <w:i/>
          <w:sz w:val="24"/>
        </w:rPr>
      </w:pPr>
    </w:p>
    <w:p>
      <w:pPr>
        <w:pStyle w:val="style179"/>
        <w:numPr>
          <w:ilvl w:val="0"/>
          <w:numId w:val="158"/>
        </w:numPr>
        <w:ind w:left="851"/>
        <w:jc w:val="both"/>
        <w:rPr>
          <w:rFonts w:ascii="Times New Roman" w:cs="Times New Roman" w:hAnsi="Times New Roman"/>
          <w:i/>
          <w:sz w:val="24"/>
        </w:rPr>
      </w:pPr>
      <w:r>
        <w:rPr>
          <w:rFonts w:ascii="Times New Roman" w:cs="Times New Roman" w:hAnsi="Times New Roman"/>
          <w:i/>
          <w:sz w:val="24"/>
        </w:rPr>
        <w:t>Child’s pose</w:t>
      </w: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54102" cy="1486419"/>
            <wp:effectExtent l="0" t="0" r="0" b="0"/>
            <wp:docPr id="1212" name="Picture 11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2" name="Picture 1141"/>
                    <pic:cNvPicPr/>
                  </pic:nvPicPr>
                  <pic:blipFill>
                    <a:blip r:embed="rId167" cstate="print"/>
                    <a:srcRect l="0" t="0" r="0" b="0"/>
                    <a:stretch/>
                  </pic:blipFill>
                  <pic:spPr>
                    <a:xfrm rot="0">
                      <a:off x="0" y="0"/>
                      <a:ext cx="2254102" cy="1486419"/>
                    </a:xfrm>
                    <a:prstGeom prst="rect"/>
                  </pic:spPr>
                </pic:pic>
              </a:graphicData>
            </a:graphic>
          </wp:inline>
        </w:drawing>
      </w: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numPr>
          <w:ilvl w:val="0"/>
          <w:numId w:val="158"/>
        </w:numPr>
        <w:ind w:hanging="294"/>
        <w:jc w:val="both"/>
        <w:rPr>
          <w:rFonts w:ascii="Times New Roman" w:cs="Times New Roman" w:hAnsi="Times New Roman"/>
          <w:i/>
          <w:sz w:val="24"/>
        </w:rPr>
      </w:pPr>
      <w:r>
        <w:rPr>
          <w:rFonts w:ascii="Times New Roman" w:cs="Times New Roman" w:hAnsi="Times New Roman"/>
          <w:i/>
          <w:sz w:val="24"/>
        </w:rPr>
        <w:t>Single knee to chest stretch</w:t>
      </w:r>
    </w:p>
    <w:p>
      <w:pPr>
        <w:pStyle w:val="style179"/>
        <w:jc w:val="both"/>
        <w:rPr>
          <w:rFonts w:ascii="Times New Roman" w:cs="Times New Roman" w:hAnsi="Times New Roman"/>
          <w:i/>
          <w:sz w:val="24"/>
        </w:rPr>
      </w:pP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43470" cy="1490107"/>
            <wp:effectExtent l="0" t="0" r="4445" b="0"/>
            <wp:docPr id="1213" name="Picture 11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3" name="Picture 1142"/>
                    <pic:cNvPicPr/>
                  </pic:nvPicPr>
                  <pic:blipFill>
                    <a:blip r:embed="rId168" cstate="print"/>
                    <a:srcRect l="0" t="0" r="0" b="0"/>
                    <a:stretch/>
                  </pic:blipFill>
                  <pic:spPr>
                    <a:xfrm rot="0">
                      <a:off x="0" y="0"/>
                      <a:ext cx="2243470" cy="1490107"/>
                    </a:xfrm>
                    <a:prstGeom prst="rect"/>
                  </pic:spPr>
                </pic:pic>
              </a:graphicData>
            </a:graphic>
          </wp:inline>
        </w:drawing>
      </w:r>
    </w:p>
    <w:p>
      <w:pPr>
        <w:pStyle w:val="style179"/>
        <w:jc w:val="both"/>
        <w:rPr>
          <w:rFonts w:ascii="Times New Roman" w:cs="Times New Roman" w:hAnsi="Times New Roman"/>
          <w:i/>
          <w:sz w:val="24"/>
        </w:rPr>
      </w:pPr>
    </w:p>
    <w:p>
      <w:pPr>
        <w:pStyle w:val="style179"/>
        <w:numPr>
          <w:ilvl w:val="0"/>
          <w:numId w:val="158"/>
        </w:numPr>
        <w:ind w:hanging="294"/>
        <w:jc w:val="both"/>
        <w:rPr>
          <w:rFonts w:ascii="Times New Roman" w:cs="Times New Roman" w:hAnsi="Times New Roman"/>
          <w:i/>
          <w:sz w:val="24"/>
        </w:rPr>
      </w:pPr>
      <w:r>
        <w:rPr>
          <w:rFonts w:ascii="Times New Roman" w:cs="Times New Roman" w:hAnsi="Times New Roman"/>
          <w:i/>
          <w:sz w:val="24"/>
        </w:rPr>
        <w:t>Knee rolls stretch</w:t>
      </w:r>
    </w:p>
    <w:p>
      <w:pPr>
        <w:pStyle w:val="style179"/>
        <w:jc w:val="both"/>
        <w:rPr>
          <w:rFonts w:ascii="Times New Roman" w:cs="Times New Roman" w:hAnsi="Times New Roman"/>
          <w:i/>
          <w:sz w:val="24"/>
        </w:rPr>
      </w:pP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58248" cy="1559937"/>
            <wp:effectExtent l="0" t="0" r="8890" b="2540"/>
            <wp:docPr id="1214" name="Picture 114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4" name="Picture 1143"/>
                    <pic:cNvPicPr/>
                  </pic:nvPicPr>
                  <pic:blipFill>
                    <a:blip r:embed="rId169" cstate="print"/>
                    <a:srcRect l="0" t="0" r="0" b="0"/>
                    <a:stretch/>
                  </pic:blipFill>
                  <pic:spPr>
                    <a:xfrm rot="0">
                      <a:off x="0" y="0"/>
                      <a:ext cx="2258248" cy="1559937"/>
                    </a:xfrm>
                    <a:prstGeom prst="rect"/>
                  </pic:spPr>
                </pic:pic>
              </a:graphicData>
            </a:graphic>
          </wp:inline>
        </w:drawing>
      </w:r>
    </w:p>
    <w:p>
      <w:pPr>
        <w:pStyle w:val="style179"/>
        <w:numPr>
          <w:ilvl w:val="0"/>
          <w:numId w:val="158"/>
        </w:numPr>
        <w:ind w:hanging="294"/>
        <w:jc w:val="both"/>
        <w:rPr>
          <w:rFonts w:ascii="Times New Roman" w:cs="Times New Roman" w:hAnsi="Times New Roman"/>
          <w:i/>
          <w:sz w:val="24"/>
        </w:rPr>
      </w:pPr>
      <w:r>
        <w:rPr>
          <w:rFonts w:ascii="Times New Roman" w:cs="Times New Roman" w:hAnsi="Times New Roman"/>
          <w:i/>
          <w:sz w:val="24"/>
        </w:rPr>
        <w:t>Cat and cow morning stretch</w:t>
      </w:r>
    </w:p>
    <w:p>
      <w:pPr>
        <w:pStyle w:val="style179"/>
        <w:jc w:val="both"/>
        <w:rPr>
          <w:rFonts w:ascii="Times New Roman" w:cs="Times New Roman" w:hAnsi="Times New Roman"/>
          <w:i/>
          <w:sz w:val="24"/>
        </w:rPr>
      </w:pP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54102" cy="1054876"/>
            <wp:effectExtent l="0" t="0" r="0" b="0"/>
            <wp:docPr id="1215" name="Picture 11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5" name="Picture 1144"/>
                    <pic:cNvPicPr/>
                  </pic:nvPicPr>
                  <pic:blipFill>
                    <a:blip r:embed="rId170" cstate="print"/>
                    <a:srcRect l="0" t="0" r="0" b="0"/>
                    <a:stretch/>
                  </pic:blipFill>
                  <pic:spPr>
                    <a:xfrm rot="0">
                      <a:off x="0" y="0"/>
                      <a:ext cx="2254102" cy="1054876"/>
                    </a:xfrm>
                    <a:prstGeom prst="rect"/>
                  </pic:spPr>
                </pic:pic>
              </a:graphicData>
            </a:graphic>
          </wp:inline>
        </w:drawing>
      </w: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jc w:val="both"/>
        <w:rPr>
          <w:rFonts w:ascii="Times New Roman" w:cs="Times New Roman" w:hAnsi="Times New Roman"/>
          <w:sz w:val="24"/>
        </w:rPr>
      </w:pPr>
    </w:p>
    <w:p>
      <w:pPr>
        <w:pStyle w:val="style179"/>
        <w:numPr>
          <w:ilvl w:val="0"/>
          <w:numId w:val="158"/>
        </w:numPr>
        <w:ind w:hanging="294"/>
        <w:jc w:val="both"/>
        <w:rPr>
          <w:rFonts w:ascii="Times New Roman" w:cs="Times New Roman" w:hAnsi="Times New Roman"/>
          <w:i/>
          <w:sz w:val="24"/>
        </w:rPr>
      </w:pPr>
      <w:r>
        <w:rPr>
          <w:rFonts w:ascii="Times New Roman" w:cs="Times New Roman" w:hAnsi="Times New Roman"/>
          <w:i/>
          <w:sz w:val="24"/>
        </w:rPr>
        <w:t>Upper back stretch</w:t>
      </w:r>
    </w:p>
    <w:p>
      <w:pPr>
        <w:pStyle w:val="style179"/>
        <w:jc w:val="both"/>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243470" cy="1580375"/>
            <wp:effectExtent l="0" t="0" r="4445" b="1270"/>
            <wp:docPr id="1216" name="Picture 11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6" name="Picture 1145"/>
                    <pic:cNvPicPr/>
                  </pic:nvPicPr>
                  <pic:blipFill>
                    <a:blip r:embed="rId171" cstate="print"/>
                    <a:srcRect l="0" t="0" r="0" b="0"/>
                    <a:stretch/>
                  </pic:blipFill>
                  <pic:spPr>
                    <a:xfrm rot="0">
                      <a:off x="0" y="0"/>
                      <a:ext cx="2243470" cy="1580375"/>
                    </a:xfrm>
                    <a:prstGeom prst="rect"/>
                  </pic:spPr>
                </pic:pic>
              </a:graphicData>
            </a:graphic>
          </wp:inline>
        </w:drawing>
      </w:r>
    </w:p>
    <w:p>
      <w:pPr>
        <w:pStyle w:val="style179"/>
        <w:numPr>
          <w:ilvl w:val="0"/>
          <w:numId w:val="165"/>
        </w:numPr>
        <w:ind w:left="567" w:hanging="283"/>
        <w:rPr>
          <w:rFonts w:ascii="Times New Roman" w:cs="Times New Roman" w:hAnsi="Times New Roman"/>
          <w:b/>
          <w:sz w:val="24"/>
        </w:rPr>
      </w:pPr>
      <w:r>
        <w:rPr>
          <w:rFonts w:ascii="Times New Roman" w:cs="Times New Roman" w:hAnsi="Times New Roman"/>
          <w:b/>
          <w:sz w:val="24"/>
        </w:rPr>
        <w:t>Waktu Senggang</w:t>
      </w:r>
    </w:p>
    <w:p>
      <w:pPr>
        <w:pStyle w:val="style0"/>
        <w:ind w:left="567" w:firstLine="426"/>
        <w:jc w:val="both"/>
        <w:rPr>
          <w:rFonts w:ascii="Times New Roman" w:cs="Times New Roman" w:hAnsi="Times New Roman"/>
          <w:sz w:val="24"/>
        </w:rPr>
      </w:pPr>
      <w:r>
        <w:rPr>
          <w:rFonts w:ascii="Times New Roman" w:cs="Times New Roman" w:hAnsi="Times New Roman"/>
          <w:sz w:val="24"/>
        </w:rPr>
        <w:t xml:space="preserve">Meluangkan waktu untuk berolahraga setidaknya 2 kali dalam seminggu tidak akan merugikan. </w:t>
      </w:r>
      <w:r>
        <w:rPr>
          <w:rFonts w:ascii="Times New Roman" w:cs="Times New Roman" w:hAnsi="Times New Roman"/>
          <w:sz w:val="24"/>
        </w:rPr>
        <w:t>Lakukan gerakan exercise ini dengan 2 set (10-15 kali repetisi untuk setiap latihan) dengan 1 menit istirahat diantara setiap gerakan (Device, N., 2019)</w:t>
      </w:r>
      <w:r>
        <w:rPr>
          <w:rFonts w:ascii="Times New Roman" w:cs="Times New Roman" w:hAnsi="Times New Roman"/>
          <w:sz w:val="24"/>
        </w:rPr>
        <w:t xml:space="preserve">. </w:t>
      </w:r>
    </w:p>
    <w:p>
      <w:pPr>
        <w:pStyle w:val="style179"/>
        <w:numPr>
          <w:ilvl w:val="0"/>
          <w:numId w:val="166"/>
        </w:numPr>
        <w:ind w:left="851" w:hanging="284"/>
        <w:jc w:val="both"/>
        <w:rPr>
          <w:rFonts w:ascii="Times New Roman" w:cs="Times New Roman" w:hAnsi="Times New Roman"/>
          <w:i/>
          <w:sz w:val="24"/>
        </w:rPr>
      </w:pPr>
      <w:r>
        <w:rPr>
          <w:rFonts w:ascii="Times New Roman" w:cs="Times New Roman" w:hAnsi="Times New Roman"/>
          <w:i/>
          <w:sz w:val="24"/>
        </w:rPr>
        <w:t xml:space="preserve">Bridge </w:t>
      </w:r>
    </w:p>
    <w:p>
      <w:pPr>
        <w:pStyle w:val="style0"/>
        <w:ind w:left="851"/>
        <w:jc w:val="both"/>
        <w:rPr>
          <w:rFonts w:ascii="Times New Roman" w:cs="Times New Roman" w:hAnsi="Times New Roman"/>
          <w:sz w:val="24"/>
        </w:rPr>
      </w:pPr>
      <w:r>
        <w:rPr>
          <w:rFonts w:ascii="Times New Roman" w:cs="Times New Roman" w:hAnsi="Times New Roman"/>
          <w:sz w:val="24"/>
        </w:rPr>
        <w:t>Manfaat dari gerakan bridge ini adalah untuk menguatkan otot-otot dari perut, pinggul, lutut, dan bahu melalui kombinasi dari gerakan. Langkah-langkah dalam melakukan bridge exercise :</w:t>
      </w:r>
    </w:p>
    <w:p>
      <w:pPr>
        <w:pStyle w:val="style179"/>
        <w:numPr>
          <w:ilvl w:val="0"/>
          <w:numId w:val="153"/>
        </w:numPr>
        <w:ind w:left="1134" w:hanging="283"/>
        <w:jc w:val="both"/>
        <w:rPr>
          <w:rFonts w:ascii="Times New Roman" w:cs="Times New Roman" w:hAnsi="Times New Roman"/>
          <w:sz w:val="24"/>
        </w:rPr>
      </w:pPr>
      <w:r>
        <w:rPr>
          <w:rFonts w:ascii="Times New Roman" w:cs="Times New Roman" w:hAnsi="Times New Roman"/>
          <w:sz w:val="24"/>
        </w:rPr>
        <w:t>Posisi tidur terlentang, t</w:t>
      </w:r>
      <w:r>
        <w:rPr>
          <w:rFonts w:ascii="Times New Roman" w:cs="Times New Roman" w:hAnsi="Times New Roman"/>
          <w:sz w:val="24"/>
        </w:rPr>
        <w:t>ubuh dalam keadaan rileks selama melakukan latihan</w:t>
      </w:r>
    </w:p>
    <w:p>
      <w:pPr>
        <w:pStyle w:val="style179"/>
        <w:numPr>
          <w:ilvl w:val="0"/>
          <w:numId w:val="153"/>
        </w:numPr>
        <w:ind w:left="1134" w:hanging="283"/>
        <w:jc w:val="both"/>
        <w:rPr>
          <w:rFonts w:ascii="Times New Roman" w:cs="Times New Roman" w:hAnsi="Times New Roman"/>
          <w:sz w:val="24"/>
        </w:rPr>
      </w:pPr>
      <w:r>
        <w:rPr>
          <w:rFonts w:ascii="Times New Roman" w:cs="Times New Roman" w:hAnsi="Times New Roman"/>
          <w:sz w:val="24"/>
        </w:rPr>
        <w:t xml:space="preserve">Tekuk lutut </w:t>
      </w:r>
      <w:r>
        <w:rPr>
          <w:rFonts w:ascii="Times New Roman" w:cs="Times New Roman" w:hAnsi="Times New Roman"/>
          <w:sz w:val="24"/>
        </w:rPr>
        <w:t>60º dengan kedua tangan disamping tubuh</w:t>
      </w:r>
      <w:r>
        <w:rPr>
          <w:rFonts w:ascii="Times New Roman" w:cs="Times New Roman" w:hAnsi="Times New Roman"/>
          <w:sz w:val="24"/>
        </w:rPr>
        <w:t xml:space="preserve"> lalu kencangkan otot perut</w:t>
      </w:r>
    </w:p>
    <w:p>
      <w:pPr>
        <w:pStyle w:val="style179"/>
        <w:numPr>
          <w:ilvl w:val="0"/>
          <w:numId w:val="153"/>
        </w:numPr>
        <w:ind w:left="1134" w:hanging="283"/>
        <w:jc w:val="both"/>
        <w:rPr>
          <w:rFonts w:ascii="Times New Roman" w:cs="Times New Roman" w:hAnsi="Times New Roman"/>
          <w:sz w:val="24"/>
        </w:rPr>
      </w:pPr>
      <w:r>
        <w:rPr>
          <w:rFonts w:ascii="Times New Roman" w:cs="Times New Roman" w:hAnsi="Times New Roman"/>
          <w:sz w:val="24"/>
        </w:rPr>
        <w:t>A</w:t>
      </w:r>
      <w:r>
        <w:rPr>
          <w:rFonts w:ascii="Times New Roman" w:cs="Times New Roman" w:hAnsi="Times New Roman"/>
          <w:sz w:val="24"/>
        </w:rPr>
        <w:t>ngkat pelvic dari</w:t>
      </w:r>
      <w:r>
        <w:rPr>
          <w:rFonts w:ascii="Times New Roman" w:cs="Times New Roman" w:hAnsi="Times New Roman"/>
          <w:sz w:val="24"/>
        </w:rPr>
        <w:t xml:space="preserve"> </w:t>
      </w:r>
      <w:r>
        <w:rPr>
          <w:rFonts w:ascii="Times New Roman" w:cs="Times New Roman" w:hAnsi="Times New Roman"/>
          <w:sz w:val="24"/>
        </w:rPr>
        <w:t>posisi netral hingga pelvic tidak menyentuh</w:t>
      </w:r>
      <w:r>
        <w:rPr>
          <w:rFonts w:ascii="Times New Roman" w:cs="Times New Roman" w:hAnsi="Times New Roman"/>
          <w:sz w:val="24"/>
        </w:rPr>
        <w:t xml:space="preserve"> </w:t>
      </w:r>
      <w:r>
        <w:rPr>
          <w:rFonts w:ascii="Times New Roman" w:cs="Times New Roman" w:hAnsi="Times New Roman"/>
          <w:sz w:val="24"/>
        </w:rPr>
        <w:t>tempat tidur</w:t>
      </w:r>
      <w:r>
        <w:rPr>
          <w:rFonts w:ascii="Times New Roman" w:cs="Times New Roman" w:hAnsi="Times New Roman"/>
          <w:sz w:val="24"/>
        </w:rPr>
        <w:t xml:space="preserve"> dan tahan </w:t>
      </w:r>
    </w:p>
    <w:p>
      <w:pPr>
        <w:pStyle w:val="style179"/>
        <w:numPr>
          <w:ilvl w:val="0"/>
          <w:numId w:val="153"/>
        </w:numPr>
        <w:ind w:left="1134" w:hanging="283"/>
        <w:jc w:val="both"/>
        <w:rPr>
          <w:rFonts w:ascii="Times New Roman" w:cs="Times New Roman" w:hAnsi="Times New Roman"/>
          <w:sz w:val="24"/>
        </w:rPr>
      </w:pPr>
      <w:r>
        <w:rPr>
          <w:rFonts w:ascii="Times New Roman" w:cs="Times New Roman" w:hAnsi="Times New Roman"/>
          <w:sz w:val="24"/>
        </w:rPr>
        <w:t>Tahan posisi selama 8 detik setelah itu kembali keposisi awal.</w:t>
      </w:r>
    </w:p>
    <w:p>
      <w:pPr>
        <w:pStyle w:val="style0"/>
        <w:ind w:left="36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462794" cy="1648046"/>
            <wp:effectExtent l="0" t="0" r="0" b="9525"/>
            <wp:docPr id="1217" name="Picture 11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7" name="Picture 1146"/>
                    <pic:cNvPicPr/>
                  </pic:nvPicPr>
                  <pic:blipFill>
                    <a:blip r:embed="rId172" cstate="print"/>
                    <a:srcRect l="0" t="0" r="0" b="0"/>
                    <a:stretch/>
                  </pic:blipFill>
                  <pic:spPr>
                    <a:xfrm rot="0">
                      <a:off x="0" y="0"/>
                      <a:ext cx="2462794" cy="1648046"/>
                    </a:xfrm>
                    <a:prstGeom prst="rect"/>
                  </pic:spPr>
                </pic:pic>
              </a:graphicData>
            </a:graphic>
          </wp:inline>
        </w:drawing>
      </w:r>
    </w:p>
    <w:p>
      <w:pPr>
        <w:pStyle w:val="style0"/>
        <w:ind w:left="360"/>
        <w:jc w:val="center"/>
        <w:rPr>
          <w:rFonts w:ascii="Times New Roman" w:cs="Times New Roman" w:hAnsi="Times New Roman"/>
          <w:sz w:val="24"/>
        </w:rPr>
      </w:pPr>
    </w:p>
    <w:p>
      <w:pPr>
        <w:pStyle w:val="style179"/>
        <w:numPr>
          <w:ilvl w:val="0"/>
          <w:numId w:val="154"/>
        </w:numPr>
        <w:tabs>
          <w:tab w:val="left" w:leader="none" w:pos="851"/>
        </w:tabs>
        <w:ind w:left="851" w:hanging="284"/>
        <w:jc w:val="both"/>
        <w:rPr>
          <w:rFonts w:ascii="Times New Roman" w:cs="Times New Roman" w:hAnsi="Times New Roman"/>
          <w:i/>
          <w:sz w:val="24"/>
        </w:rPr>
      </w:pPr>
      <w:r>
        <w:rPr>
          <w:rFonts w:ascii="Times New Roman" w:cs="Times New Roman" w:hAnsi="Times New Roman"/>
          <w:i/>
          <w:sz w:val="24"/>
        </w:rPr>
        <w:t>Chair squad</w:t>
      </w:r>
    </w:p>
    <w:p>
      <w:pPr>
        <w:pStyle w:val="style179"/>
        <w:ind w:left="851"/>
        <w:jc w:val="both"/>
        <w:rPr>
          <w:rFonts w:ascii="Times New Roman" w:cs="Times New Roman" w:hAnsi="Times New Roman"/>
          <w:sz w:val="24"/>
        </w:rPr>
      </w:pPr>
      <w:r>
        <w:rPr>
          <w:rFonts w:ascii="Times New Roman" w:cs="Times New Roman" w:hAnsi="Times New Roman"/>
          <w:sz w:val="24"/>
        </w:rPr>
        <w:t>Manfaat dari chair squad ini adalah untuk memperkuat otot kaki dan otot core. Langkah-langkah yang harus dilakukan adalah :</w:t>
      </w:r>
    </w:p>
    <w:p>
      <w:pPr>
        <w:pStyle w:val="style179"/>
        <w:numPr>
          <w:ilvl w:val="0"/>
          <w:numId w:val="155"/>
        </w:numPr>
        <w:ind w:left="1134" w:hanging="283"/>
        <w:jc w:val="both"/>
        <w:rPr>
          <w:rFonts w:ascii="Times New Roman" w:cs="Times New Roman" w:hAnsi="Times New Roman"/>
          <w:sz w:val="24"/>
        </w:rPr>
      </w:pPr>
      <w:r>
        <w:rPr>
          <w:rFonts w:ascii="Times New Roman" w:cs="Times New Roman" w:hAnsi="Times New Roman"/>
          <w:sz w:val="24"/>
        </w:rPr>
        <w:t>Posisi awal berdiri tegak, tubuh dalam keadaan rileks dengan kaki dibuka sejajar bahu</w:t>
      </w:r>
    </w:p>
    <w:p>
      <w:pPr>
        <w:pStyle w:val="style179"/>
        <w:numPr>
          <w:ilvl w:val="0"/>
          <w:numId w:val="155"/>
        </w:numPr>
        <w:ind w:left="1134" w:hanging="283"/>
        <w:jc w:val="both"/>
        <w:rPr>
          <w:rFonts w:ascii="Times New Roman" w:cs="Times New Roman" w:hAnsi="Times New Roman"/>
          <w:sz w:val="24"/>
        </w:rPr>
      </w:pPr>
      <w:r>
        <w:rPr>
          <w:rFonts w:ascii="Times New Roman" w:cs="Times New Roman" w:hAnsi="Times New Roman"/>
          <w:sz w:val="24"/>
        </w:rPr>
        <w:t>Rentangkan tangan kedepan, lakukan gerakan duduk ke berdiri</w:t>
      </w:r>
    </w:p>
    <w:p>
      <w:pPr>
        <w:pStyle w:val="style179"/>
        <w:ind w:left="709"/>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3221665" cy="2020185"/>
            <wp:effectExtent l="0" t="0" r="0" b="0"/>
            <wp:docPr id="1218" name="Picture 114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8" name="Picture 1147"/>
                    <pic:cNvPicPr/>
                  </pic:nvPicPr>
                  <pic:blipFill>
                    <a:blip r:embed="rId173" cstate="print"/>
                    <a:srcRect l="0" t="6452" r="0" b="5866"/>
                    <a:stretch/>
                  </pic:blipFill>
                  <pic:spPr>
                    <a:xfrm rot="0">
                      <a:off x="0" y="0"/>
                      <a:ext cx="3221665" cy="2020185"/>
                    </a:xfrm>
                    <a:prstGeom prst="rect"/>
                    <a:ln>
                      <a:noFill/>
                    </a:ln>
                  </pic:spPr>
                </pic:pic>
              </a:graphicData>
            </a:graphic>
          </wp:inline>
        </w:drawing>
      </w:r>
    </w:p>
    <w:p>
      <w:pPr>
        <w:pStyle w:val="style179"/>
        <w:numPr>
          <w:ilvl w:val="0"/>
          <w:numId w:val="154"/>
        </w:numPr>
        <w:tabs>
          <w:tab w:val="left" w:leader="none" w:pos="851"/>
        </w:tabs>
        <w:ind w:left="851" w:hanging="284"/>
        <w:jc w:val="both"/>
        <w:rPr>
          <w:rFonts w:ascii="Times New Roman" w:cs="Times New Roman" w:hAnsi="Times New Roman"/>
          <w:i/>
          <w:sz w:val="24"/>
        </w:rPr>
      </w:pPr>
      <w:r>
        <w:rPr>
          <w:rFonts w:ascii="Times New Roman" w:cs="Times New Roman" w:hAnsi="Times New Roman"/>
          <w:i/>
          <w:sz w:val="24"/>
        </w:rPr>
        <w:t>Push-Up</w:t>
      </w:r>
    </w:p>
    <w:p>
      <w:pPr>
        <w:pStyle w:val="style179"/>
        <w:ind w:left="851"/>
        <w:jc w:val="both"/>
        <w:rPr>
          <w:rFonts w:ascii="Times New Roman" w:cs="Times New Roman" w:hAnsi="Times New Roman"/>
          <w:sz w:val="24"/>
        </w:rPr>
      </w:pPr>
      <w:r>
        <w:rPr>
          <w:rFonts w:ascii="Times New Roman" w:cs="Times New Roman" w:hAnsi="Times New Roman"/>
          <w:sz w:val="24"/>
        </w:rPr>
        <w:t xml:space="preserve">Manfaat push-up adalah untuk melatih kekuatan otot bagian atas seperti bisep, trisep, deltoid, dan otot-otot lainya. </w:t>
      </w:r>
    </w:p>
    <w:p>
      <w:pPr>
        <w:pStyle w:val="style179"/>
        <w:ind w:left="284"/>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819210" cy="1977655"/>
            <wp:effectExtent l="0" t="0" r="635" b="3810"/>
            <wp:docPr id="1219" name="Picture 114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9" name="Picture 1148"/>
                    <pic:cNvPicPr/>
                  </pic:nvPicPr>
                  <pic:blipFill>
                    <a:blip r:embed="rId174" cstate="print"/>
                    <a:srcRect l="0" t="0" r="0" b="0"/>
                    <a:stretch/>
                  </pic:blipFill>
                  <pic:spPr>
                    <a:xfrm rot="0">
                      <a:off x="0" y="0"/>
                      <a:ext cx="2819210" cy="1977655"/>
                    </a:xfrm>
                    <a:prstGeom prst="rect"/>
                  </pic:spPr>
                </pic:pic>
              </a:graphicData>
            </a:graphic>
          </wp:inline>
        </w:drawing>
      </w:r>
    </w:p>
    <w:p>
      <w:pPr>
        <w:pStyle w:val="style179"/>
        <w:numPr>
          <w:ilvl w:val="0"/>
          <w:numId w:val="154"/>
        </w:numPr>
        <w:ind w:left="851"/>
        <w:jc w:val="both"/>
        <w:rPr>
          <w:rFonts w:ascii="Times New Roman" w:cs="Times New Roman" w:hAnsi="Times New Roman"/>
          <w:i/>
          <w:sz w:val="24"/>
        </w:rPr>
      </w:pPr>
      <w:r>
        <w:rPr>
          <w:rFonts w:ascii="Times New Roman" w:cs="Times New Roman" w:hAnsi="Times New Roman"/>
          <w:i/>
          <w:sz w:val="24"/>
        </w:rPr>
        <w:t>Plank to Downward Dog</w:t>
      </w:r>
    </w:p>
    <w:p>
      <w:pPr>
        <w:pStyle w:val="style179"/>
        <w:ind w:left="851"/>
        <w:jc w:val="both"/>
        <w:rPr>
          <w:rFonts w:ascii="Times New Roman" w:cs="Times New Roman" w:hAnsi="Times New Roman"/>
          <w:sz w:val="24"/>
        </w:rPr>
      </w:pPr>
      <w:r>
        <w:rPr>
          <w:rFonts w:ascii="Times New Roman" w:cs="Times New Roman" w:hAnsi="Times New Roman"/>
          <w:sz w:val="24"/>
        </w:rPr>
        <w:t>Gerakan ini berguna untuk melatih kekuatan tubuh bagian atas yaitu didaerah otot-otot pada bahu seperti bisep, trisep, dan deltoid. Langkah-langkah dalam melakukannya adalah :</w:t>
      </w:r>
    </w:p>
    <w:p>
      <w:pPr>
        <w:pStyle w:val="style179"/>
        <w:numPr>
          <w:ilvl w:val="0"/>
          <w:numId w:val="156"/>
        </w:numPr>
        <w:ind w:left="1134" w:hanging="283"/>
        <w:jc w:val="both"/>
        <w:rPr>
          <w:rFonts w:ascii="Times New Roman" w:cs="Times New Roman" w:hAnsi="Times New Roman"/>
          <w:sz w:val="24"/>
        </w:rPr>
      </w:pPr>
      <w:r>
        <w:rPr>
          <w:rFonts w:ascii="Times New Roman" w:cs="Times New Roman" w:hAnsi="Times New Roman"/>
          <w:sz w:val="24"/>
        </w:rPr>
        <w:t>Posisi awal adalah posisi plank, yaitu tangan dan kaki menumpu pada lantai</w:t>
      </w:r>
    </w:p>
    <w:p>
      <w:pPr>
        <w:pStyle w:val="style179"/>
        <w:numPr>
          <w:ilvl w:val="0"/>
          <w:numId w:val="156"/>
        </w:numPr>
        <w:ind w:left="1134" w:hanging="283"/>
        <w:jc w:val="both"/>
        <w:rPr>
          <w:rFonts w:ascii="Times New Roman" w:cs="Times New Roman" w:hAnsi="Times New Roman"/>
          <w:sz w:val="24"/>
        </w:rPr>
      </w:pPr>
      <w:r>
        <w:rPr>
          <w:rFonts w:ascii="Times New Roman" w:cs="Times New Roman" w:hAnsi="Times New Roman"/>
          <w:sz w:val="24"/>
        </w:rPr>
        <w:t>Angakat pinggul anda keatas sampai tubuh anda membentuk segitiga</w:t>
      </w:r>
    </w:p>
    <w:p>
      <w:pPr>
        <w:pStyle w:val="style179"/>
        <w:numPr>
          <w:ilvl w:val="0"/>
          <w:numId w:val="156"/>
        </w:numPr>
        <w:ind w:left="1134" w:hanging="283"/>
        <w:jc w:val="both"/>
        <w:rPr>
          <w:rFonts w:ascii="Times New Roman" w:cs="Times New Roman" w:hAnsi="Times New Roman"/>
          <w:sz w:val="24"/>
        </w:rPr>
      </w:pPr>
      <w:r>
        <w:rPr>
          <w:rFonts w:ascii="Times New Roman" w:cs="Times New Roman" w:hAnsi="Times New Roman"/>
          <w:sz w:val="24"/>
        </w:rPr>
        <w:t xml:space="preserve">Jaga agar posisi leher tetap netral </w:t>
      </w:r>
    </w:p>
    <w:p>
      <w:pPr>
        <w:pStyle w:val="style179"/>
        <w:numPr>
          <w:ilvl w:val="0"/>
          <w:numId w:val="156"/>
        </w:numPr>
        <w:ind w:left="1134" w:hanging="283"/>
        <w:jc w:val="both"/>
        <w:rPr>
          <w:rFonts w:ascii="Times New Roman" w:cs="Times New Roman" w:hAnsi="Times New Roman"/>
          <w:sz w:val="24"/>
        </w:rPr>
      </w:pPr>
      <w:r>
        <w:rPr>
          <w:rFonts w:ascii="Times New Roman" w:cs="Times New Roman" w:hAnsi="Times New Roman"/>
          <w:sz w:val="24"/>
        </w:rPr>
        <w:t>Pandangan mengarah ke kaki, lalu tahan, dan ulangi</w:t>
      </w:r>
    </w:p>
    <w:p>
      <w:pPr>
        <w:pStyle w:val="style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445488" cy="1955632"/>
            <wp:effectExtent l="0" t="0" r="0" b="6985"/>
            <wp:docPr id="1220" name="Picture 114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0" name="Picture 1149"/>
                    <pic:cNvPicPr/>
                  </pic:nvPicPr>
                  <pic:blipFill>
                    <a:blip r:embed="rId175" cstate="print"/>
                    <a:srcRect l="0" t="0" r="0" b="0"/>
                    <a:stretch/>
                  </pic:blipFill>
                  <pic:spPr>
                    <a:xfrm rot="0">
                      <a:off x="0" y="0"/>
                      <a:ext cx="2445488" cy="1955632"/>
                    </a:xfrm>
                    <a:prstGeom prst="rect"/>
                  </pic:spPr>
                </pic:pic>
              </a:graphicData>
            </a:graphic>
          </wp:inline>
        </w:drawing>
      </w:r>
    </w:p>
    <w:p>
      <w:pPr>
        <w:pStyle w:val="style179"/>
        <w:numPr>
          <w:ilvl w:val="0"/>
          <w:numId w:val="154"/>
        </w:numPr>
        <w:ind w:left="851"/>
        <w:jc w:val="both"/>
        <w:rPr>
          <w:rFonts w:ascii="Times New Roman" w:cs="Times New Roman" w:hAnsi="Times New Roman"/>
          <w:i/>
          <w:sz w:val="24"/>
        </w:rPr>
      </w:pPr>
      <w:r>
        <w:rPr>
          <w:rFonts w:ascii="Times New Roman" w:cs="Times New Roman" w:hAnsi="Times New Roman"/>
          <w:i/>
          <w:sz w:val="24"/>
        </w:rPr>
        <w:t>Diaphragmatic Breathing</w:t>
      </w:r>
    </w:p>
    <w:p>
      <w:pPr>
        <w:pStyle w:val="style179"/>
        <w:ind w:left="851"/>
        <w:jc w:val="both"/>
        <w:rPr>
          <w:rFonts w:ascii="Times New Roman" w:cs="Times New Roman" w:hAnsi="Times New Roman"/>
          <w:sz w:val="24"/>
        </w:rPr>
      </w:pPr>
      <w:r>
        <w:rPr>
          <w:rFonts w:ascii="Times New Roman" w:cs="Times New Roman" w:hAnsi="Times New Roman"/>
          <w:sz w:val="24"/>
        </w:rPr>
        <w:t xml:space="preserve">Menurut Carla </w:t>
      </w:r>
      <w:r>
        <w:rPr>
          <w:rFonts w:ascii="Times New Roman" w:cs="Times New Roman" w:hAnsi="Times New Roman"/>
          <w:sz w:val="24"/>
        </w:rPr>
        <w:t>Chickedantz</w:t>
      </w:r>
      <w:r>
        <w:rPr>
          <w:rFonts w:ascii="Times New Roman" w:cs="Times New Roman" w:hAnsi="Times New Roman"/>
          <w:sz w:val="24"/>
        </w:rPr>
        <w:t xml:space="preserve"> (2020) salah satu pelatih gym crunch, </w:t>
      </w:r>
      <w:r>
        <w:rPr>
          <w:rFonts w:ascii="Times New Roman" w:cs="Times New Roman" w:hAnsi="Times New Roman"/>
          <w:sz w:val="24"/>
        </w:rPr>
        <w:t>Pernapasan diafragma adalah teknik membangun kekuatan paling dasar yang digunakan setiap manusia untuk membangun kekuatan inti</w:t>
      </w:r>
      <w:r>
        <w:rPr>
          <w:rFonts w:ascii="Times New Roman" w:cs="Times New Roman" w:hAnsi="Times New Roman"/>
          <w:sz w:val="24"/>
        </w:rPr>
        <w:t xml:space="preserve">. </w:t>
      </w:r>
      <w:r>
        <w:rPr>
          <w:rFonts w:ascii="Times New Roman" w:cs="Times New Roman" w:hAnsi="Times New Roman"/>
          <w:sz w:val="24"/>
        </w:rPr>
        <w:t xml:space="preserve">Chickedantz </w:t>
      </w:r>
      <w:r>
        <w:rPr>
          <w:rFonts w:ascii="Times New Roman" w:cs="Times New Roman" w:hAnsi="Times New Roman"/>
          <w:sz w:val="24"/>
        </w:rPr>
        <w:t xml:space="preserve">juga </w:t>
      </w:r>
      <w:r>
        <w:rPr>
          <w:rFonts w:ascii="Times New Roman" w:cs="Times New Roman" w:hAnsi="Times New Roman"/>
          <w:sz w:val="24"/>
        </w:rPr>
        <w:t xml:space="preserve">mengatakan </w:t>
      </w:r>
      <w:r>
        <w:rPr>
          <w:rFonts w:ascii="Times New Roman" w:cs="Times New Roman" w:hAnsi="Times New Roman"/>
          <w:sz w:val="24"/>
        </w:rPr>
        <w:t>diaphragmatic breathing</w:t>
      </w:r>
      <w:r>
        <w:rPr>
          <w:rFonts w:ascii="Times New Roman" w:cs="Times New Roman" w:hAnsi="Times New Roman"/>
          <w:sz w:val="24"/>
        </w:rPr>
        <w:t xml:space="preserve"> akan mengubah tubuh Anda dengan mengurangi kecemasan dan stres, memperbaiki postur tubuh Anda, mengurangi rasa sakit dan memperkuat otot perut dan usus</w:t>
      </w:r>
      <w:r>
        <w:rPr>
          <w:rFonts w:ascii="Times New Roman" w:cs="Times New Roman" w:hAnsi="Times New Roman"/>
          <w:sz w:val="24"/>
        </w:rPr>
        <w:t>. Langkah-langkah yang harus dilakukan adalah :</w:t>
      </w:r>
    </w:p>
    <w:p>
      <w:pPr>
        <w:pStyle w:val="style179"/>
        <w:numPr>
          <w:ilvl w:val="0"/>
          <w:numId w:val="157"/>
        </w:numPr>
        <w:ind w:left="1134" w:hanging="283"/>
        <w:jc w:val="both"/>
        <w:rPr>
          <w:rFonts w:ascii="Times New Roman" w:cs="Times New Roman" w:hAnsi="Times New Roman"/>
          <w:sz w:val="24"/>
        </w:rPr>
      </w:pPr>
      <w:r>
        <w:rPr>
          <w:rFonts w:ascii="Times New Roman" w:cs="Times New Roman" w:hAnsi="Times New Roman"/>
          <w:sz w:val="24"/>
        </w:rPr>
        <w:t xml:space="preserve">Posisi anda bisa dengan berbaring atau duduk. </w:t>
      </w:r>
      <w:r>
        <w:rPr>
          <w:rFonts w:ascii="Times New Roman" w:cs="Times New Roman" w:hAnsi="Times New Roman"/>
          <w:sz w:val="24"/>
        </w:rPr>
        <w:t>Letakkan satu tangan di dada bagian atas dan tangan lainnya di perut, tepat di bawah tulang rusuk.</w:t>
      </w:r>
    </w:p>
    <w:p>
      <w:pPr>
        <w:pStyle w:val="style179"/>
        <w:numPr>
          <w:ilvl w:val="0"/>
          <w:numId w:val="157"/>
        </w:numPr>
        <w:ind w:left="1134" w:hanging="283"/>
        <w:jc w:val="both"/>
        <w:rPr>
          <w:rFonts w:ascii="Times New Roman" w:cs="Times New Roman" w:hAnsi="Times New Roman"/>
          <w:sz w:val="24"/>
        </w:rPr>
      </w:pPr>
      <w:r>
        <w:rPr>
          <w:rFonts w:ascii="Times New Roman" w:cs="Times New Roman" w:hAnsi="Times New Roman"/>
          <w:sz w:val="24"/>
        </w:rPr>
        <w:t>Tarik napas perlahan melalui hidung sehi</w:t>
      </w:r>
      <w:r>
        <w:rPr>
          <w:rFonts w:ascii="Times New Roman" w:cs="Times New Roman" w:hAnsi="Times New Roman"/>
          <w:sz w:val="24"/>
        </w:rPr>
        <w:t>ngga Anda bisa merasakan perut a</w:t>
      </w:r>
      <w:r>
        <w:rPr>
          <w:rFonts w:ascii="Times New Roman" w:cs="Times New Roman" w:hAnsi="Times New Roman"/>
          <w:sz w:val="24"/>
        </w:rPr>
        <w:t xml:space="preserve">nda bergerak ke luar. Harus ada sedikit atau tidak ada gerakan di </w:t>
      </w:r>
      <w:r>
        <w:rPr>
          <w:rFonts w:ascii="Times New Roman" w:cs="Times New Roman" w:hAnsi="Times New Roman"/>
          <w:sz w:val="24"/>
        </w:rPr>
        <w:t>tangan yang bertumpu pada dada a</w:t>
      </w:r>
      <w:r>
        <w:rPr>
          <w:rFonts w:ascii="Times New Roman" w:cs="Times New Roman" w:hAnsi="Times New Roman"/>
          <w:sz w:val="24"/>
        </w:rPr>
        <w:t>nda.</w:t>
      </w:r>
    </w:p>
    <w:p>
      <w:pPr>
        <w:pStyle w:val="style179"/>
        <w:numPr>
          <w:ilvl w:val="0"/>
          <w:numId w:val="157"/>
        </w:numPr>
        <w:ind w:left="1134" w:hanging="283"/>
        <w:jc w:val="both"/>
        <w:rPr>
          <w:rFonts w:ascii="Times New Roman" w:cs="Times New Roman" w:hAnsi="Times New Roman"/>
          <w:sz w:val="24"/>
        </w:rPr>
      </w:pPr>
      <w:r>
        <w:rPr>
          <w:rFonts w:ascii="Times New Roman" w:cs="Times New Roman" w:hAnsi="Times New Roman"/>
          <w:sz w:val="24"/>
        </w:rPr>
        <w:t>Buka mulut Anda sedikit dan perlahan hembuskan napas sepenuhnya sampai Anda merasakan perut Anda jatuh dan tulang rusuk tertekan.</w:t>
      </w:r>
    </w:p>
    <w:p>
      <w:pPr>
        <w:pStyle w:val="style179"/>
        <w:numPr>
          <w:ilvl w:val="0"/>
          <w:numId w:val="157"/>
        </w:numPr>
        <w:ind w:left="1134" w:hanging="283"/>
        <w:jc w:val="both"/>
        <w:rPr>
          <w:rFonts w:ascii="Times New Roman" w:cs="Times New Roman" w:hAnsi="Times New Roman"/>
          <w:sz w:val="24"/>
        </w:rPr>
      </w:pPr>
      <w:r>
        <w:rPr>
          <w:rFonts w:ascii="Times New Roman" w:cs="Times New Roman" w:hAnsi="Times New Roman"/>
          <w:sz w:val="24"/>
        </w:rPr>
        <w:t>Berhenti sejenak selama dua hitungan dan tarik napas lagi</w:t>
      </w:r>
      <w:r>
        <w:rPr>
          <w:rFonts w:ascii="Times New Roman" w:cs="Times New Roman" w:hAnsi="Times New Roman"/>
          <w:sz w:val="24"/>
        </w:rPr>
        <w:t xml:space="preserve"> untuk mengulangi.</w:t>
      </w:r>
    </w:p>
    <w:p>
      <w:pPr>
        <w:pStyle w:val="style179"/>
        <w:ind w:left="1134"/>
        <w:jc w:val="both"/>
        <w:rPr>
          <w:rFonts w:ascii="Times New Roman" w:cs="Times New Roman" w:hAnsi="Times New Roman"/>
          <w:sz w:val="24"/>
        </w:rPr>
      </w:pPr>
    </w:p>
    <w:p>
      <w:pPr>
        <w:pStyle w:val="style179"/>
        <w:ind w:left="144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1509823" cy="1307754"/>
            <wp:effectExtent l="0" t="0" r="0" b="6985"/>
            <wp:docPr id="1221" name="Picture 115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1" name="Picture 1150"/>
                    <pic:cNvPicPr/>
                  </pic:nvPicPr>
                  <pic:blipFill>
                    <a:blip r:embed="rId176" cstate="print"/>
                    <a:srcRect l="0" t="0" r="0" b="0"/>
                    <a:stretch/>
                  </pic:blipFill>
                  <pic:spPr>
                    <a:xfrm rot="0">
                      <a:off x="0" y="0"/>
                      <a:ext cx="1509823" cy="1307754"/>
                    </a:xfrm>
                    <a:prstGeom prst="rect"/>
                  </pic:spPr>
                </pic:pic>
              </a:graphicData>
            </a:graphic>
          </wp:inline>
        </w:drawing>
      </w:r>
    </w:p>
    <w:p>
      <w:pPr>
        <w:pStyle w:val="style179"/>
        <w:jc w:val="both"/>
        <w:rPr>
          <w:rFonts w:ascii="Times New Roman" w:cs="Times New Roman" w:hAnsi="Times New Roman"/>
          <w:sz w:val="24"/>
        </w:rPr>
      </w:pPr>
    </w:p>
    <w:p>
      <w:pPr>
        <w:pStyle w:val="style179"/>
        <w:numPr>
          <w:ilvl w:val="0"/>
          <w:numId w:val="154"/>
        </w:numPr>
        <w:ind w:left="851"/>
        <w:jc w:val="both"/>
        <w:rPr>
          <w:rFonts w:ascii="Times New Roman" w:cs="Times New Roman" w:hAnsi="Times New Roman"/>
          <w:i/>
          <w:sz w:val="24"/>
        </w:rPr>
      </w:pPr>
      <w:r>
        <w:rPr>
          <w:rFonts w:ascii="Times New Roman" w:cs="Times New Roman" w:hAnsi="Times New Roman"/>
          <w:i/>
          <w:sz w:val="24"/>
        </w:rPr>
        <w:t>Stationary Lunge</w:t>
      </w:r>
    </w:p>
    <w:p>
      <w:pPr>
        <w:pStyle w:val="style179"/>
        <w:ind w:left="851"/>
        <w:jc w:val="both"/>
        <w:rPr>
          <w:rFonts w:ascii="Times New Roman" w:cs="Times New Roman" w:hAnsi="Times New Roman"/>
          <w:sz w:val="24"/>
        </w:rPr>
      </w:pPr>
      <w:r>
        <w:rPr>
          <w:rFonts w:ascii="Times New Roman" w:cs="Times New Roman" w:hAnsi="Times New Roman"/>
          <w:sz w:val="24"/>
        </w:rPr>
        <w:t xml:space="preserve">Manfaat dari </w:t>
      </w:r>
      <w:r>
        <w:rPr>
          <w:rFonts w:ascii="Times New Roman" w:cs="Times New Roman" w:hAnsi="Times New Roman"/>
          <w:i/>
          <w:sz w:val="24"/>
        </w:rPr>
        <w:t>Stationary Lunge</w:t>
      </w:r>
      <w:r>
        <w:rPr>
          <w:rFonts w:ascii="Times New Roman" w:cs="Times New Roman" w:hAnsi="Times New Roman"/>
          <w:sz w:val="24"/>
        </w:rPr>
        <w:t xml:space="preserve"> adalah untuk menjaga keseimbangan, memperkuat otot-otot yang ada diperut, punggung, dan meningkatkan fleksibilitas otot pinggul. Langlah-langkah yang harus dilakukan adalah :</w:t>
      </w:r>
    </w:p>
    <w:p>
      <w:pPr>
        <w:pStyle w:val="style179"/>
        <w:numPr>
          <w:ilvl w:val="0"/>
          <w:numId w:val="159"/>
        </w:numPr>
        <w:ind w:left="1134" w:hanging="283"/>
        <w:jc w:val="both"/>
        <w:rPr>
          <w:rFonts w:ascii="Times New Roman" w:cs="Times New Roman" w:hAnsi="Times New Roman"/>
          <w:sz w:val="24"/>
        </w:rPr>
      </w:pPr>
      <w:r>
        <w:rPr>
          <w:rFonts w:ascii="Times New Roman" w:cs="Times New Roman" w:hAnsi="Times New Roman"/>
          <w:sz w:val="24"/>
        </w:rPr>
        <w:t>Tubuh dalam keadaan rileks, posisi salah satu kaki didepan dan satunya lagi dibelakang</w:t>
      </w:r>
    </w:p>
    <w:p>
      <w:pPr>
        <w:pStyle w:val="style179"/>
        <w:numPr>
          <w:ilvl w:val="0"/>
          <w:numId w:val="159"/>
        </w:numPr>
        <w:ind w:left="1134" w:hanging="283"/>
        <w:jc w:val="both"/>
        <w:rPr>
          <w:rFonts w:ascii="Times New Roman" w:cs="Times New Roman" w:hAnsi="Times New Roman"/>
          <w:sz w:val="24"/>
        </w:rPr>
      </w:pPr>
      <w:r>
        <w:rPr>
          <w:rFonts w:ascii="Times New Roman" w:cs="Times New Roman" w:hAnsi="Times New Roman"/>
          <w:sz w:val="24"/>
        </w:rPr>
        <w:t>Kemudian lakukan gerakan menekuk lutut sampai salah satu lutut sejajar dengan lantai seperti yang tertera pada gambar</w:t>
      </w:r>
    </w:p>
    <w:p>
      <w:pPr>
        <w:pStyle w:val="style179"/>
        <w:numPr>
          <w:ilvl w:val="0"/>
          <w:numId w:val="159"/>
        </w:numPr>
        <w:ind w:left="1134" w:hanging="283"/>
        <w:jc w:val="both"/>
        <w:rPr>
          <w:rFonts w:ascii="Times New Roman" w:cs="Times New Roman" w:hAnsi="Times New Roman"/>
          <w:sz w:val="24"/>
        </w:rPr>
      </w:pPr>
      <w:r>
        <w:rPr>
          <w:rFonts w:ascii="Times New Roman" w:cs="Times New Roman" w:hAnsi="Times New Roman"/>
          <w:sz w:val="24"/>
        </w:rPr>
        <w:t>dorong tubuh keatas dan kebawah secara berulang. Lalu lakukan gerakan yang sama dengan bergantian kaki</w:t>
      </w:r>
    </w:p>
    <w:p>
      <w:pPr>
        <w:pStyle w:val="style179"/>
        <w:ind w:left="1134"/>
        <w:jc w:val="both"/>
        <w:rPr>
          <w:rFonts w:ascii="Times New Roman" w:cs="Times New Roman" w:hAnsi="Times New Roman"/>
          <w:sz w:val="24"/>
        </w:rPr>
      </w:pPr>
    </w:p>
    <w:p>
      <w:pPr>
        <w:pStyle w:val="style179"/>
        <w:ind w:left="144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360428" cy="1436782"/>
            <wp:effectExtent l="0" t="0" r="1905" b="0"/>
            <wp:docPr id="1222" name="Picture 115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2" name="Picture 1151"/>
                    <pic:cNvPicPr/>
                  </pic:nvPicPr>
                  <pic:blipFill>
                    <a:blip r:embed="rId177" cstate="print"/>
                    <a:srcRect l="0" t="0" r="0" b="0"/>
                    <a:stretch/>
                  </pic:blipFill>
                  <pic:spPr>
                    <a:xfrm rot="0">
                      <a:off x="0" y="0"/>
                      <a:ext cx="2360428" cy="1436782"/>
                    </a:xfrm>
                    <a:prstGeom prst="rect"/>
                  </pic:spPr>
                </pic:pic>
              </a:graphicData>
            </a:graphic>
          </wp:inline>
        </w:drawing>
      </w:r>
    </w:p>
    <w:p>
      <w:pPr>
        <w:pStyle w:val="style179"/>
        <w:numPr>
          <w:ilvl w:val="0"/>
          <w:numId w:val="154"/>
        </w:numPr>
        <w:ind w:left="851"/>
        <w:jc w:val="both"/>
        <w:rPr>
          <w:rFonts w:ascii="Times New Roman" w:cs="Times New Roman" w:hAnsi="Times New Roman"/>
          <w:i/>
          <w:sz w:val="24"/>
        </w:rPr>
      </w:pPr>
      <w:r>
        <w:rPr>
          <w:rFonts w:ascii="Times New Roman" w:cs="Times New Roman" w:hAnsi="Times New Roman"/>
          <w:i/>
          <w:sz w:val="24"/>
        </w:rPr>
        <w:t>Straight-Leg donkey kick</w:t>
      </w:r>
    </w:p>
    <w:p>
      <w:pPr>
        <w:pStyle w:val="style179"/>
        <w:ind w:left="851"/>
        <w:jc w:val="both"/>
        <w:rPr>
          <w:rFonts w:ascii="Times New Roman" w:cs="Times New Roman" w:hAnsi="Times New Roman"/>
          <w:sz w:val="24"/>
        </w:rPr>
      </w:pPr>
      <w:r>
        <w:rPr>
          <w:rFonts w:ascii="Times New Roman" w:cs="Times New Roman" w:hAnsi="Times New Roman"/>
          <w:sz w:val="24"/>
        </w:rPr>
        <w:t>Gerakan ini bermanfaat untuk melatih otot-otot bokong, paha, dan betis. Langkah-langkah yang dilakukan adalah :</w:t>
      </w:r>
    </w:p>
    <w:p>
      <w:pPr>
        <w:pStyle w:val="style179"/>
        <w:numPr>
          <w:ilvl w:val="0"/>
          <w:numId w:val="160"/>
        </w:numPr>
        <w:ind w:left="1134" w:hanging="283"/>
        <w:jc w:val="both"/>
        <w:rPr>
          <w:rFonts w:ascii="Times New Roman" w:cs="Times New Roman" w:hAnsi="Times New Roman"/>
          <w:sz w:val="24"/>
        </w:rPr>
      </w:pPr>
      <w:r>
        <w:rPr>
          <w:rFonts w:ascii="Times New Roman" w:cs="Times New Roman" w:hAnsi="Times New Roman"/>
          <w:sz w:val="24"/>
        </w:rPr>
        <w:t>Posisi</w:t>
      </w:r>
      <w:r>
        <w:rPr>
          <w:rFonts w:ascii="Times New Roman" w:cs="Times New Roman" w:hAnsi="Times New Roman"/>
          <w:sz w:val="24"/>
        </w:rPr>
        <w:t xml:space="preserve"> tubuh </w:t>
      </w:r>
      <w:r>
        <w:rPr>
          <w:rFonts w:ascii="Times New Roman" w:cs="Times New Roman" w:hAnsi="Times New Roman"/>
          <w:sz w:val="24"/>
        </w:rPr>
        <w:t>seperti menungging namun tulang punggung harus lurus</w:t>
      </w:r>
    </w:p>
    <w:p>
      <w:pPr>
        <w:pStyle w:val="style179"/>
        <w:numPr>
          <w:ilvl w:val="0"/>
          <w:numId w:val="160"/>
        </w:numPr>
        <w:ind w:left="1134" w:hanging="283"/>
        <w:jc w:val="both"/>
        <w:rPr>
          <w:rFonts w:ascii="Times New Roman" w:cs="Times New Roman" w:hAnsi="Times New Roman"/>
          <w:sz w:val="24"/>
        </w:rPr>
      </w:pPr>
      <w:r>
        <w:rPr>
          <w:rFonts w:ascii="Times New Roman" w:cs="Times New Roman" w:hAnsi="Times New Roman"/>
          <w:sz w:val="24"/>
        </w:rPr>
        <w:t>Lakukan gerakan menendang ke belakang dengan posisi kaki yang membentuk sudut 90 derajat</w:t>
      </w:r>
    </w:p>
    <w:p>
      <w:pPr>
        <w:pStyle w:val="style179"/>
        <w:numPr>
          <w:ilvl w:val="0"/>
          <w:numId w:val="160"/>
        </w:numPr>
        <w:ind w:left="1134" w:hanging="283"/>
        <w:jc w:val="both"/>
        <w:rPr>
          <w:rFonts w:ascii="Times New Roman" w:cs="Times New Roman" w:hAnsi="Times New Roman"/>
          <w:sz w:val="24"/>
        </w:rPr>
      </w:pPr>
      <w:r>
        <w:rPr>
          <w:rFonts w:ascii="Times New Roman" w:cs="Times New Roman" w:hAnsi="Times New Roman"/>
          <w:sz w:val="24"/>
        </w:rPr>
        <w:t>Lalu kembali ke posisi semula</w:t>
      </w:r>
    </w:p>
    <w:p>
      <w:pPr>
        <w:pStyle w:val="style179"/>
        <w:ind w:left="144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1977655" cy="1963184"/>
            <wp:effectExtent l="0" t="0" r="3810" b="0"/>
            <wp:docPr id="1223" name="Picture 115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3" name="Picture 1152"/>
                    <pic:cNvPicPr/>
                  </pic:nvPicPr>
                  <pic:blipFill>
                    <a:blip r:embed="rId178" cstate="print"/>
                    <a:srcRect l="0" t="0" r="0" b="0"/>
                    <a:stretch/>
                  </pic:blipFill>
                  <pic:spPr>
                    <a:xfrm rot="0">
                      <a:off x="0" y="0"/>
                      <a:ext cx="1977655" cy="1963184"/>
                    </a:xfrm>
                    <a:prstGeom prst="rect"/>
                  </pic:spPr>
                </pic:pic>
              </a:graphicData>
            </a:graphic>
          </wp:inline>
        </w:drawing>
      </w:r>
    </w:p>
    <w:p>
      <w:pPr>
        <w:pStyle w:val="style179"/>
        <w:numPr>
          <w:ilvl w:val="0"/>
          <w:numId w:val="154"/>
        </w:numPr>
        <w:ind w:left="851"/>
        <w:jc w:val="both"/>
        <w:rPr>
          <w:rFonts w:ascii="Times New Roman" w:cs="Times New Roman" w:hAnsi="Times New Roman"/>
          <w:i/>
          <w:sz w:val="24"/>
        </w:rPr>
      </w:pPr>
      <w:r>
        <w:rPr>
          <w:rFonts w:ascii="Times New Roman" w:cs="Times New Roman" w:hAnsi="Times New Roman"/>
          <w:i/>
          <w:sz w:val="24"/>
        </w:rPr>
        <w:t>Bird dog</w:t>
      </w:r>
    </w:p>
    <w:p>
      <w:pPr>
        <w:pStyle w:val="style179"/>
        <w:ind w:left="851"/>
        <w:jc w:val="both"/>
        <w:rPr>
          <w:rFonts w:ascii="Times New Roman" w:cs="Times New Roman" w:hAnsi="Times New Roman"/>
          <w:sz w:val="24"/>
        </w:rPr>
      </w:pPr>
      <w:r>
        <w:rPr>
          <w:rFonts w:ascii="Times New Roman" w:cs="Times New Roman" w:hAnsi="Times New Roman"/>
          <w:sz w:val="24"/>
        </w:rPr>
        <w:t>Gerakan bird dog ini bermanfaat untuk melatih otot-otot tubuh bagian tengah dan area bokong selain itu gerakan bird dog juga bermanfaat untuk melatih keseimbangan tubuh. Langkah-langkahnya adalah sebagai berikut :</w:t>
      </w:r>
    </w:p>
    <w:p>
      <w:pPr>
        <w:pStyle w:val="style179"/>
        <w:numPr>
          <w:ilvl w:val="0"/>
          <w:numId w:val="161"/>
        </w:numPr>
        <w:ind w:left="1134" w:hanging="283"/>
        <w:jc w:val="both"/>
        <w:rPr>
          <w:rFonts w:ascii="Times New Roman" w:cs="Times New Roman" w:hAnsi="Times New Roman"/>
          <w:sz w:val="24"/>
        </w:rPr>
      </w:pPr>
      <w:r>
        <w:rPr>
          <w:rFonts w:ascii="Times New Roman" w:cs="Times New Roman" w:hAnsi="Times New Roman"/>
          <w:sz w:val="24"/>
        </w:rPr>
        <w:t>Posisi tubuh seperti merangkak dengan punggung yang rata</w:t>
      </w:r>
    </w:p>
    <w:p>
      <w:pPr>
        <w:pStyle w:val="style179"/>
        <w:numPr>
          <w:ilvl w:val="0"/>
          <w:numId w:val="161"/>
        </w:numPr>
        <w:ind w:left="1134" w:hanging="283"/>
        <w:jc w:val="both"/>
        <w:rPr>
          <w:rFonts w:ascii="Times New Roman" w:cs="Times New Roman" w:hAnsi="Times New Roman"/>
          <w:sz w:val="24"/>
        </w:rPr>
      </w:pPr>
      <w:r>
        <w:rPr>
          <w:rFonts w:ascii="Times New Roman" w:cs="Times New Roman" w:hAnsi="Times New Roman"/>
          <w:sz w:val="24"/>
        </w:rPr>
        <w:t>Secara bersamaan mengangkat tangan kanan kedepan dan kaki kiri kebelakang</w:t>
      </w:r>
    </w:p>
    <w:p>
      <w:pPr>
        <w:pStyle w:val="style179"/>
        <w:numPr>
          <w:ilvl w:val="0"/>
          <w:numId w:val="161"/>
        </w:numPr>
        <w:ind w:left="1134" w:hanging="283"/>
        <w:jc w:val="both"/>
        <w:rPr>
          <w:rFonts w:ascii="Times New Roman" w:cs="Times New Roman" w:hAnsi="Times New Roman"/>
          <w:sz w:val="24"/>
        </w:rPr>
      </w:pPr>
      <w:r>
        <w:rPr>
          <w:rFonts w:ascii="Times New Roman" w:cs="Times New Roman" w:hAnsi="Times New Roman"/>
          <w:sz w:val="24"/>
        </w:rPr>
        <w:t>Lakukan secara bergantian</w:t>
      </w:r>
    </w:p>
    <w:p>
      <w:pPr>
        <w:pStyle w:val="style179"/>
        <w:ind w:left="144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179675" cy="1634756"/>
            <wp:effectExtent l="0" t="0" r="0" b="3810"/>
            <wp:docPr id="1224" name="Picture 115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4" name="Picture 1153"/>
                    <pic:cNvPicPr/>
                  </pic:nvPicPr>
                  <pic:blipFill>
                    <a:blip r:embed="rId179" cstate="print"/>
                    <a:srcRect l="0" t="0" r="0" b="0"/>
                    <a:stretch/>
                  </pic:blipFill>
                  <pic:spPr>
                    <a:xfrm rot="0">
                      <a:off x="0" y="0"/>
                      <a:ext cx="2179675" cy="1634756"/>
                    </a:xfrm>
                    <a:prstGeom prst="rect"/>
                  </pic:spPr>
                </pic:pic>
              </a:graphicData>
            </a:graphic>
          </wp:inline>
        </w:drawing>
      </w:r>
    </w:p>
    <w:p>
      <w:pPr>
        <w:pStyle w:val="style179"/>
        <w:jc w:val="both"/>
        <w:rPr>
          <w:rFonts w:ascii="Times New Roman" w:cs="Times New Roman" w:hAnsi="Times New Roman"/>
          <w:sz w:val="24"/>
        </w:rPr>
      </w:pPr>
    </w:p>
    <w:p>
      <w:pPr>
        <w:pStyle w:val="style179"/>
        <w:numPr>
          <w:ilvl w:val="0"/>
          <w:numId w:val="154"/>
        </w:numPr>
        <w:ind w:left="851" w:hanging="425"/>
        <w:jc w:val="both"/>
        <w:rPr>
          <w:rFonts w:ascii="Times New Roman" w:cs="Times New Roman" w:hAnsi="Times New Roman"/>
          <w:i/>
          <w:sz w:val="24"/>
        </w:rPr>
      </w:pPr>
      <w:r>
        <w:rPr>
          <w:rFonts w:ascii="Times New Roman" w:cs="Times New Roman" w:hAnsi="Times New Roman"/>
          <w:i/>
          <w:sz w:val="24"/>
        </w:rPr>
        <w:t xml:space="preserve">Side-lying hip abduction </w:t>
      </w:r>
    </w:p>
    <w:p>
      <w:pPr>
        <w:pStyle w:val="style179"/>
        <w:ind w:left="851"/>
        <w:jc w:val="both"/>
        <w:rPr>
          <w:rFonts w:ascii="Times New Roman" w:cs="Times New Roman" w:hAnsi="Times New Roman"/>
          <w:sz w:val="24"/>
        </w:rPr>
      </w:pPr>
      <w:r>
        <w:rPr>
          <w:rFonts w:ascii="Times New Roman" w:cs="Times New Roman" w:hAnsi="Times New Roman"/>
          <w:sz w:val="24"/>
        </w:rPr>
        <w:t xml:space="preserve">Manfaat dari Side-lying hip abduction adalah untuk melatih keseimbangan dari tubuh dan meningkatkan kemampuan mengkontrol gerakan tubuh melalui pinggul dan kaki untuk memungkinkan produkti gerakan yang optimal. </w:t>
      </w:r>
      <w:r>
        <w:rPr>
          <w:rFonts w:ascii="Times New Roman" w:cs="Times New Roman" w:hAnsi="Times New Roman"/>
          <w:sz w:val="24"/>
        </w:rPr>
        <w:t xml:space="preserve">Langkah-langkah adalah : </w:t>
      </w:r>
    </w:p>
    <w:p>
      <w:pPr>
        <w:pStyle w:val="style179"/>
        <w:numPr>
          <w:ilvl w:val="0"/>
          <w:numId w:val="162"/>
        </w:numPr>
        <w:ind w:left="1134" w:hanging="283"/>
        <w:jc w:val="both"/>
        <w:rPr>
          <w:rFonts w:ascii="Times New Roman" w:cs="Times New Roman" w:hAnsi="Times New Roman"/>
          <w:sz w:val="24"/>
        </w:rPr>
      </w:pPr>
      <w:r>
        <w:rPr>
          <w:rFonts w:ascii="Times New Roman" w:cs="Times New Roman" w:hAnsi="Times New Roman"/>
          <w:sz w:val="24"/>
        </w:rPr>
        <w:t>Posisi tubuh berbaring menyamping dengan salah satu tangan menopang bagian kepala</w:t>
      </w:r>
    </w:p>
    <w:p>
      <w:pPr>
        <w:pStyle w:val="style179"/>
        <w:numPr>
          <w:ilvl w:val="0"/>
          <w:numId w:val="162"/>
        </w:numPr>
        <w:ind w:left="1134" w:hanging="283"/>
        <w:jc w:val="both"/>
        <w:rPr>
          <w:rFonts w:ascii="Times New Roman" w:cs="Times New Roman" w:hAnsi="Times New Roman"/>
          <w:sz w:val="24"/>
        </w:rPr>
      </w:pPr>
      <w:r>
        <w:rPr>
          <w:rFonts w:ascii="Times New Roman" w:cs="Times New Roman" w:hAnsi="Times New Roman"/>
          <w:sz w:val="24"/>
        </w:rPr>
        <w:t>Angkat salah satu kaki keatas secara perlahan lalu tahan sejenak dan kembali ke posisi semula</w:t>
      </w:r>
    </w:p>
    <w:p>
      <w:pPr>
        <w:pStyle w:val="style179"/>
        <w:numPr>
          <w:ilvl w:val="0"/>
          <w:numId w:val="162"/>
        </w:numPr>
        <w:ind w:left="1134" w:hanging="283"/>
        <w:jc w:val="both"/>
        <w:rPr>
          <w:rFonts w:ascii="Times New Roman" w:cs="Times New Roman" w:hAnsi="Times New Roman"/>
          <w:sz w:val="24"/>
        </w:rPr>
      </w:pPr>
      <w:r>
        <w:rPr>
          <w:rFonts w:ascii="Times New Roman" w:cs="Times New Roman" w:hAnsi="Times New Roman"/>
          <w:sz w:val="24"/>
        </w:rPr>
        <w:t>Lakukan dengan posisi tangan dan kaki secara bergantian</w:t>
      </w:r>
    </w:p>
    <w:p>
      <w:pPr>
        <w:pStyle w:val="style0"/>
        <w:ind w:left="108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349795" cy="1568786"/>
            <wp:effectExtent l="0" t="0" r="0" b="0"/>
            <wp:docPr id="1225" name="Picture 115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5" name="Picture 1154"/>
                    <pic:cNvPicPr/>
                  </pic:nvPicPr>
                  <pic:blipFill>
                    <a:blip r:embed="rId180" cstate="print"/>
                    <a:srcRect l="0" t="0" r="0" b="0"/>
                    <a:stretch/>
                  </pic:blipFill>
                  <pic:spPr>
                    <a:xfrm rot="0">
                      <a:off x="0" y="0"/>
                      <a:ext cx="2349795" cy="1568786"/>
                    </a:xfrm>
                    <a:prstGeom prst="rect"/>
                  </pic:spPr>
                </pic:pic>
              </a:graphicData>
            </a:graphic>
          </wp:inline>
        </w:drawing>
      </w:r>
    </w:p>
    <w:p>
      <w:pPr>
        <w:pStyle w:val="style179"/>
        <w:numPr>
          <w:ilvl w:val="0"/>
          <w:numId w:val="154"/>
        </w:numPr>
        <w:jc w:val="both"/>
        <w:rPr>
          <w:rFonts w:ascii="Times New Roman" w:cs="Times New Roman" w:hAnsi="Times New Roman"/>
          <w:i/>
          <w:sz w:val="24"/>
        </w:rPr>
      </w:pPr>
      <w:r>
        <w:rPr>
          <w:rFonts w:ascii="Times New Roman" w:cs="Times New Roman" w:hAnsi="Times New Roman"/>
          <w:i/>
          <w:sz w:val="24"/>
        </w:rPr>
        <w:t>Bicycle crunch</w:t>
      </w:r>
    </w:p>
    <w:p>
      <w:pPr>
        <w:pStyle w:val="style179"/>
        <w:jc w:val="both"/>
        <w:rPr>
          <w:rFonts w:ascii="Times New Roman" w:cs="Times New Roman" w:hAnsi="Times New Roman"/>
          <w:sz w:val="24"/>
        </w:rPr>
      </w:pPr>
      <w:r>
        <w:rPr>
          <w:rFonts w:ascii="Times New Roman" w:cs="Times New Roman" w:hAnsi="Times New Roman"/>
          <w:sz w:val="24"/>
        </w:rPr>
        <w:t xml:space="preserve">Manfaat dari gerakan Bicycle crunch ini adalah untuk membakar lemak yang ada diperut dan pinggang dan mengencangkan otot-otot abdomen. Langkah-langkah yang harus dilakukan adalah : </w:t>
      </w:r>
    </w:p>
    <w:p>
      <w:pPr>
        <w:pStyle w:val="style179"/>
        <w:numPr>
          <w:ilvl w:val="0"/>
          <w:numId w:val="163"/>
        </w:numPr>
        <w:ind w:left="993" w:hanging="284"/>
        <w:jc w:val="both"/>
        <w:rPr>
          <w:rFonts w:ascii="Times New Roman" w:cs="Times New Roman" w:hAnsi="Times New Roman"/>
          <w:sz w:val="24"/>
        </w:rPr>
      </w:pPr>
      <w:r>
        <w:rPr>
          <w:rFonts w:ascii="Times New Roman" w:cs="Times New Roman" w:hAnsi="Times New Roman"/>
          <w:sz w:val="24"/>
        </w:rPr>
        <w:t>Posisi tubuh berbaring terlentang dilantai</w:t>
      </w:r>
    </w:p>
    <w:p>
      <w:pPr>
        <w:pStyle w:val="style179"/>
        <w:numPr>
          <w:ilvl w:val="0"/>
          <w:numId w:val="163"/>
        </w:numPr>
        <w:ind w:left="993" w:hanging="284"/>
        <w:jc w:val="both"/>
        <w:rPr>
          <w:rFonts w:ascii="Times New Roman" w:cs="Times New Roman" w:hAnsi="Times New Roman"/>
          <w:sz w:val="24"/>
        </w:rPr>
      </w:pPr>
      <w:r>
        <w:rPr>
          <w:rFonts w:ascii="Times New Roman" w:cs="Times New Roman" w:hAnsi="Times New Roman"/>
          <w:sz w:val="24"/>
        </w:rPr>
        <w:t>Letakkan kedua tangan dibelakang kepala</w:t>
      </w:r>
    </w:p>
    <w:p>
      <w:pPr>
        <w:pStyle w:val="style179"/>
        <w:numPr>
          <w:ilvl w:val="0"/>
          <w:numId w:val="163"/>
        </w:numPr>
        <w:ind w:left="993" w:hanging="284"/>
        <w:jc w:val="both"/>
        <w:rPr>
          <w:rFonts w:ascii="Times New Roman" w:cs="Times New Roman" w:hAnsi="Times New Roman"/>
          <w:sz w:val="24"/>
        </w:rPr>
      </w:pPr>
      <w:r>
        <w:rPr>
          <w:rFonts w:ascii="Times New Roman" w:cs="Times New Roman" w:hAnsi="Times New Roman"/>
          <w:sz w:val="24"/>
        </w:rPr>
        <w:t>Angkat kepala sekitar 45</w:t>
      </w:r>
      <w:r>
        <w:rPr>
          <w:rFonts w:ascii="Centaur" w:cs="Times New Roman" w:hAnsi="Centaur"/>
          <w:sz w:val="24"/>
        </w:rPr>
        <w:t>º</w:t>
      </w:r>
      <w:r>
        <w:rPr>
          <w:rFonts w:ascii="Times New Roman" w:cs="Times New Roman" w:hAnsi="Times New Roman"/>
          <w:sz w:val="24"/>
        </w:rPr>
        <w:t xml:space="preserve"> dari permukaan lantai</w:t>
      </w:r>
    </w:p>
    <w:p>
      <w:pPr>
        <w:pStyle w:val="style179"/>
        <w:numPr>
          <w:ilvl w:val="0"/>
          <w:numId w:val="163"/>
        </w:numPr>
        <w:ind w:left="993" w:hanging="284"/>
        <w:jc w:val="both"/>
        <w:rPr>
          <w:rFonts w:ascii="Times New Roman" w:cs="Times New Roman" w:hAnsi="Times New Roman"/>
          <w:sz w:val="24"/>
        </w:rPr>
      </w:pPr>
      <w:r>
        <w:rPr>
          <w:rFonts w:ascii="Times New Roman" w:cs="Times New Roman" w:hAnsi="Times New Roman"/>
          <w:sz w:val="24"/>
        </w:rPr>
        <w:t>Gerakkan kaki seperti sedang mengayun sepeda</w:t>
      </w:r>
    </w:p>
    <w:p>
      <w:pPr>
        <w:pStyle w:val="style179"/>
        <w:ind w:left="144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2477386" cy="2477386"/>
            <wp:effectExtent l="0" t="0" r="0" b="0"/>
            <wp:docPr id="1226" name="Picture 115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6" name="Picture 1155"/>
                    <pic:cNvPicPr/>
                  </pic:nvPicPr>
                  <pic:blipFill>
                    <a:blip r:embed="rId181" cstate="print"/>
                    <a:srcRect l="0" t="0" r="0" b="0"/>
                    <a:stretch/>
                  </pic:blipFill>
                  <pic:spPr>
                    <a:xfrm rot="0">
                      <a:off x="0" y="0"/>
                      <a:ext cx="2477386" cy="2477386"/>
                    </a:xfrm>
                    <a:prstGeom prst="rect"/>
                  </pic:spPr>
                </pic:pic>
              </a:graphicData>
            </a:graphic>
          </wp:inline>
        </w:drawing>
      </w:r>
    </w:p>
    <w:p>
      <w:pPr>
        <w:pStyle w:val="style179"/>
        <w:ind w:left="1440"/>
        <w:jc w:val="center"/>
        <w:rPr>
          <w:rFonts w:ascii="Times New Roman" w:cs="Times New Roman" w:hAnsi="Times New Roman"/>
          <w:sz w:val="24"/>
        </w:rPr>
      </w:pPr>
    </w:p>
    <w:p>
      <w:pPr>
        <w:pStyle w:val="style179"/>
        <w:ind w:left="1440"/>
        <w:jc w:val="center"/>
        <w:rPr>
          <w:rFonts w:ascii="Times New Roman" w:cs="Times New Roman" w:hAnsi="Times New Roman"/>
          <w:sz w:val="24"/>
        </w:rPr>
      </w:pPr>
    </w:p>
    <w:p>
      <w:pPr>
        <w:pStyle w:val="style179"/>
        <w:numPr>
          <w:ilvl w:val="0"/>
          <w:numId w:val="165"/>
        </w:numPr>
        <w:ind w:left="567" w:hanging="283"/>
        <w:rPr>
          <w:rFonts w:ascii="Times New Roman" w:cs="Times New Roman" w:hAnsi="Times New Roman"/>
          <w:b/>
          <w:sz w:val="24"/>
        </w:rPr>
      </w:pPr>
      <w:r>
        <w:rPr>
          <w:rFonts w:ascii="Times New Roman" w:cs="Times New Roman" w:hAnsi="Times New Roman"/>
          <w:b/>
          <w:i/>
          <w:sz w:val="24"/>
        </w:rPr>
        <w:t xml:space="preserve">Stretching </w:t>
      </w:r>
      <w:r>
        <w:rPr>
          <w:rFonts w:ascii="Times New Roman" w:cs="Times New Roman" w:hAnsi="Times New Roman"/>
          <w:b/>
          <w:sz w:val="24"/>
        </w:rPr>
        <w:t>(Peregangan) Tubuh di Sela-sela Pekerjaan</w:t>
      </w:r>
    </w:p>
    <w:p>
      <w:pPr>
        <w:pStyle w:val="style0"/>
        <w:ind w:left="567" w:firstLine="567"/>
        <w:jc w:val="both"/>
        <w:rPr>
          <w:rFonts w:ascii="Times New Roman" w:cs="Times New Roman" w:hAnsi="Times New Roman"/>
          <w:sz w:val="24"/>
        </w:rPr>
      </w:pPr>
      <w:r>
        <w:rPr>
          <w:rFonts w:ascii="Times New Roman" w:cs="Times New Roman" w:hAnsi="Times New Roman"/>
          <w:sz w:val="24"/>
        </w:rPr>
        <w:t xml:space="preserve">Untuk para pekerja dan pelajar yang disibukan oleh jadwal yang padat dalam durasi waktu yang lama disarankan untuk melakukan gerakan-gerakan </w:t>
      </w:r>
      <w:r>
        <w:rPr>
          <w:rFonts w:ascii="Times New Roman" w:cs="Times New Roman" w:hAnsi="Times New Roman"/>
          <w:i/>
          <w:sz w:val="24"/>
        </w:rPr>
        <w:t xml:space="preserve">stretching </w:t>
      </w:r>
      <w:r>
        <w:rPr>
          <w:rFonts w:ascii="Times New Roman" w:cs="Times New Roman" w:hAnsi="Times New Roman"/>
          <w:sz w:val="24"/>
        </w:rPr>
        <w:t>(peregangan)</w:t>
      </w:r>
      <w:r>
        <w:rPr>
          <w:rFonts w:ascii="Times New Roman" w:cs="Times New Roman" w:hAnsi="Times New Roman"/>
          <w:sz w:val="24"/>
        </w:rPr>
        <w:t xml:space="preserve"> untuk menjadi fleksibilitas otot terutama untuk para pekerja dan pelajar yang secara berjam jam duduk didepan layar komputer. Berdasarkan data dari Kementerian Kesehatan (KEMENKES) pada tahun 2018 mengemukakan beberapa manfaat yang bisa kita dapatkan diantaranya melancarkan sirkulasi darah dan juga oksigen, menjaga serta meningkatkan kinerja dan kebugaran tubuh, menurunkan resiko nyeri karena duduk dalam waktu yang lama. Adapun gerakan </w:t>
      </w:r>
      <w:r>
        <w:rPr>
          <w:rFonts w:ascii="Times New Roman" w:cs="Times New Roman" w:hAnsi="Times New Roman"/>
          <w:i/>
          <w:sz w:val="24"/>
        </w:rPr>
        <w:t xml:space="preserve">stretching </w:t>
      </w:r>
      <w:r>
        <w:rPr>
          <w:rFonts w:ascii="Times New Roman" w:cs="Times New Roman" w:hAnsi="Times New Roman"/>
          <w:sz w:val="24"/>
        </w:rPr>
        <w:t>(peregangan)</w:t>
      </w:r>
      <w:r>
        <w:rPr>
          <w:rFonts w:ascii="Times New Roman" w:cs="Times New Roman" w:hAnsi="Times New Roman"/>
          <w:sz w:val="24"/>
        </w:rPr>
        <w:t xml:space="preserve"> yang dapat dilakukan adalah sebagai berikut :</w:t>
      </w:r>
    </w:p>
    <w:p>
      <w:pPr>
        <w:pStyle w:val="style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4572000" cy="4324303"/>
            <wp:effectExtent l="0" t="0" r="0" b="635"/>
            <wp:docPr id="1227" name="Picture 11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7" name="Picture 1156"/>
                    <pic:cNvPicPr/>
                  </pic:nvPicPr>
                  <pic:blipFill>
                    <a:blip r:embed="rId182" cstate="print"/>
                    <a:srcRect l="0" t="0" r="0" b="0"/>
                    <a:stretch/>
                  </pic:blipFill>
                  <pic:spPr>
                    <a:xfrm rot="0">
                      <a:off x="0" y="0"/>
                      <a:ext cx="4572000" cy="4324303"/>
                    </a:xfrm>
                    <a:prstGeom prst="rect"/>
                  </pic:spPr>
                </pic:pic>
              </a:graphicData>
            </a:graphic>
          </wp:inline>
        </w:drawing>
      </w:r>
    </w:p>
    <w:p>
      <w:pPr>
        <w:pStyle w:val="style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4572000" cy="4572000"/>
            <wp:effectExtent l="0" t="0" r="0" b="0"/>
            <wp:docPr id="1228" name="Picture 11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8" name="Picture 1157"/>
                    <pic:cNvPicPr/>
                  </pic:nvPicPr>
                  <pic:blipFill>
                    <a:blip r:embed="rId183" cstate="print"/>
                    <a:srcRect l="0" t="0" r="0" b="0"/>
                    <a:stretch/>
                  </pic:blipFill>
                  <pic:spPr>
                    <a:xfrm rot="0">
                      <a:off x="0" y="0"/>
                      <a:ext cx="4572000" cy="4572000"/>
                    </a:xfrm>
                    <a:prstGeom prst="rect"/>
                  </pic:spPr>
                </pic:pic>
              </a:graphicData>
            </a:graphic>
          </wp:inline>
        </w:drawing>
      </w:r>
    </w:p>
    <w:p>
      <w:pPr>
        <w:pStyle w:val="style0"/>
        <w:rPr>
          <w:rFonts w:ascii="Times New Roman" w:cs="Times New Roman" w:hAnsi="Times New Roman"/>
          <w:sz w:val="24"/>
        </w:rPr>
      </w:pPr>
    </w:p>
    <w:p>
      <w:pPr>
        <w:pStyle w:val="style0"/>
        <w:rPr>
          <w:rFonts w:ascii="Times New Roman" w:cs="Times New Roman" w:hAnsi="Times New Roman"/>
          <w:sz w:val="24"/>
        </w:rPr>
      </w:pPr>
      <w:r>
        <w:rPr>
          <w:rFonts w:ascii="Times New Roman" w:cs="Times New Roman" w:hAnsi="Times New Roman"/>
          <w:sz w:val="24"/>
        </w:rPr>
        <w:br w:type="page"/>
      </w:r>
    </w:p>
    <w:p>
      <w:pPr>
        <w:pStyle w:val="style0"/>
        <w:tabs>
          <w:tab w:val="center" w:leader="none" w:pos="4513"/>
          <w:tab w:val="left" w:leader="none" w:pos="6513"/>
        </w:tabs>
        <w:jc w:val="center"/>
        <w:rPr>
          <w:rFonts w:ascii="Times New Roman" w:cs="Times New Roman" w:hAnsi="Times New Roman"/>
          <w:b/>
          <w:sz w:val="24"/>
        </w:rPr>
      </w:pPr>
      <w:r>
        <w:rPr>
          <w:rFonts w:ascii="Times New Roman" w:cs="Times New Roman" w:hAnsi="Times New Roman"/>
          <w:b/>
          <w:sz w:val="24"/>
        </w:rPr>
        <w:t>DAFTAR PUSTAKA</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 xml:space="preserve">Davice, N. 2019. </w:t>
      </w:r>
      <w:r>
        <w:rPr>
          <w:rFonts w:ascii="Times New Roman" w:cs="Times New Roman" w:hAnsi="Times New Roman"/>
          <w:i/>
          <w:sz w:val="24"/>
        </w:rPr>
        <w:t>30 Moves to Make the Most of Your At-Home Workout. Healthline Media.</w:t>
      </w:r>
      <w:r>
        <w:rPr>
          <w:rFonts w:ascii="Times New Roman" w:cs="Times New Roman" w:hAnsi="Times New Roman"/>
          <w:sz w:val="24"/>
        </w:rPr>
        <w:t xml:space="preserve"> URL : </w:t>
      </w:r>
      <w:r>
        <w:rPr/>
        <w:fldChar w:fldCharType="begin"/>
      </w:r>
      <w:r>
        <w:instrText xml:space="preserve"> HYPERLINK "https://www.healthline.com/health/fitness-exercise/at-home-workouts" </w:instrText>
      </w:r>
      <w:r>
        <w:rPr/>
        <w:fldChar w:fldCharType="separate"/>
      </w:r>
      <w:r>
        <w:rPr>
          <w:rStyle w:val="style85"/>
          <w:rFonts w:ascii="Times New Roman" w:cs="Times New Roman" w:hAnsi="Times New Roman"/>
          <w:sz w:val="24"/>
        </w:rPr>
        <w:t>https://www.healthline.com/health/fitness-exercise/at-home-workouts</w:t>
      </w:r>
      <w:r>
        <w:rPr/>
        <w:fldChar w:fldCharType="end"/>
      </w:r>
      <w:r>
        <w:rPr>
          <w:rFonts w:ascii="Times New Roman" w:cs="Times New Roman" w:hAnsi="Times New Roman"/>
          <w:sz w:val="24"/>
        </w:rPr>
        <w:t>.</w:t>
      </w:r>
      <w:r>
        <w:rPr>
          <w:rFonts w:ascii="Times New Roman" w:cs="Times New Roman" w:hAnsi="Times New Roman"/>
          <w:sz w:val="24"/>
        </w:rPr>
        <w:t xml:space="preserve"> Diakses tanggal 30 Oktober 2020.</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Ismoyowati</w:t>
      </w:r>
      <w:r>
        <w:rPr>
          <w:rFonts w:ascii="Times New Roman" w:cs="Times New Roman" w:hAnsi="Times New Roman"/>
          <w:sz w:val="24"/>
        </w:rPr>
        <w:t xml:space="preserve">, T. 2019. </w:t>
      </w:r>
      <w:r>
        <w:rPr>
          <w:rFonts w:ascii="Times New Roman" w:cs="Times New Roman" w:hAnsi="Times New Roman"/>
          <w:sz w:val="24"/>
        </w:rPr>
        <w:t>Pengaruh Bridging Exercise Terhadap Perubahan Kekuatan Otot Pada Pasien Stroke Di Rs Bethesda Yogyakarta</w:t>
      </w:r>
      <w:r>
        <w:rPr>
          <w:rFonts w:ascii="Times New Roman" w:cs="Times New Roman" w:hAnsi="Times New Roman"/>
          <w:sz w:val="24"/>
        </w:rPr>
        <w:t xml:space="preserve">. </w:t>
      </w:r>
      <w:r>
        <w:rPr>
          <w:rFonts w:ascii="Times New Roman" w:cs="Times New Roman" w:hAnsi="Times New Roman"/>
          <w:i/>
          <w:sz w:val="24"/>
        </w:rPr>
        <w:t>Jurnal Kesehatan</w:t>
      </w:r>
      <w:r>
        <w:rPr>
          <w:rFonts w:ascii="Times New Roman" w:cs="Times New Roman" w:hAnsi="Times New Roman"/>
          <w:sz w:val="24"/>
        </w:rPr>
        <w:t>. 7 (1).</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 xml:space="preserve">West, L. 2020. </w:t>
      </w:r>
      <w:r>
        <w:rPr>
          <w:rFonts w:ascii="Times New Roman" w:cs="Times New Roman" w:hAnsi="Times New Roman"/>
          <w:i/>
          <w:sz w:val="24"/>
        </w:rPr>
        <w:t>30-Second Workout Moves You Can Do While Your Dinner Heats Up</w:t>
      </w:r>
      <w:r>
        <w:rPr>
          <w:rFonts w:ascii="Times New Roman" w:cs="Times New Roman" w:hAnsi="Times New Roman"/>
          <w:sz w:val="24"/>
        </w:rPr>
        <w:t xml:space="preserve">. Weight Loss. URL : </w:t>
      </w:r>
      <w:r>
        <w:rPr/>
        <w:fldChar w:fldCharType="begin"/>
      </w:r>
      <w:r>
        <w:instrText xml:space="preserve"> HYPERLINK "https://www.eatthis.com/effective-workout-moves/" </w:instrText>
      </w:r>
      <w:r>
        <w:rPr/>
        <w:fldChar w:fldCharType="separate"/>
      </w:r>
      <w:r>
        <w:rPr>
          <w:rStyle w:val="style85"/>
          <w:rFonts w:ascii="Times New Roman" w:cs="Times New Roman" w:hAnsi="Times New Roman"/>
          <w:sz w:val="24"/>
        </w:rPr>
        <w:t>https://www.eatthis.com/effective-workout-moves/</w:t>
      </w:r>
      <w:r>
        <w:rPr/>
        <w:fldChar w:fldCharType="end"/>
      </w:r>
      <w:r>
        <w:rPr>
          <w:rFonts w:ascii="Times New Roman" w:cs="Times New Roman" w:hAnsi="Times New Roman"/>
          <w:sz w:val="24"/>
        </w:rPr>
        <w:t>.</w:t>
      </w:r>
      <w:r>
        <w:rPr>
          <w:rFonts w:ascii="Times New Roman" w:cs="Times New Roman" w:hAnsi="Times New Roman"/>
          <w:sz w:val="24"/>
        </w:rPr>
        <w:t xml:space="preserve"> Diakses tanggal 01 November 2020.</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 xml:space="preserve">Afia, F., Oktaria, D. 2018. </w:t>
      </w:r>
      <w:r>
        <w:rPr>
          <w:rFonts w:ascii="Times New Roman" w:cs="Times New Roman" w:hAnsi="Times New Roman"/>
          <w:sz w:val="24"/>
        </w:rPr>
        <w:t>Pengaruh Stretching Terhadap Pekerja yang Menderita Low Back Pain</w:t>
      </w:r>
      <w:r>
        <w:rPr>
          <w:rFonts w:ascii="Times New Roman" w:cs="Times New Roman" w:hAnsi="Times New Roman"/>
          <w:sz w:val="24"/>
        </w:rPr>
        <w:t xml:space="preserve">. </w:t>
      </w:r>
      <w:r>
        <w:rPr>
          <w:rFonts w:ascii="Times New Roman" w:cs="Times New Roman" w:hAnsi="Times New Roman"/>
          <w:i/>
          <w:sz w:val="24"/>
        </w:rPr>
        <w:t>J Agromedicine</w:t>
      </w:r>
      <w:r>
        <w:rPr>
          <w:rFonts w:ascii="Times New Roman" w:cs="Times New Roman" w:hAnsi="Times New Roman"/>
          <w:sz w:val="24"/>
        </w:rPr>
        <w:t>. 5 (1).</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 xml:space="preserve">Katyusha, W. 2020. </w:t>
      </w:r>
      <w:r>
        <w:rPr>
          <w:rFonts w:ascii="Times New Roman" w:cs="Times New Roman" w:hAnsi="Times New Roman"/>
          <w:sz w:val="24"/>
        </w:rPr>
        <w:t>7 Gerakan Peregangan di Atas Kasur usai Bangun Tidur</w:t>
      </w:r>
      <w:r>
        <w:rPr>
          <w:rFonts w:ascii="Times New Roman" w:cs="Times New Roman" w:hAnsi="Times New Roman"/>
          <w:sz w:val="24"/>
        </w:rPr>
        <w:t xml:space="preserve">. Hello Sehat. URL : </w:t>
      </w:r>
      <w:r>
        <w:rPr/>
        <w:fldChar w:fldCharType="begin"/>
      </w:r>
      <w:r>
        <w:instrText xml:space="preserve"> HYPERLINK "https://hellosehat.com/hidup-sehat/kebugaran/7-peregangan-bangun-tidur-di-atas-kasur/" \l "gref" </w:instrText>
      </w:r>
      <w:r>
        <w:rPr/>
        <w:fldChar w:fldCharType="separate"/>
      </w:r>
      <w:r>
        <w:rPr>
          <w:rStyle w:val="style85"/>
          <w:rFonts w:ascii="Times New Roman" w:cs="Times New Roman" w:hAnsi="Times New Roman"/>
          <w:sz w:val="24"/>
        </w:rPr>
        <w:t>https://hellosehat.com/hidup-sehat/kebugaran/7-peregangan-bangun-tidur-di-atas-kasur/#gref</w:t>
      </w:r>
      <w:r>
        <w:rPr/>
        <w:fldChar w:fldCharType="end"/>
      </w:r>
      <w:r>
        <w:rPr>
          <w:rFonts w:ascii="Times New Roman" w:cs="Times New Roman" w:hAnsi="Times New Roman"/>
          <w:sz w:val="24"/>
        </w:rPr>
        <w:t>.</w:t>
      </w:r>
      <w:r>
        <w:rPr>
          <w:rFonts w:ascii="Times New Roman" w:cs="Times New Roman" w:hAnsi="Times New Roman"/>
          <w:sz w:val="24"/>
        </w:rPr>
        <w:t xml:space="preserve"> Diakses tanggal 02 November 2020.</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Zulvikar</w:t>
      </w:r>
      <w:r>
        <w:rPr>
          <w:rFonts w:ascii="Times New Roman" w:cs="Times New Roman" w:hAnsi="Times New Roman"/>
          <w:sz w:val="24"/>
        </w:rPr>
        <w:t xml:space="preserve">, J. 2016. </w:t>
      </w:r>
      <w:r>
        <w:rPr>
          <w:rFonts w:ascii="Times New Roman" w:cs="Times New Roman" w:hAnsi="Times New Roman"/>
          <w:sz w:val="24"/>
        </w:rPr>
        <w:t>Pengaruh Latihan Core S</w:t>
      </w:r>
      <w:r>
        <w:rPr>
          <w:rFonts w:ascii="Times New Roman" w:cs="Times New Roman" w:hAnsi="Times New Roman"/>
          <w:sz w:val="24"/>
        </w:rPr>
        <w:t xml:space="preserve">tability Statis (Plank Dan Side </w:t>
      </w:r>
      <w:r>
        <w:rPr>
          <w:rFonts w:ascii="Times New Roman" w:cs="Times New Roman" w:hAnsi="Times New Roman"/>
          <w:sz w:val="24"/>
        </w:rPr>
        <w:t>Plank) Dan Core St</w:t>
      </w:r>
      <w:r>
        <w:rPr>
          <w:rFonts w:ascii="Times New Roman" w:cs="Times New Roman" w:hAnsi="Times New Roman"/>
          <w:sz w:val="24"/>
        </w:rPr>
        <w:t xml:space="preserve">ability Dinamis (Side Lying Hip </w:t>
      </w:r>
      <w:r>
        <w:rPr>
          <w:rFonts w:ascii="Times New Roman" w:cs="Times New Roman" w:hAnsi="Times New Roman"/>
          <w:sz w:val="24"/>
        </w:rPr>
        <w:t>Abduction Dan Oblique Crunch) Terhadap Keseimbangan</w:t>
      </w:r>
      <w:r>
        <w:rPr>
          <w:rFonts w:ascii="Times New Roman" w:cs="Times New Roman" w:hAnsi="Times New Roman"/>
          <w:sz w:val="24"/>
        </w:rPr>
        <w:t xml:space="preserve">. </w:t>
      </w:r>
      <w:r>
        <w:rPr>
          <w:rFonts w:ascii="Times New Roman" w:cs="Times New Roman" w:hAnsi="Times New Roman"/>
          <w:i/>
          <w:sz w:val="24"/>
        </w:rPr>
        <w:t>Journal of Physical Education, Health and Sport.</w:t>
      </w:r>
      <w:r>
        <w:rPr>
          <w:rFonts w:ascii="Times New Roman" w:cs="Times New Roman" w:hAnsi="Times New Roman"/>
          <w:sz w:val="24"/>
        </w:rPr>
        <w:t xml:space="preserve"> 3 (2).</w:t>
      </w:r>
    </w:p>
    <w:p>
      <w:pPr>
        <w:pStyle w:val="style0"/>
        <w:tabs>
          <w:tab w:val="center" w:leader="none" w:pos="4513"/>
          <w:tab w:val="left" w:leader="none" w:pos="6513"/>
        </w:tabs>
        <w:jc w:val="both"/>
        <w:rPr>
          <w:rFonts w:ascii="Times New Roman" w:cs="Times New Roman" w:hAnsi="Times New Roman"/>
          <w:sz w:val="24"/>
        </w:rPr>
      </w:pPr>
      <w:r>
        <w:rPr>
          <w:rFonts w:ascii="Times New Roman" w:cs="Times New Roman" w:hAnsi="Times New Roman"/>
          <w:sz w:val="24"/>
        </w:rPr>
        <w:t xml:space="preserve">Kementerian Kesehatan. 2018. </w:t>
      </w:r>
      <w:r>
        <w:rPr>
          <w:rFonts w:ascii="Times New Roman" w:cs="Times New Roman" w:hAnsi="Times New Roman"/>
          <w:sz w:val="24"/>
        </w:rPr>
        <w:t>Pentingnya Peregangan Tubuh di Sela-sela Waktu Kerja</w:t>
      </w:r>
      <w:r>
        <w:rPr>
          <w:rFonts w:ascii="Times New Roman" w:cs="Times New Roman" w:hAnsi="Times New Roman"/>
          <w:sz w:val="24"/>
        </w:rPr>
        <w:t xml:space="preserve">. Kementerian Kesehatan Direktorat Promosi Kesehatan dan Pemberdayaan Masyarakat. URL : </w:t>
      </w:r>
      <w:r>
        <w:rPr/>
        <w:fldChar w:fldCharType="begin"/>
      </w:r>
      <w:r>
        <w:instrText xml:space="preserve"> HYPERLINK "https://promkes.kemkes.go.id/pentingnya-peregangan-tubuh-di-sela-sela-waktu-kerja" </w:instrText>
      </w:r>
      <w:r>
        <w:rPr/>
        <w:fldChar w:fldCharType="separate"/>
      </w:r>
      <w:r>
        <w:rPr>
          <w:rStyle w:val="style85"/>
          <w:rFonts w:ascii="Times New Roman" w:cs="Times New Roman" w:hAnsi="Times New Roman"/>
          <w:sz w:val="24"/>
        </w:rPr>
        <w:t>https://promkes.kemkes.go.id/pentingnya-peregangan-tubuh-di-sela-sela-waktu-kerja#</w:t>
      </w:r>
      <w:r>
        <w:rPr/>
        <w:fldChar w:fldCharType="end"/>
      </w:r>
      <w:r>
        <w:rPr>
          <w:rFonts w:ascii="Times New Roman" w:cs="Times New Roman" w:hAnsi="Times New Roman"/>
          <w:sz w:val="24"/>
        </w:rPr>
        <w:t>. Diakses tangga 02 November 2020</w:t>
      </w:r>
      <w:r>
        <w:rPr>
          <w:rFonts w:ascii="Times New Roman" w:cs="Times New Roman" w:hAnsi="Times New Roman"/>
          <w:sz w:val="24"/>
        </w:rPr>
        <w:t>.</w:t>
      </w:r>
    </w:p>
    <w:p>
      <w:pPr>
        <w:pStyle w:val="style0"/>
        <w:rPr>
          <w:rFonts w:ascii="Times New Roman" w:cs="Times New Roman" w:hAnsi="Times New Roman"/>
          <w:sz w:val="24"/>
        </w:rPr>
      </w:pPr>
      <w:r>
        <w:rPr>
          <w:rFonts w:ascii="Times New Roman" w:cs="Times New Roman" w:hAnsi="Times New Roman"/>
          <w:sz w:val="24"/>
        </w:rPr>
        <w:br w:type="page"/>
      </w:r>
    </w:p>
    <w:p>
      <w:pPr>
        <w:pStyle w:val="style62"/>
        <w:jc w:val="center"/>
        <w:rPr>
          <w:rFonts w:ascii="Times New Roman" w:cs="Times New Roman" w:hAnsi="Times New Roman"/>
          <w:i/>
        </w:rPr>
      </w:pPr>
      <w:r>
        <w:rPr>
          <w:rFonts w:ascii="Times New Roman" w:cs="Times New Roman" w:hAnsi="Times New Roman"/>
        </w:rPr>
        <w:t xml:space="preserve">PELAKSANAAN FISIOTERAPI PADA </w:t>
      </w:r>
      <w:r>
        <w:rPr>
          <w:rFonts w:ascii="Times New Roman" w:cs="Times New Roman" w:hAnsi="Times New Roman"/>
          <w:i/>
        </w:rPr>
        <w:t>OSTEOARTHRITIS</w:t>
      </w:r>
    </w:p>
    <w:p>
      <w:pPr>
        <w:pStyle w:val="style179"/>
        <w:numPr>
          <w:ilvl w:val="0"/>
          <w:numId w:val="168"/>
        </w:numPr>
        <w:spacing w:lineRule="auto" w:line="360"/>
        <w:ind w:left="284" w:hanging="284"/>
        <w:rPr>
          <w:rFonts w:ascii="Times New Roman" w:cs="Times New Roman" w:hAnsi="Times New Roman"/>
          <w:b/>
          <w:sz w:val="24"/>
        </w:rPr>
      </w:pPr>
      <w:r>
        <w:rPr>
          <w:rFonts w:ascii="Times New Roman" w:cs="Times New Roman" w:hAnsi="Times New Roman"/>
          <w:b/>
          <w:sz w:val="24"/>
        </w:rPr>
        <w:t>PENDAHULUAN</w:t>
      </w:r>
    </w:p>
    <w:p>
      <w:pPr>
        <w:pStyle w:val="style0"/>
        <w:spacing w:lineRule="auto" w:line="360"/>
        <w:ind w:left="284"/>
        <w:rPr>
          <w:rFonts w:ascii="Times New Roman" w:cs="Times New Roman" w:hAnsi="Times New Roman"/>
          <w:sz w:val="24"/>
        </w:rPr>
      </w:pPr>
      <w:r>
        <w:rPr>
          <w:rFonts w:ascii="Times New Roman" w:cs="Times New Roman" w:hAnsi="Times New Roman"/>
          <w:i/>
          <w:sz w:val="24"/>
        </w:rPr>
        <w:t>Osteoarthritis</w:t>
      </w:r>
      <w:r>
        <w:rPr>
          <w:rFonts w:ascii="Times New Roman" w:cs="Times New Roman" w:hAnsi="Times New Roman"/>
          <w:sz w:val="24"/>
        </w:rPr>
        <w:t>?</w:t>
      </w:r>
    </w:p>
    <w:p>
      <w:pPr>
        <w:pStyle w:val="style0"/>
        <w:spacing w:lineRule="auto" w:line="36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3080658" cy="1540329"/>
            <wp:effectExtent l="0" t="0" r="5715" b="3175"/>
            <wp:docPr id="1229" name="Picture 11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9" name="Picture 1158"/>
                    <pic:cNvPicPr/>
                  </pic:nvPicPr>
                  <pic:blipFill>
                    <a:blip r:embed="rId184" cstate="print"/>
                    <a:srcRect l="0" t="0" r="0" b="0"/>
                    <a:stretch/>
                  </pic:blipFill>
                  <pic:spPr>
                    <a:xfrm rot="0">
                      <a:off x="0" y="0"/>
                      <a:ext cx="3080658" cy="1540329"/>
                    </a:xfrm>
                    <a:prstGeom prst="rect"/>
                  </pic:spPr>
                </pic:pic>
              </a:graphicData>
            </a:graphic>
          </wp:inline>
        </w:drawing>
      </w:r>
    </w:p>
    <w:p>
      <w:pPr>
        <w:pStyle w:val="style0"/>
        <w:spacing w:lineRule="auto" w:line="360"/>
        <w:ind w:left="284" w:firstLine="567"/>
        <w:jc w:val="both"/>
        <w:rPr>
          <w:rFonts w:ascii="Times New Roman" w:cs="Times New Roman" w:hAnsi="Times New Roman"/>
          <w:sz w:val="24"/>
        </w:rPr>
      </w:pPr>
      <w:r>
        <w:rPr>
          <w:rFonts w:ascii="Times New Roman" w:cs="Times New Roman" w:hAnsi="Times New Roman"/>
          <w:i/>
          <w:sz w:val="24"/>
        </w:rPr>
        <w:t xml:space="preserve">Osteoarthritis </w:t>
      </w:r>
      <w:r>
        <w:rPr>
          <w:rFonts w:ascii="Times New Roman" w:cs="Times New Roman" w:hAnsi="Times New Roman"/>
          <w:sz w:val="24"/>
        </w:rPr>
        <w:t>adalah suatu kelainan degeneratif berupa peradanagan dan kekakuan yang terjadi pada sendi penopang berat badan. Salah satu gejala yang ditimbulkan berupa nyeri, hal ini dikarenakan cairan pelumas pada sendi (sinovial) berkurang. Cairan ini berfungsi sebagai pelumas ketika sendi bergerak agar tidak terjadi tekanan yang berlebihan. Ketika cairan ini berkurang maka tulang akan saling bergesekan satu sama lain yang dapat menyebabkan pecah atau terkikisnya tulang.</w:t>
      </w:r>
    </w:p>
    <w:p>
      <w:pPr>
        <w:pStyle w:val="style0"/>
        <w:spacing w:lineRule="auto" w:line="360"/>
        <w:ind w:left="284" w:firstLine="567"/>
        <w:jc w:val="both"/>
        <w:rPr>
          <w:rFonts w:ascii="Times New Roman" w:cs="Times New Roman" w:hAnsi="Times New Roman"/>
          <w:sz w:val="24"/>
          <w:szCs w:val="24"/>
        </w:rPr>
      </w:pPr>
      <w:r>
        <w:rPr>
          <w:rFonts w:ascii="Times New Roman" w:cs="Times New Roman" w:hAnsi="Times New Roman"/>
          <w:i/>
          <w:sz w:val="24"/>
          <w:szCs w:val="24"/>
        </w:rPr>
        <w:t>Osteoarthritis</w:t>
      </w:r>
      <w:r>
        <w:rPr>
          <w:rFonts w:ascii="Times New Roman" w:cs="Times New Roman" w:hAnsi="Times New Roman"/>
          <w:sz w:val="24"/>
          <w:szCs w:val="24"/>
        </w:rPr>
        <w:t xml:space="preserve"> (OA) adalah penyakit sendi yang paling banyak ditemui, dialami oleh populasi usia pertengahan ke atas</w:t>
      </w:r>
      <w:r>
        <w:rPr>
          <w:rFonts w:ascii="Times New Roman" w:cs="Times New Roman" w:hAnsi="Times New Roman"/>
          <w:sz w:val="24"/>
          <w:szCs w:val="24"/>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{"citationItems":[{"id":"ITEM-1","itemData":{"author":[{"dropping-particle":"","family":"Maulidia","given":"Utin Aulia","non-dropping-particle":"","parse-names":false,"suffix":""}],"id":"ITEM-1","issued":{"date-parts":[["2016"]]},"title":"PENATALAKSANAAN FISIOTERAPI PADA KASUS OSTEOARTHRITIS ( OA ) GENU BILATERAL DI RSUD DR . MOEWARDI SURAKARTA","type":"article-journal"},"uris":["http://www.mendeley.com/documents/?uuid=7e3366d1-a561-468c-9c1b-754b0d1fbd14"]}],"mendeley":{"formattedCitation":"(Maulidia, 2016)","plainTextFormattedCitation":"(Maulidia,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(Maulidia, 2016)</w:t>
      </w:r>
      <w:r>
        <w:rPr>
          <w:rFonts w:ascii="Times New Roman" w:cs="Times New Roman" w:hAnsi="Times New Roman"/>
          <w:sz w:val="24"/>
          <w:szCs w:val="24"/>
        </w:rPr>
        <w:fldChar w:fldCharType="end"/>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i/>
          <w:sz w:val="24"/>
          <w:szCs w:val="24"/>
        </w:rPr>
        <w:t>Osteoarthritis</w:t>
      </w:r>
      <w:r>
        <w:rPr>
          <w:rFonts w:ascii="Times New Roman" w:cs="Times New Roman" w:hAnsi="Times New Roman"/>
          <w:sz w:val="24"/>
          <w:szCs w:val="24"/>
        </w:rPr>
        <w:t xml:space="preserve"> (OA) ditandai dengan kerusakan progresif kartilago sendi dan menyebabkan perubahan struktur di sekitar sendi</w:t>
      </w:r>
      <w:r>
        <w:rPr>
          <w:rFonts w:ascii="Times New Roman" w:cs="Times New Roman" w:hAnsi="Times New Roman"/>
          <w:sz w:val="24"/>
          <w:szCs w:val="24"/>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Rahmawati","given":"Fauziyah","non-dropping-particle":"","parse-names":false,"suffix":""},{"dropping-particle":"","family":"Studi","given":"Program","non-dropping-particle":"","parse-names":false,"suffix":""},{"dropping-particle":"","family":"Iii","given":"Diploma","non-dropping-particle":"","parse-names":false,"suffix":""},{"dropping-particle":"","family":"Kesehatan","given":"Fakultas Ilmu","non-dropping-particle":"","parse-names":false,"suffix":""},{"dropping-particle":"","family":"Surakarta","given":"Universitas Muhammadiyah","non-dropping-particle":"","parse-names":false,"suffix":""}],"id":"ITEM-1","issued":{"date-parts":[["2016"]]},"title":"No Title","type":"article-journal"},"uris":["http://www.mendeley.com/documents/?uuid=e8265c24-89d7-4d34-a716-4342e9a5054b"]}],"mendeley":{"formattedCitation":"(Rahmawati &lt;i&gt;et al.&lt;/i&gt;, 2016)","plainTextFormattedCitation":"(Rahmawati et al., 2016)","previouslyFormattedCitation":"(Rahmawati &lt;i&gt;et al.&lt;/i&gt;,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 xml:space="preserve">(Rahmawati </w:t>
      </w:r>
      <w:r>
        <w:rPr>
          <w:rFonts w:ascii="Times New Roman" w:cs="Times New Roman" w:hAnsi="Times New Roman"/>
          <w:i/>
          <w:noProof/>
          <w:sz w:val="24"/>
          <w:szCs w:val="24"/>
        </w:rPr>
        <w:t>et al.</w:t>
      </w:r>
      <w:r>
        <w:rPr>
          <w:rFonts w:ascii="Times New Roman" w:cs="Times New Roman" w:hAnsi="Times New Roman"/>
          <w:noProof/>
          <w:sz w:val="24"/>
          <w:szCs w:val="24"/>
        </w:rPr>
        <w:t>, 2016)</w:t>
      </w:r>
      <w:r>
        <w:rPr>
          <w:rFonts w:ascii="Times New Roman" w:cs="Times New Roman" w:hAnsi="Times New Roman"/>
          <w:sz w:val="24"/>
          <w:szCs w:val="24"/>
        </w:rPr>
        <w:fldChar w:fldCharType="end"/>
      </w:r>
      <w:r>
        <w:rPr>
          <w:rFonts w:ascii="Times New Roman" w:cs="Times New Roman" w:hAnsi="Times New Roman"/>
          <w:sz w:val="24"/>
          <w:szCs w:val="24"/>
        </w:rPr>
        <w:t xml:space="preserve">. </w:t>
      </w:r>
      <w:r>
        <w:rPr>
          <w:rFonts w:ascii="Times New Roman" w:cs="Times New Roman" w:hAnsi="Times New Roman"/>
          <w:i/>
          <w:sz w:val="24"/>
          <w:szCs w:val="24"/>
        </w:rPr>
        <w:t>Osteoarthritis</w:t>
      </w:r>
      <w:r>
        <w:rPr>
          <w:rFonts w:ascii="Times New Roman" w:cs="Times New Roman" w:hAnsi="Times New Roman"/>
          <w:sz w:val="24"/>
          <w:szCs w:val="24"/>
        </w:rPr>
        <w:t xml:space="preserve">  (OA) pada lutut dapat menimbulka</w:t>
      </w:r>
      <w:r>
        <w:rPr>
          <w:rFonts w:ascii="Times New Roman" w:cs="Times New Roman" w:hAnsi="Times New Roman"/>
          <w:sz w:val="24"/>
          <w:szCs w:val="24"/>
        </w:rPr>
        <w:t>n problematik yang berupa a</w:t>
      </w:r>
      <w:r>
        <w:rPr>
          <w:rFonts w:ascii="Times New Roman" w:cs="Times New Roman" w:hAnsi="Times New Roman"/>
          <w:sz w:val="24"/>
          <w:szCs w:val="24"/>
        </w:rPr>
        <w:t xml:space="preserve">danya nyeri pada lutut, </w:t>
      </w:r>
      <w:r>
        <w:rPr>
          <w:rFonts w:ascii="Times New Roman" w:cs="Times New Roman" w:hAnsi="Times New Roman"/>
          <w:sz w:val="24"/>
          <w:szCs w:val="24"/>
        </w:rPr>
        <w:t>a</w:t>
      </w:r>
      <w:r>
        <w:rPr>
          <w:rFonts w:ascii="Times New Roman" w:cs="Times New Roman" w:hAnsi="Times New Roman"/>
          <w:sz w:val="24"/>
          <w:szCs w:val="24"/>
        </w:rPr>
        <w:t>danya keterb</w:t>
      </w:r>
      <w:r>
        <w:rPr>
          <w:rFonts w:ascii="Times New Roman" w:cs="Times New Roman" w:hAnsi="Times New Roman"/>
          <w:sz w:val="24"/>
          <w:szCs w:val="24"/>
        </w:rPr>
        <w:t>atasan lingkup gerak sendi, a</w:t>
      </w:r>
      <w:r>
        <w:rPr>
          <w:rFonts w:ascii="Times New Roman" w:cs="Times New Roman" w:hAnsi="Times New Roman"/>
          <w:sz w:val="24"/>
          <w:szCs w:val="24"/>
        </w:rPr>
        <w:t>danya spasme, penuruna</w:t>
      </w:r>
      <w:r>
        <w:rPr>
          <w:rFonts w:ascii="Times New Roman" w:cs="Times New Roman" w:hAnsi="Times New Roman"/>
          <w:sz w:val="24"/>
          <w:szCs w:val="24"/>
        </w:rPr>
        <w:t>n kekuatan otot dan odema, k</w:t>
      </w:r>
      <w:r>
        <w:rPr>
          <w:rFonts w:ascii="Times New Roman" w:cs="Times New Roman" w:hAnsi="Times New Roman"/>
          <w:sz w:val="24"/>
          <w:szCs w:val="24"/>
        </w:rPr>
        <w:t>esulitan untuk naik turun tangga  terutama</w:t>
      </w:r>
      <w:r>
        <w:rPr>
          <w:rFonts w:ascii="Times New Roman" w:cs="Times New Roman" w:hAnsi="Times New Roman"/>
          <w:sz w:val="24"/>
          <w:szCs w:val="24"/>
        </w:rPr>
        <w:t xml:space="preserve"> saat menekuk dan menapak, b</w:t>
      </w:r>
      <w:r>
        <w:rPr>
          <w:rFonts w:ascii="Times New Roman" w:cs="Times New Roman" w:hAnsi="Times New Roman"/>
          <w:sz w:val="24"/>
          <w:szCs w:val="24"/>
        </w:rPr>
        <w:t>erjalan jauh</w:t>
      </w:r>
      <w:r>
        <w:rPr>
          <w:rFonts w:ascii="Times New Roman" w:cs="Times New Roman" w:hAnsi="Times New Roman"/>
          <w:sz w:val="24"/>
          <w:szCs w:val="24"/>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Rahmawati","given":"Fauziyah","non-dropping-particle":"","parse-names":false,"suffix":""},{"dropping-particle":"","family":"Studi","given":"Program","non-dropping-particle":"","parse-names":false,"suffix":""},{"dropping-particle":"","family":"Iii","given":"Diploma","non-dropping-particle":"","parse-names":false,"suffix":""},{"dropping-particle":"","family":"Kesehatan","given":"Fakultas Ilmu","non-dropping-particle":"","parse-names":false,"suffix":""},{"dropping-particle":"","family":"Surakarta","given":"Universitas Muhammadiyah","non-dropping-particle":"","parse-names":false,"suffix":""}],"id":"ITEM-1","issued":{"date-parts":[["2016"]]},"title":"No Title","type":"article-journal"},"uris":["http://www.mendeley.com/documents/?uuid=e8265c24-89d7-4d34-a716-4342e9a5054b"]}],"mendeley":{"formattedCitation":"(Rahmawati &lt;i&gt;et al.&lt;/i&gt;, 2016)","plainTextFormattedCitation":"(Rahmawati et al., 2016)","previouslyFormattedCitation":"(Rahmawati &lt;i&gt;et al.&lt;/i&gt;,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 xml:space="preserve">(Rahmawati </w:t>
      </w:r>
      <w:r>
        <w:rPr>
          <w:rFonts w:ascii="Times New Roman" w:cs="Times New Roman" w:hAnsi="Times New Roman"/>
          <w:i/>
          <w:noProof/>
          <w:sz w:val="24"/>
          <w:szCs w:val="24"/>
        </w:rPr>
        <w:t>et al.</w:t>
      </w:r>
      <w:r>
        <w:rPr>
          <w:rFonts w:ascii="Times New Roman" w:cs="Times New Roman" w:hAnsi="Times New Roman"/>
          <w:noProof/>
          <w:sz w:val="24"/>
          <w:szCs w:val="24"/>
        </w:rPr>
        <w:t>, 2016)</w:t>
      </w:r>
      <w:r>
        <w:rPr>
          <w:rFonts w:ascii="Times New Roman" w:cs="Times New Roman" w:hAnsi="Times New Roman"/>
          <w:sz w:val="24"/>
          <w:szCs w:val="24"/>
        </w:rPr>
        <w:fldChar w:fldCharType="end"/>
      </w:r>
      <w:r>
        <w:rPr>
          <w:rFonts w:ascii="Times New Roman" w:cs="Times New Roman" w:hAnsi="Times New Roman"/>
          <w:sz w:val="24"/>
          <w:szCs w:val="24"/>
        </w:rPr>
        <w:t xml:space="preserve">. </w:t>
      </w:r>
    </w:p>
    <w:p>
      <w:pPr>
        <w:pStyle w:val="style0"/>
        <w:spacing w:lineRule="auto" w:line="360"/>
        <w:ind w:left="284" w:firstLine="567"/>
        <w:jc w:val="both"/>
        <w:rPr>
          <w:rFonts w:ascii="Times New Roman" w:cs="Times New Roman" w:hAnsi="Times New Roman"/>
          <w:sz w:val="24"/>
          <w:szCs w:val="24"/>
        </w:rPr>
      </w:pPr>
    </w:p>
    <w:p>
      <w:pPr>
        <w:pStyle w:val="style0"/>
        <w:spacing w:lineRule="auto" w:line="360"/>
        <w:ind w:left="284" w:firstLine="567"/>
        <w:jc w:val="both"/>
        <w:rPr>
          <w:rFonts w:ascii="Times New Roman" w:cs="Times New Roman" w:hAnsi="Times New Roman"/>
          <w:sz w:val="24"/>
          <w:szCs w:val="24"/>
        </w:rPr>
      </w:pPr>
      <w:r>
        <w:rPr>
          <w:rFonts w:ascii="Times New Roman" w:cs="Times New Roman" w:hAnsi="Times New Roman"/>
          <w:sz w:val="24"/>
          <w:szCs w:val="24"/>
        </w:rPr>
        <w:t>Patologi OA, p</w:t>
      </w:r>
      <w:r>
        <w:rPr>
          <w:rFonts w:ascii="Times New Roman" w:cs="Times New Roman" w:hAnsi="Times New Roman"/>
          <w:sz w:val="24"/>
          <w:szCs w:val="24"/>
        </w:rPr>
        <w:t>ada permukaan sendi terjadi fibrilasi dan pengikisan rawan sendi sehingga jaringan tulang menjadi terbuka, pada tempat-tempat ini akan mudah terangsang terbentuknya osteofit yang akan mengganggu gerakan sendi</w:t>
      </w:r>
      <w:r>
        <w:rPr>
          <w:rFonts w:ascii="Times New Roman" w:cs="Times New Roman" w:hAnsi="Times New Roman"/>
          <w:sz w:val="24"/>
          <w:szCs w:val="24"/>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Rahmawati","given":"Fauziyah","non-dropping-particle":"","parse-names":false,"suffix":""},{"dropping-particle":"","family":"Studi","given":"Program","non-dropping-particle":"","parse-names":false,"suffix":""},{"dropping-particle":"","family":"Iii","given":"Diploma","non-dropping-particle":"","parse-names":false,"suffix":""},{"dropping-particle":"","family":"Kesehatan","given":"Fakultas Ilmu","non-dropping-particle":"","parse-names":false,"suffix":""},{"dropping-particle":"","family":"Surakarta","given":"Universitas Muhammadiyah","non-dropping-particle":"","parse-names":false,"suffix":""}],"id":"ITEM-1","issued":{"date-parts":[["2016"]]},"title":"No Title","type":"article-journal"},"uris":["http://www.mendeley.com/documents/?uuid=e8265c24-89d7-4d34-a716-4342e9a5054b"]}],"mendeley":{"formattedCitation":"(Rahmawati &lt;i&gt;et al.&lt;/i&gt;, 2016)","plainTextFormattedCitation":"(Rahmawati et al., 2016)","previouslyFormattedCitation":"(Rahmawati &lt;i&gt;et al.&lt;/i&gt;,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 xml:space="preserve">(Rahmawati </w:t>
      </w:r>
      <w:r>
        <w:rPr>
          <w:rFonts w:ascii="Times New Roman" w:cs="Times New Roman" w:hAnsi="Times New Roman"/>
          <w:i/>
          <w:noProof/>
          <w:sz w:val="24"/>
          <w:szCs w:val="24"/>
        </w:rPr>
        <w:t>et al.</w:t>
      </w:r>
      <w:r>
        <w:rPr>
          <w:rFonts w:ascii="Times New Roman" w:cs="Times New Roman" w:hAnsi="Times New Roman"/>
          <w:noProof/>
          <w:sz w:val="24"/>
          <w:szCs w:val="24"/>
        </w:rPr>
        <w:t>, 2016)</w:t>
      </w:r>
      <w:r>
        <w:rPr>
          <w:rFonts w:ascii="Times New Roman" w:cs="Times New Roman" w:hAnsi="Times New Roman"/>
          <w:sz w:val="24"/>
          <w:szCs w:val="24"/>
        </w:rPr>
        <w:fldChar w:fldCharType="end"/>
      </w:r>
      <w:r>
        <w:rPr>
          <w:rFonts w:ascii="Times New Roman" w:cs="Times New Roman" w:hAnsi="Times New Roman"/>
          <w:sz w:val="24"/>
          <w:szCs w:val="24"/>
        </w:rPr>
        <w:t xml:space="preserve">. </w:t>
      </w:r>
      <w:r>
        <w:rPr>
          <w:rFonts w:ascii="Times New Roman" w:cs="Times New Roman" w:hAnsi="Times New Roman"/>
          <w:sz w:val="24"/>
          <w:szCs w:val="24"/>
        </w:rPr>
        <w:t xml:space="preserve">Rasa nyeri disebabkan karena terbentuknya atau berkembangnya osteofit-osteofit yang baru sehingga menjepit maupun merusak jaringan sekitar yang terdapat syaraf sensoris nyeri </w:t>
      </w:r>
      <w:r>
        <w:rPr>
          <w:rFonts w:ascii="Times New Roman" w:cs="Times New Roman" w:hAnsi="Times New Roman"/>
          <w:i/>
          <w:sz w:val="24"/>
          <w:szCs w:val="24"/>
        </w:rPr>
        <w:t>(nociceptif)</w:t>
      </w:r>
      <w:r>
        <w:rPr>
          <w:rFonts w:ascii="Times New Roman" w:cs="Times New Roman" w:hAnsi="Times New Roman"/>
          <w:sz w:val="24"/>
          <w:szCs w:val="24"/>
        </w:rPr>
        <w:t>.</w:t>
      </w:r>
      <w:r>
        <w:rPr>
          <w:rFonts w:ascii="Times New Roman" w:cs="Times New Roman" w:hAnsi="Times New Roman"/>
          <w:sz w:val="24"/>
          <w:szCs w:val="24"/>
        </w:rPr>
        <w:t xml:space="preserve"> Sebenarnya secara fisiologis di dalam tubuh terdapat system perbaikan sendiri apabila terjadi kerusakan. Penebalan tulang dan kapsul maupun cartilagonya sendiri merupakan respon dari penyembuhan. Kadang-kadang sendi tersebut benar-benar sembuh dan stabil kembali setelah terjadi suatu tingkat kerusakan tertentu, tetapi tidak sedikit pula yang berlanjut kearah  perubahan-perubahan yang lebih berat (Dippe, 1995)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Rahmawati","given":"Fauziyah","non-dropping-particle":"","parse-names":false,"suffix":""},{"dropping-particle":"","family":"Studi","given":"Program","non-dropping-particle":"","parse-names":false,"suffix":""},{"dropping-particle":"","family":"Iii","given":"Diploma","non-dropping-particle":"","parse-names":false,"suffix":""},{"dropping-particle":"","family":"Kesehatan","given":"Fakultas Ilmu","non-dropping-particle":"","parse-names":false,"suffix":""},{"dropping-particle":"","family":"Surakarta","given":"Universitas Muhammadiyah","non-dropping-particle":"","parse-names":false,"suffix":""}],"id":"ITEM-1","issued":{"date-parts":[["2016"]]},"title":"No Title","type":"article-journal"},"uris":["http://www.mendeley.com/documents/?uuid=e8265c24-89d7-4d34-a716-4342e9a5054b"]}],"mendeley":{"formattedCitation":"(Rahmawati &lt;i&gt;et al.&lt;/i&gt;, 2016)","plainTextFormattedCitation":"(Rahmawati et al., 2016)","previouslyFormattedCitation":"(Rahmawati &lt;i&gt;et al.&lt;/i&gt;,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 xml:space="preserve">(Rahmawati </w:t>
      </w:r>
      <w:r>
        <w:rPr>
          <w:rFonts w:ascii="Times New Roman" w:cs="Times New Roman" w:hAnsi="Times New Roman"/>
          <w:i/>
          <w:noProof/>
          <w:sz w:val="24"/>
          <w:szCs w:val="24"/>
        </w:rPr>
        <w:t>et al.</w:t>
      </w:r>
      <w:r>
        <w:rPr>
          <w:rFonts w:ascii="Times New Roman" w:cs="Times New Roman" w:hAnsi="Times New Roman"/>
          <w:noProof/>
          <w:sz w:val="24"/>
          <w:szCs w:val="24"/>
        </w:rPr>
        <w:t>, 2016)</w:t>
      </w:r>
      <w:r>
        <w:rPr>
          <w:rFonts w:ascii="Times New Roman" w:cs="Times New Roman" w:hAnsi="Times New Roman"/>
          <w:sz w:val="24"/>
          <w:szCs w:val="24"/>
        </w:rPr>
        <w:fldChar w:fldCharType="end"/>
      </w:r>
      <w:r>
        <w:rPr>
          <w:rFonts w:ascii="Times New Roman" w:cs="Times New Roman" w:hAnsi="Times New Roman"/>
          <w:sz w:val="24"/>
          <w:szCs w:val="24"/>
        </w:rPr>
        <w:t>.</w:t>
      </w:r>
    </w:p>
    <w:p>
      <w:pPr>
        <w:pStyle w:val="style179"/>
        <w:numPr>
          <w:ilvl w:val="0"/>
          <w:numId w:val="169"/>
        </w:numPr>
        <w:spacing w:lineRule="auto" w:line="360"/>
        <w:ind w:left="284" w:hanging="284"/>
        <w:jc w:val="both"/>
        <w:rPr>
          <w:rFonts w:ascii="Times New Roman" w:cs="Times New Roman" w:hAnsi="Times New Roman"/>
          <w:b/>
          <w:sz w:val="24"/>
          <w:szCs w:val="24"/>
        </w:rPr>
      </w:pPr>
      <w:r>
        <w:rPr>
          <w:rFonts w:ascii="Times New Roman" w:cs="Times New Roman" w:hAnsi="Times New Roman"/>
          <w:b/>
          <w:sz w:val="24"/>
          <w:szCs w:val="24"/>
        </w:rPr>
        <w:t>PEMBAHASAN</w:t>
      </w:r>
    </w:p>
    <w:p>
      <w:pPr>
        <w:pStyle w:val="style179"/>
        <w:spacing w:lineRule="auto" w:line="360"/>
        <w:ind w:left="284" w:firstLine="436"/>
        <w:jc w:val="both"/>
        <w:rPr>
          <w:rFonts w:ascii="Times New Roman" w:cs="Times New Roman" w:hAnsi="Times New Roman"/>
          <w:sz w:val="24"/>
        </w:rPr>
      </w:pPr>
      <w:r>
        <w:rPr>
          <w:rFonts w:ascii="Times New Roman" w:cs="Times New Roman" w:hAnsi="Times New Roman"/>
          <w:sz w:val="24"/>
          <w:szCs w:val="24"/>
        </w:rPr>
        <w:t xml:space="preserve">Pada kasus </w:t>
      </w:r>
      <w:r>
        <w:rPr>
          <w:rFonts w:ascii="Times New Roman" w:cs="Times New Roman" w:hAnsi="Times New Roman"/>
          <w:i/>
          <w:sz w:val="24"/>
          <w:szCs w:val="24"/>
        </w:rPr>
        <w:t>osteoarthritis</w:t>
      </w:r>
      <w:r>
        <w:rPr>
          <w:rFonts w:ascii="Times New Roman" w:cs="Times New Roman" w:hAnsi="Times New Roman"/>
          <w:sz w:val="24"/>
          <w:szCs w:val="24"/>
        </w:rPr>
        <w:t xml:space="preserve"> (OA) ini peranan fisioterapi yaitu mengurangi nyeri, meningkatkan lingkup gerak sendi, meningkatkan kekuatan otot dan meningkatkan aktivitas fungsional. Untuk mengatasi masalah-masalah tersebut fisioterapi menggunakan berbagai modalitas yaitu </w:t>
      </w:r>
      <w:r>
        <w:rPr>
          <w:rFonts w:ascii="Times New Roman" w:cs="Times New Roman" w:hAnsi="Times New Roman"/>
          <w:i/>
          <w:sz w:val="24"/>
          <w:szCs w:val="24"/>
        </w:rPr>
        <w:t xml:space="preserve">Infra Red  </w:t>
      </w:r>
      <w:r>
        <w:rPr>
          <w:rFonts w:ascii="Times New Roman" w:cs="Times New Roman" w:hAnsi="Times New Roman"/>
          <w:sz w:val="24"/>
          <w:szCs w:val="24"/>
        </w:rPr>
        <w:t>(IR)</w:t>
      </w:r>
      <w:r>
        <w:rPr>
          <w:rFonts w:ascii="Times New Roman" w:cs="Times New Roman" w:hAnsi="Times New Roman"/>
          <w:i/>
          <w:sz w:val="24"/>
          <w:szCs w:val="24"/>
        </w:rPr>
        <w:t xml:space="preserve">, Trancutaneus Electrical Nerve Stimulation </w:t>
      </w:r>
      <w:r>
        <w:rPr>
          <w:rFonts w:ascii="Times New Roman" w:cs="Times New Roman" w:hAnsi="Times New Roman"/>
          <w:sz w:val="24"/>
          <w:szCs w:val="24"/>
        </w:rPr>
        <w:t>(TENS)</w:t>
      </w:r>
      <w:r>
        <w:rPr>
          <w:rFonts w:ascii="Times New Roman" w:cs="Times New Roman" w:hAnsi="Times New Roman"/>
          <w:i/>
          <w:sz w:val="24"/>
          <w:szCs w:val="24"/>
        </w:rPr>
        <w:t xml:space="preserve"> </w:t>
      </w:r>
      <w:r>
        <w:rPr>
          <w:rFonts w:ascii="Times New Roman" w:cs="Times New Roman" w:hAnsi="Times New Roman"/>
          <w:sz w:val="24"/>
          <w:szCs w:val="24"/>
        </w:rPr>
        <w:t>dan</w:t>
      </w:r>
      <w:r>
        <w:rPr>
          <w:rFonts w:ascii="Times New Roman" w:cs="Times New Roman" w:hAnsi="Times New Roman"/>
          <w:i/>
          <w:sz w:val="24"/>
          <w:szCs w:val="24"/>
        </w:rPr>
        <w:t xml:space="preserve"> </w:t>
      </w:r>
      <w:r>
        <w:rPr>
          <w:rFonts w:ascii="Times New Roman" w:cs="Times New Roman" w:hAnsi="Times New Roman"/>
          <w:sz w:val="24"/>
          <w:szCs w:val="24"/>
        </w:rPr>
        <w:t>Terapi Latihan</w:t>
      </w:r>
      <w:r>
        <w:rPr>
          <w:rFonts w:ascii="Times New Roman" w:cs="Times New Roman" w:hAnsi="Times New Roman"/>
          <w:i/>
          <w:sz w:val="24"/>
          <w:szCs w:val="24"/>
        </w:rPr>
        <w:t xml:space="preserve"> (Exercise), </w:t>
      </w:r>
      <w:r>
        <w:rPr>
          <w:rFonts w:ascii="Times New Roman" w:cs="Times New Roman" w:hAnsi="Times New Roman"/>
          <w:sz w:val="24"/>
          <w:szCs w:val="24"/>
        </w:rPr>
        <w:t xml:space="preserve">dan berbagai test spesifik lainnya. Sebelum fisioterapi memberikan tindakan dan melakukan pelayanan kepada pasien, maka hendaknya fisioterapi melakukan pemeriksaan awal yang sesuai, dalam pengambilan diagnosa, memilih modalitas dan pemberian edukasi harus benar. Setiap tindakan fisioterapi yang dilakukan hendaknya di evaluasi secara rutin untuk mengetahui perkembangan pasien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Shen","given":"Li","non-dropping-particle":"","parse-names":false,"suffix":""},{"dropping-particle":"","family":"Farid","given":"Hany","non-dropping-particle":"","parse-names":false,"suffix":""},{"dropping-particle":"","family":"Mcpeek","given":"Mark A.","non-dropping-particle":"","parse-names":false,"suffix":""}],"container-title":"Evolution","id":"ITEM-1","issued":{"date-parts":[["2008"]]},"page":"1-14","title":"[ No Title ]","type":"article-journal"},"uris":["http://www.mendeley.com/documents/?uuid=a6d16c63-c3ca-4f1c-8497-2a0fb76542ec"]}],"mendeley":{"formattedCitation":"(Shen, Farid and Mcpeek, 2008)","plainTextFormattedCitation":"(Shen, Farid and Mcpeek, 2008)","previouslyFormattedCitation":"(Shen, Farid and Mcpeek, 2008)"},"properties":{"noteIndex":0},"schema":"https://github.com/citation-style-language/schema/raw/master/csl-citation.json"}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noProof/>
          <w:sz w:val="24"/>
          <w:szCs w:val="24"/>
        </w:rPr>
        <w:t>(Shen, Farid and Mcpeek, 2008)</w:t>
      </w:r>
      <w:r>
        <w:rPr>
          <w:rFonts w:ascii="Times New Roman" w:cs="Times New Roman" w:hAnsi="Times New Roman"/>
          <w:sz w:val="24"/>
          <w:szCs w:val="24"/>
        </w:rPr>
        <w:fldChar w:fldCharType="end"/>
      </w:r>
      <w:r>
        <w:rPr>
          <w:rFonts w:ascii="Times New Roman" w:cs="Times New Roman" w:hAnsi="Times New Roman"/>
          <w:sz w:val="24"/>
          <w:szCs w:val="24"/>
        </w:rPr>
        <w:t xml:space="preserve">. </w:t>
      </w:r>
      <w:r>
        <w:rPr>
          <w:rFonts w:ascii="Times New Roman" w:cs="Times New Roman" w:hAnsi="Times New Roman"/>
          <w:sz w:val="24"/>
          <w:szCs w:val="24"/>
        </w:rPr>
        <w:t xml:space="preserve"> Beberapa faktor yang dapat menjadi pemicu terjadnya osteoarthritis adalah </w:t>
      </w:r>
      <w:r>
        <w:rPr>
          <w:rFonts w:ascii="Times New Roman" w:cs="Times New Roman" w:hAnsi="Times New Roman"/>
          <w:sz w:val="24"/>
        </w:rPr>
        <w:t>usia, jenis kelamin, obesitas, riwayat trauma, aktivitas fisik, genetika, dan beberapa f</w:t>
      </w:r>
      <w:r>
        <w:rPr>
          <w:rFonts w:ascii="Times New Roman" w:cs="Times New Roman" w:hAnsi="Times New Roman"/>
          <w:sz w:val="24"/>
        </w:rPr>
        <w:t>aktor lain</w:t>
      </w:r>
      <w:r>
        <w:rPr>
          <w:rFonts w:ascii="Times New Roman" w:cs="Times New Roman" w:hAnsi="Times New Roman"/>
          <w:sz w:val="24"/>
        </w:rPr>
        <w:t>nya.</w:t>
      </w:r>
    </w:p>
    <w:p>
      <w:pPr>
        <w:pStyle w:val="style0"/>
        <w:spacing w:lineRule="auto" w:line="360"/>
        <w:jc w:val="center"/>
        <w:rPr>
          <w:rFonts w:ascii="Times New Roman" w:cs="Times New Roman" w:hAnsi="Times New Roman"/>
          <w:sz w:val="24"/>
        </w:rPr>
      </w:pPr>
      <w:r>
        <w:rPr>
          <w:rFonts w:ascii="Times New Roman" w:cs="Times New Roman" w:hAnsi="Times New Roman"/>
          <w:noProof/>
          <w:sz w:val="24"/>
          <w:lang w:val="id-ID" w:eastAsia="id-ID"/>
        </w:rPr>
        <w:drawing>
          <wp:inline distL="0" distT="0" distB="0" distR="0">
            <wp:extent cx="4528457" cy="2995058"/>
            <wp:effectExtent l="0" t="0" r="5715" b="0"/>
            <wp:docPr id="1230" name="Picture 11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0" name="Picture 1159"/>
                    <pic:cNvPicPr/>
                  </pic:nvPicPr>
                  <pic:blipFill>
                    <a:blip r:embed="rId185" cstate="print"/>
                    <a:srcRect l="0" t="0" r="0" b="0"/>
                    <a:stretch/>
                  </pic:blipFill>
                  <pic:spPr>
                    <a:xfrm rot="0">
                      <a:off x="0" y="0"/>
                      <a:ext cx="4528457" cy="2995058"/>
                    </a:xfrm>
                    <a:prstGeom prst="rect"/>
                  </pic:spPr>
                </pic:pic>
              </a:graphicData>
            </a:graphic>
          </wp:inline>
        </w:drawing>
      </w:r>
    </w:p>
    <w:p>
      <w:pPr>
        <w:pStyle w:val="style179"/>
        <w:numPr>
          <w:ilvl w:val="0"/>
          <w:numId w:val="167"/>
        </w:numPr>
        <w:spacing w:lineRule="auto" w:line="360"/>
        <w:jc w:val="both"/>
        <w:rPr>
          <w:rFonts w:ascii="Times New Roman" w:cs="Times New Roman" w:hAnsi="Times New Roman"/>
          <w:sz w:val="24"/>
        </w:rPr>
      </w:pPr>
      <w:r>
        <w:rPr>
          <w:rFonts w:ascii="Times New Roman" w:cs="Times New Roman" w:hAnsi="Times New Roman"/>
          <w:sz w:val="24"/>
        </w:rPr>
        <w:t>Gangguan minimum. Sudah mulai kehilangan tulang rawan sebanyak 10%</w:t>
      </w:r>
    </w:p>
    <w:p>
      <w:pPr>
        <w:pStyle w:val="style179"/>
        <w:numPr>
          <w:ilvl w:val="0"/>
          <w:numId w:val="167"/>
        </w:numPr>
        <w:spacing w:lineRule="auto" w:line="360"/>
        <w:jc w:val="both"/>
        <w:rPr>
          <w:rFonts w:ascii="Times New Roman" w:cs="Times New Roman" w:hAnsi="Times New Roman"/>
          <w:sz w:val="24"/>
        </w:rPr>
      </w:pPr>
      <w:r>
        <w:rPr>
          <w:rFonts w:ascii="Times New Roman" w:cs="Times New Roman" w:hAnsi="Times New Roman"/>
          <w:sz w:val="24"/>
        </w:rPr>
        <w:t>Penyempitan ruang antara sendi dan mulai terjadi kerusakan pada sendi</w:t>
      </w:r>
    </w:p>
    <w:p>
      <w:pPr>
        <w:pStyle w:val="style179"/>
        <w:numPr>
          <w:ilvl w:val="0"/>
          <w:numId w:val="167"/>
        </w:numPr>
        <w:spacing w:lineRule="auto" w:line="360"/>
        <w:jc w:val="both"/>
        <w:rPr>
          <w:rFonts w:ascii="Times New Roman" w:cs="Times New Roman" w:hAnsi="Times New Roman"/>
          <w:sz w:val="24"/>
        </w:rPr>
      </w:pPr>
      <w:r>
        <w:rPr>
          <w:rFonts w:ascii="Times New Roman" w:cs="Times New Roman" w:hAnsi="Times New Roman"/>
          <w:sz w:val="24"/>
        </w:rPr>
        <w:t>Penyempitan ruang antara sendi tingkat moderate. Kartilago mengalami kerusakan dan mulai terdapat celah hinga ke tulang</w:t>
      </w:r>
    </w:p>
    <w:p>
      <w:pPr>
        <w:pStyle w:val="style179"/>
        <w:numPr>
          <w:ilvl w:val="0"/>
          <w:numId w:val="167"/>
        </w:numPr>
        <w:spacing w:lineRule="auto" w:line="360"/>
        <w:jc w:val="both"/>
        <w:rPr>
          <w:rFonts w:ascii="Times New Roman" w:cs="Times New Roman" w:hAnsi="Times New Roman"/>
          <w:sz w:val="24"/>
        </w:rPr>
      </w:pPr>
      <w:r>
        <w:rPr>
          <w:rFonts w:ascii="Times New Roman" w:cs="Times New Roman" w:hAnsi="Times New Roman"/>
          <w:sz w:val="24"/>
        </w:rPr>
        <w:t xml:space="preserve">Terjadi penyempitan ruang sendi. Tulang rawan mengalami kerusakan sebanyak 60%. Muncul osteofit </w:t>
      </w:r>
    </w:p>
    <w:p>
      <w:pPr>
        <w:pStyle w:val="style0"/>
        <w:spacing w:lineRule="auto" w:line="360"/>
        <w:ind w:left="360" w:firstLine="360"/>
        <w:jc w:val="both"/>
        <w:rPr>
          <w:rFonts w:ascii="Times New Roman" w:cs="Times New Roman" w:hAnsi="Times New Roman"/>
          <w:sz w:val="24"/>
        </w:rPr>
      </w:pPr>
      <w:r>
        <w:rPr>
          <w:rFonts w:ascii="Times New Roman" w:cs="Times New Roman" w:hAnsi="Times New Roman"/>
          <w:sz w:val="24"/>
        </w:rPr>
        <w:t>Penatalaksaan pada kasus osteoarthritis dapat dilakukan dengan memberikan beberapa tes pemeriksaan spesifik seperti p</w:t>
      </w:r>
      <w:r>
        <w:rPr>
          <w:rFonts w:ascii="Times New Roman" w:cs="Times New Roman" w:hAnsi="Times New Roman"/>
          <w:sz w:val="24"/>
        </w:rPr>
        <w:t>emeriksaan Lingkup Gerak Sendi (LGS)</w:t>
      </w:r>
      <w:r>
        <w:rPr>
          <w:rFonts w:ascii="Times New Roman" w:cs="Times New Roman" w:hAnsi="Times New Roman"/>
          <w:sz w:val="24"/>
        </w:rPr>
        <w:t xml:space="preserve">. </w:t>
      </w:r>
      <w:r>
        <w:rPr>
          <w:rFonts w:ascii="Times New Roman" w:cs="Times New Roman" w:hAnsi="Times New Roman"/>
          <w:sz w:val="24"/>
        </w:rPr>
        <w:t xml:space="preserve">Pemeriksaan ini </w:t>
      </w:r>
      <w:r>
        <w:rPr>
          <w:rFonts w:ascii="Times New Roman" w:cs="Times New Roman" w:hAnsi="Times New Roman"/>
          <w:sz w:val="24"/>
        </w:rPr>
        <w:t xml:space="preserve">menggunakan alat goniometer </w:t>
      </w:r>
      <w:r>
        <w:rPr>
          <w:rFonts w:ascii="Times New Roman" w:cs="Times New Roman" w:hAnsi="Times New Roman"/>
          <w:sz w:val="24"/>
        </w:rPr>
        <w:t xml:space="preserve">bertujuan untuk mengetahui ada atau tidaknya keterbatasan yang terjadi pada sendi yang mengalami OA. Pemeriksaan ini dilakukan pada gerakkan aktif dan pasif yang mengacu pada nilai </w:t>
      </w:r>
      <w:r>
        <w:rPr>
          <w:rFonts w:ascii="Times New Roman" w:cs="Times New Roman" w:hAnsi="Times New Roman"/>
          <w:i/>
          <w:sz w:val="24"/>
        </w:rPr>
        <w:t xml:space="preserve">International Standard Orthopedic Measurement </w:t>
      </w:r>
      <w:r>
        <w:rPr>
          <w:rFonts w:ascii="Times New Roman" w:cs="Times New Roman" w:hAnsi="Times New Roman"/>
          <w:sz w:val="24"/>
        </w:rPr>
        <w:t>(ISOM) yaitu sendi dextra (aktif) S = 0°-0°-90°, (pasif) = S = 0°-0°-120°, knee sinistra (aktif) S=0°-0°-90°, (pasif) S = 0°-0°-120°.</w:t>
      </w:r>
      <w:r>
        <w:rPr>
          <w:rFonts w:ascii="Times New Roman" w:cs="Times New Roman" w:hAnsi="Times New Roman"/>
          <w:sz w:val="24"/>
        </w:rPr>
        <w:t xml:space="preserve"> Adapun pemeriksaan ini diantaranya adalah sebagai berikut:</w:t>
      </w: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Laci Sorong Depan</w:t>
      </w:r>
    </w:p>
    <w:p>
      <w:pPr>
        <w:pStyle w:val="style179"/>
        <w:spacing w:lineRule="auto" w:line="360"/>
        <w:ind w:left="709"/>
        <w:jc w:val="both"/>
        <w:rPr>
          <w:rFonts w:ascii="Times New Roman" w:cs="Times New Roman" w:hAnsi="Times New Roman"/>
          <w:sz w:val="24"/>
          <w:szCs w:val="24"/>
        </w:rPr>
      </w:pPr>
      <w:r>
        <w:rPr>
          <w:rFonts w:ascii="Times New Roman" w:cs="Times New Roman" w:hAnsi="Times New Roman"/>
          <w:noProof/>
          <w:sz w:val="24"/>
          <w:szCs w:val="24"/>
          <w:lang w:val="id-ID" w:eastAsia="id-ID"/>
        </w:rPr>
        <w:drawing>
          <wp:inline distL="0" distT="0" distB="0" distR="0">
            <wp:extent cx="2867425" cy="1895740"/>
            <wp:effectExtent l="0" t="0" r="0" b="9525"/>
            <wp:docPr id="1231" name="Picture 116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1" name="Picture 1160"/>
                    <pic:cNvPicPr/>
                  </pic:nvPicPr>
                  <pic:blipFill>
                    <a:blip r:embed="rId186" cstate="print"/>
                    <a:srcRect l="0" t="0" r="0" b="0"/>
                    <a:stretch/>
                  </pic:blipFill>
                  <pic:spPr>
                    <a:xfrm rot="0">
                      <a:off x="0" y="0"/>
                      <a:ext cx="2867425" cy="1895740"/>
                    </a:xfrm>
                    <a:prstGeom prst="rect"/>
                  </pic:spPr>
                </pic:pic>
              </a:graphicData>
            </a:graphic>
          </wp:inline>
        </w:drawing>
      </w: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Laci Sorong Ke Belakang</w:t>
      </w:r>
    </w:p>
    <w:p>
      <w:pPr>
        <w:pStyle w:val="style179"/>
        <w:spacing w:lineRule="auto" w:line="360"/>
        <w:ind w:left="709"/>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lang w:val="id-ID" w:eastAsia="id-ID"/>
        </w:rPr>
        <w:drawing>
          <wp:inline distL="0" distT="0" distB="0" distR="0">
            <wp:extent cx="2284404" cy="1520041"/>
            <wp:effectExtent l="0" t="0" r="1905" b="4445"/>
            <wp:docPr id="1232" name="Picture 116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2" name="Picture 1161"/>
                    <pic:cNvPicPr/>
                  </pic:nvPicPr>
                  <pic:blipFill>
                    <a:blip r:embed="rId187" cstate="print"/>
                    <a:srcRect l="0" t="0" r="0" b="0"/>
                    <a:stretch/>
                  </pic:blipFill>
                  <pic:spPr>
                    <a:xfrm rot="0">
                      <a:off x="0" y="0"/>
                      <a:ext cx="2284404" cy="1520041"/>
                    </a:xfrm>
                    <a:prstGeom prst="rect"/>
                  </pic:spPr>
                </pic:pic>
              </a:graphicData>
            </a:graphic>
          </wp:inline>
        </w:drawing>
      </w: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Hipermobilitas V</w:t>
      </w:r>
      <w:r>
        <w:rPr>
          <w:rFonts w:ascii="Times New Roman" w:cs="Times New Roman" w:hAnsi="Times New Roman"/>
          <w:sz w:val="24"/>
          <w:szCs w:val="24"/>
        </w:rPr>
        <w:t>algus</w:t>
      </w:r>
    </w:p>
    <w:p>
      <w:pPr>
        <w:pStyle w:val="style179"/>
        <w:spacing w:lineRule="auto" w:line="360"/>
        <w:ind w:left="709"/>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lang w:val="id-ID" w:eastAsia="id-ID"/>
        </w:rPr>
        <w:drawing>
          <wp:inline distL="0" distT="0" distB="0" distR="0">
            <wp:extent cx="2861954" cy="1957575"/>
            <wp:effectExtent l="0" t="0" r="0" b="5080"/>
            <wp:docPr id="1233" name="Picture 116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3" name="Picture 1162"/>
                    <pic:cNvPicPr/>
                  </pic:nvPicPr>
                  <pic:blipFill>
                    <a:blip r:embed="rId188" cstate="print"/>
                    <a:srcRect l="0" t="0" r="0" b="0"/>
                    <a:stretch/>
                  </pic:blipFill>
                  <pic:spPr>
                    <a:xfrm rot="0">
                      <a:off x="0" y="0"/>
                      <a:ext cx="2861954" cy="1957575"/>
                    </a:xfrm>
                    <a:prstGeom prst="rect"/>
                  </pic:spPr>
                </pic:pic>
              </a:graphicData>
            </a:graphic>
          </wp:inline>
        </w:drawing>
      </w:r>
    </w:p>
    <w:p>
      <w:pPr>
        <w:pStyle w:val="style179"/>
        <w:spacing w:lineRule="auto" w:line="360"/>
        <w:ind w:left="709"/>
        <w:jc w:val="both"/>
        <w:rPr>
          <w:rFonts w:ascii="Times New Roman" w:cs="Times New Roman" w:hAnsi="Times New Roman"/>
          <w:sz w:val="24"/>
          <w:szCs w:val="24"/>
        </w:rPr>
      </w:pPr>
    </w:p>
    <w:p>
      <w:pPr>
        <w:pStyle w:val="style179"/>
        <w:spacing w:lineRule="auto" w:line="360"/>
        <w:ind w:left="709"/>
        <w:jc w:val="both"/>
        <w:rPr>
          <w:rFonts w:ascii="Times New Roman" w:cs="Times New Roman" w:hAnsi="Times New Roman"/>
          <w:sz w:val="24"/>
          <w:szCs w:val="24"/>
        </w:rPr>
      </w:pP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Hipermobilitas Varus</w:t>
      </w:r>
    </w:p>
    <w:p>
      <w:pPr>
        <w:pStyle w:val="style0"/>
        <w:spacing w:lineRule="auto" w:line="360"/>
        <w:ind w:left="426"/>
        <w:jc w:val="both"/>
        <w:rPr>
          <w:rFonts w:ascii="Times New Roman" w:cs="Times New Roman" w:hAnsi="Times New Roman"/>
          <w:sz w:val="24"/>
          <w:szCs w:val="24"/>
        </w:rPr>
      </w:pPr>
      <w:r>
        <w:rPr>
          <w:rFonts w:ascii="Times New Roman" w:cs="Times New Roman" w:hAnsi="Times New Roman"/>
          <w:sz w:val="24"/>
          <w:szCs w:val="24"/>
        </w:rPr>
        <w:t xml:space="preserve">  </w:t>
      </w:r>
      <w:r>
        <w:rPr>
          <w:noProof/>
          <w:lang w:val="id-ID" w:eastAsia="id-ID"/>
        </w:rPr>
        <w:drawing>
          <wp:inline distL="0" distT="0" distB="0" distR="0">
            <wp:extent cx="3329583" cy="1852551"/>
            <wp:effectExtent l="0" t="0" r="4445" b="0"/>
            <wp:docPr id="1234" name="Picture 11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4" name="Picture 1163"/>
                    <pic:cNvPicPr/>
                  </pic:nvPicPr>
                  <pic:blipFill>
                    <a:blip r:embed="rId189" cstate="print"/>
                    <a:srcRect l="0" t="0" r="0" b="0"/>
                    <a:stretch/>
                  </pic:blipFill>
                  <pic:spPr>
                    <a:xfrm rot="0">
                      <a:off x="0" y="0"/>
                      <a:ext cx="3329583" cy="1852551"/>
                    </a:xfrm>
                    <a:prstGeom prst="rect"/>
                  </pic:spPr>
                </pic:pic>
              </a:graphicData>
            </a:graphic>
          </wp:inline>
        </w:drawing>
      </w:r>
    </w:p>
    <w:p>
      <w:pPr>
        <w:pStyle w:val="style179"/>
        <w:spacing w:lineRule="auto" w:line="360"/>
        <w:ind w:left="709"/>
        <w:jc w:val="both"/>
        <w:rPr>
          <w:rFonts w:ascii="Times New Roman" w:cs="Times New Roman" w:hAnsi="Times New Roman"/>
          <w:sz w:val="24"/>
          <w:szCs w:val="24"/>
        </w:rPr>
      </w:pP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Gravity Sign</w:t>
      </w:r>
    </w:p>
    <w:p>
      <w:pPr>
        <w:pStyle w:val="style179"/>
        <w:spacing w:lineRule="auto" w:line="360"/>
        <w:ind w:left="709"/>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lang w:val="id-ID" w:eastAsia="id-ID"/>
        </w:rPr>
        <w:drawing>
          <wp:inline distL="0" distT="0" distB="0" distR="0">
            <wp:extent cx="2636322" cy="1909869"/>
            <wp:effectExtent l="0" t="0" r="0" b="0"/>
            <wp:docPr id="1235" name="Picture 11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5" name="Picture 1164"/>
                    <pic:cNvPicPr/>
                  </pic:nvPicPr>
                  <pic:blipFill>
                    <a:blip r:embed="rId190" cstate="print"/>
                    <a:srcRect l="0" t="0" r="0" b="0"/>
                    <a:stretch/>
                  </pic:blipFill>
                  <pic:spPr>
                    <a:xfrm rot="0">
                      <a:off x="0" y="0"/>
                      <a:ext cx="2636322" cy="1909869"/>
                    </a:xfrm>
                    <a:prstGeom prst="rect"/>
                  </pic:spPr>
                </pic:pic>
              </a:graphicData>
            </a:graphic>
          </wp:inline>
        </w:drawing>
      </w:r>
    </w:p>
    <w:p>
      <w:pPr>
        <w:pStyle w:val="style179"/>
        <w:numPr>
          <w:ilvl w:val="0"/>
          <w:numId w:val="170"/>
        </w:numPr>
        <w:spacing w:lineRule="auto" w:line="360"/>
        <w:ind w:left="709" w:hanging="283"/>
        <w:jc w:val="both"/>
        <w:rPr>
          <w:rFonts w:ascii="Times New Roman" w:cs="Times New Roman" w:hAnsi="Times New Roman"/>
          <w:sz w:val="24"/>
          <w:szCs w:val="24"/>
        </w:rPr>
      </w:pPr>
      <w:r>
        <w:rPr>
          <w:rFonts w:ascii="Times New Roman" w:cs="Times New Roman" w:hAnsi="Times New Roman"/>
          <w:sz w:val="24"/>
          <w:szCs w:val="24"/>
        </w:rPr>
        <w:t>Tes Hiperekstensi</w:t>
      </w:r>
    </w:p>
    <w:p>
      <w:pPr>
        <w:pStyle w:val="style179"/>
        <w:spacing w:lineRule="auto" w:line="360"/>
        <w:ind w:left="709"/>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lang w:val="id-ID" w:eastAsia="id-ID"/>
        </w:rPr>
        <w:drawing>
          <wp:inline distL="0" distT="0" distB="0" distR="0">
            <wp:extent cx="2547257" cy="1558769"/>
            <wp:effectExtent l="0" t="0" r="5715" b="3810"/>
            <wp:docPr id="1236" name="Picture 11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6" name="Picture 1165"/>
                    <pic:cNvPicPr/>
                  </pic:nvPicPr>
                  <pic:blipFill>
                    <a:blip r:embed="rId191" cstate="print"/>
                    <a:srcRect l="0" t="0" r="0" b="0"/>
                    <a:stretch/>
                  </pic:blipFill>
                  <pic:spPr>
                    <a:xfrm rot="0">
                      <a:off x="0" y="0"/>
                      <a:ext cx="2547257" cy="1558769"/>
                    </a:xfrm>
                    <a:prstGeom prst="rect"/>
                  </pic:spPr>
                </pic:pic>
              </a:graphicData>
            </a:graphic>
          </wp:inline>
        </w:drawing>
      </w:r>
    </w:p>
    <w:p>
      <w:pPr>
        <w:pStyle w:val="style179"/>
        <w:spacing w:lineRule="auto" w:line="360"/>
        <w:ind w:left="709"/>
        <w:jc w:val="both"/>
        <w:rPr>
          <w:rFonts w:ascii="Times New Roman" w:cs="Times New Roman" w:hAnsi="Times New Roman"/>
          <w:sz w:val="24"/>
          <w:szCs w:val="24"/>
        </w:rPr>
      </w:pPr>
    </w:p>
    <w:p>
      <w:pPr>
        <w:pStyle w:val="style0"/>
        <w:rPr>
          <w:rFonts w:ascii="Times New Roman" w:cs="Times New Roman" w:hAnsi="Times New Roman"/>
          <w:b/>
          <w:sz w:val="24"/>
        </w:rPr>
      </w:pPr>
      <w:r>
        <w:rPr>
          <w:rFonts w:ascii="Times New Roman" w:cs="Times New Roman" w:hAnsi="Times New Roman"/>
          <w:b/>
          <w:sz w:val="24"/>
        </w:rPr>
        <w:t>DAFTAR PUSTAKA</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sz w:val="24"/>
          <w:szCs w:val="24"/>
        </w:rPr>
      </w:pPr>
      <w:r>
        <w:rPr>
          <w:rFonts w:ascii="Times New Roman" w:cs="Times New Roman" w:hAnsi="Times New Roman"/>
          <w:sz w:val="24"/>
          <w:szCs w:val="24"/>
        </w:rPr>
        <w:t xml:space="preserve">Azizah, L. (2008). </w:t>
      </w:r>
      <w:r>
        <w:rPr>
          <w:rFonts w:ascii="Times New Roman" w:cs="Times New Roman" w:hAnsi="Times New Roman"/>
          <w:sz w:val="24"/>
          <w:szCs w:val="24"/>
        </w:rPr>
        <w:t>Penatalak</w:t>
      </w:r>
      <w:r>
        <w:rPr>
          <w:rFonts w:ascii="Times New Roman" w:cs="Times New Roman" w:hAnsi="Times New Roman"/>
          <w:sz w:val="24"/>
          <w:szCs w:val="24"/>
        </w:rPr>
        <w:t xml:space="preserve">sanaan Fisioterapi pada Kondisi </w:t>
      </w:r>
      <w:r>
        <w:rPr>
          <w:rFonts w:ascii="Times New Roman" w:cs="Times New Roman" w:hAnsi="Times New Roman"/>
          <w:sz w:val="24"/>
          <w:szCs w:val="24"/>
        </w:rPr>
        <w:t xml:space="preserve">Osteoarthritis </w:t>
      </w:r>
      <w:r>
        <w:rPr>
          <w:rFonts w:ascii="Times New Roman" w:cs="Times New Roman" w:hAnsi="Times New Roman"/>
          <w:sz w:val="24"/>
          <w:szCs w:val="24"/>
        </w:rPr>
        <w:t xml:space="preserve">Genu Bilateral dengan Modalitas </w:t>
      </w:r>
      <w:r>
        <w:rPr>
          <w:rFonts w:ascii="Times New Roman" w:cs="Times New Roman" w:hAnsi="Times New Roman"/>
          <w:sz w:val="24"/>
          <w:szCs w:val="24"/>
        </w:rPr>
        <w:t>Microwa</w:t>
      </w:r>
      <w:r>
        <w:rPr>
          <w:rFonts w:ascii="Times New Roman" w:cs="Times New Roman" w:hAnsi="Times New Roman"/>
          <w:sz w:val="24"/>
          <w:szCs w:val="24"/>
        </w:rPr>
        <w:t xml:space="preserve">ve Diathermi dan Terapi Latihan di RSUD </w:t>
      </w:r>
      <w:r>
        <w:rPr>
          <w:rFonts w:ascii="Times New Roman" w:cs="Times New Roman" w:hAnsi="Times New Roman"/>
          <w:sz w:val="24"/>
          <w:szCs w:val="24"/>
        </w:rPr>
        <w:t>Sragen</w:t>
      </w:r>
      <w:r>
        <w:rPr>
          <w:rFonts w:ascii="Times New Roman" w:cs="Times New Roman" w:hAnsi="Times New Roman"/>
          <w:sz w:val="24"/>
          <w:szCs w:val="24"/>
        </w:rPr>
        <w:t xml:space="preserve">. Program Studi Fisioterapi Fakultas Ilmu Kesehatan </w:t>
      </w:r>
      <w:r>
        <w:rPr>
          <w:rFonts w:ascii="Times New Roman" w:cs="Times New Roman" w:hAnsi="Times New Roman"/>
          <w:sz w:val="24"/>
          <w:szCs w:val="24"/>
        </w:rPr>
        <w:t>Universitas Muhammadiyah Surakarta</w:t>
      </w:r>
      <w:r>
        <w:rPr>
          <w:rFonts w:ascii="Times New Roman" w:cs="Times New Roman" w:hAnsi="Times New Roman"/>
          <w:sz w:val="24"/>
          <w:szCs w:val="24"/>
        </w:rPr>
        <w:t>.</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noProof/>
          <w:sz w:val="24"/>
          <w:szCs w:val="24"/>
        </w:rPr>
      </w:pPr>
      <w:r>
        <w:rPr>
          <w:rFonts w:ascii="Times New Roman" w:cs="Times New Roman" w:hAnsi="Times New Roman"/>
          <w:sz w:val="24"/>
          <w:szCs w:val="24"/>
        </w:rPr>
        <w:fldChar w:fldCharType="begin"/>
      </w:r>
      <w:r>
        <w:rPr>
          <w:rFonts w:ascii="Times New Roman" w:cs="Times New Roman" w:hAnsi="Times New Roman"/>
          <w:sz w:val="24"/>
          <w:szCs w:val="24"/>
        </w:rPr>
        <w:instrText xml:space="preserve">ADDIN Mendeley Bibliography CSL_BIBLIOGRAPHY </w:instrText>
      </w:r>
      <w:r>
        <w:rPr>
          <w:rFonts w:ascii="Times New Roman" w:cs="Times New Roman" w:hAnsi="Times New Roman"/>
          <w:sz w:val="24"/>
          <w:szCs w:val="24"/>
        </w:rPr>
        <w:fldChar w:fldCharType="separate"/>
      </w:r>
      <w:r>
        <w:rPr>
          <w:rFonts w:ascii="Times New Roman" w:cs="Times New Roman" w:hAnsi="Times New Roman"/>
          <w:noProof/>
          <w:sz w:val="24"/>
          <w:szCs w:val="24"/>
        </w:rPr>
        <w:t>Maulidia, U. A. (2016) ‘PENATALAKSANAAN FISIOTERAPI PADA KASUS OSTEOARTHRITIS ( OA ) GENU BILATERAL DI RSUD DR . MOEWARDI SURAKARTA’.</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noProof/>
          <w:sz w:val="24"/>
          <w:szCs w:val="24"/>
        </w:rPr>
      </w:pPr>
      <w:r>
        <w:rPr>
          <w:rFonts w:ascii="Times New Roman" w:cs="Times New Roman" w:hAnsi="Times New Roman"/>
          <w:noProof/>
          <w:sz w:val="24"/>
          <w:szCs w:val="24"/>
        </w:rPr>
        <w:t>Rahmawati, F., Studi, P., Iii, D., Kesehatan, F. I. and Surakarta, U. M. (2016) ‘No Title’.</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noProof/>
          <w:sz w:val="24"/>
        </w:rPr>
      </w:pPr>
      <w:r>
        <w:rPr>
          <w:rFonts w:ascii="Times New Roman" w:cs="Times New Roman" w:hAnsi="Times New Roman"/>
          <w:noProof/>
          <w:sz w:val="24"/>
          <w:szCs w:val="24"/>
        </w:rPr>
        <w:t xml:space="preserve">Shen, L., Farid, H. and Mcpeek, M. A. (2008) ‘[ No Title ]’, </w:t>
      </w:r>
      <w:r>
        <w:rPr>
          <w:rFonts w:ascii="Times New Roman" w:cs="Times New Roman" w:hAnsi="Times New Roman"/>
          <w:i/>
          <w:iCs/>
          <w:noProof/>
          <w:sz w:val="24"/>
          <w:szCs w:val="24"/>
        </w:rPr>
        <w:t>Evolution</w:t>
      </w:r>
      <w:r>
        <w:rPr>
          <w:rFonts w:ascii="Times New Roman" w:cs="Times New Roman" w:hAnsi="Times New Roman"/>
          <w:noProof/>
          <w:sz w:val="24"/>
          <w:szCs w:val="24"/>
        </w:rPr>
        <w:t>, pp. 1–14.</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sz w:val="24"/>
        </w:rPr>
      </w:pPr>
      <w:r>
        <w:rPr>
          <w:rFonts w:ascii="Times New Roman" w:cs="Times New Roman" w:hAnsi="Times New Roman"/>
          <w:sz w:val="24"/>
          <w:szCs w:val="24"/>
        </w:rPr>
        <w:fldChar w:fldCharType="end"/>
      </w:r>
    </w:p>
    <w:p>
      <w:pPr>
        <w:pStyle w:val="style0"/>
        <w:rPr>
          <w:rFonts w:ascii="Times New Roman" w:cs="Times New Roman" w:hAnsi="Times New Roman"/>
          <w:sz w:val="24"/>
        </w:rPr>
      </w:pPr>
      <w:r>
        <w:rPr>
          <w:rFonts w:ascii="Times New Roman" w:cs="Times New Roman" w:hAnsi="Times New Roman"/>
          <w:sz w:val="24"/>
        </w:rPr>
        <w:br w:type="page"/>
      </w:r>
    </w:p>
    <w:p>
      <w:pPr>
        <w:pStyle w:val="style62"/>
        <w:jc w:val="center"/>
        <w:rPr>
          <w:rFonts w:ascii="Times New Roman" w:cs="Times New Roman" w:hAnsi="Times New Roman"/>
          <w:i/>
        </w:rPr>
      </w:pPr>
      <w:r>
        <w:rPr>
          <w:rFonts w:ascii="Times New Roman" w:cs="Times New Roman" w:hAnsi="Times New Roman"/>
        </w:rPr>
        <w:t xml:space="preserve">MENGENAL </w:t>
      </w:r>
      <w:r>
        <w:rPr>
          <w:rFonts w:ascii="Times New Roman" w:cs="Times New Roman" w:hAnsi="Times New Roman"/>
          <w:i/>
        </w:rPr>
        <w:t>FROZEN SHOULDER</w:t>
      </w:r>
    </w:p>
    <w:p>
      <w:pPr>
        <w:pStyle w:val="style62"/>
        <w:jc w:val="center"/>
        <w:rPr>
          <w:rFonts w:ascii="Times New Roman" w:cs="Times New Roman" w:hAnsi="Times New Roman"/>
        </w:rPr>
      </w:pPr>
      <w:r>
        <w:rPr>
          <w:rFonts w:ascii="Times New Roman" w:cs="Times New Roman" w:hAnsi="Times New Roman"/>
          <w:i/>
        </w:rPr>
        <w:t>(CAPSULITIS ADHESIVA)</w:t>
      </w:r>
      <w:r>
        <w:rPr>
          <w:rFonts w:ascii="Times New Roman" w:cs="Times New Roman" w:hAnsi="Times New Roman"/>
        </w:rPr>
        <w:t xml:space="preserve"> DALAM DUNIA FISIOTERAPI</w:t>
      </w:r>
    </w:p>
    <w:p>
      <w:pPr>
        <w:pStyle w:val="style0"/>
        <w:widowControl w:val="false"/>
        <w:autoSpaceDE w:val="false"/>
        <w:autoSpaceDN w:val="false"/>
        <w:adjustRightInd w:val="false"/>
        <w:spacing w:lineRule="auto" w:line="360"/>
        <w:ind w:left="851" w:hanging="851"/>
        <w:jc w:val="both"/>
        <w:rPr>
          <w:rFonts w:ascii="Times New Roman" w:cs="Times New Roman" w:hAnsi="Times New Roman"/>
          <w:sz w:val="24"/>
        </w:rPr>
      </w:pPr>
      <w:r>
        <w:rPr>
          <w:rFonts w:ascii="Times New Roman" w:cs="Times New Roman" w:hAnsi="Times New Roman"/>
          <w:sz w:val="24"/>
        </w:rPr>
        <w:t xml:space="preserve"> </w:t>
      </w:r>
    </w:p>
    <w:p>
      <w:pPr>
        <w:pStyle w:val="style0"/>
        <w:jc w:val="center"/>
        <w:rPr>
          <w:rFonts w:ascii="Times New Roman" w:cs="Times New Roman" w:hAnsi="Times New Roman"/>
          <w:sz w:val="32"/>
          <w:szCs w:val="28"/>
        </w:rPr>
      </w:pPr>
      <w:r>
        <w:rPr>
          <w:rFonts w:ascii="Times New Roman" w:cs="Times New Roman" w:hAnsi="Times New Roman"/>
          <w:sz w:val="32"/>
          <w:szCs w:val="28"/>
        </w:rPr>
        <w:t>Mengenal</w:t>
      </w:r>
      <w:r>
        <w:rPr>
          <w:rFonts w:ascii="Times New Roman" w:cs="Times New Roman" w:hAnsi="Times New Roman"/>
          <w:i/>
          <w:sz w:val="32"/>
          <w:szCs w:val="28"/>
        </w:rPr>
        <w:t xml:space="preserve"> Frozen Shoulder</w:t>
      </w:r>
      <w:r>
        <w:rPr>
          <w:rFonts w:ascii="Times New Roman" w:cs="Times New Roman" w:hAnsi="Times New Roman"/>
          <w:sz w:val="32"/>
          <w:szCs w:val="28"/>
        </w:rPr>
        <w:t xml:space="preserve"> (</w:t>
      </w:r>
      <w:r>
        <w:rPr>
          <w:rStyle w:val="style4110"/>
          <w:sz w:val="32"/>
          <w:szCs w:val="28"/>
        </w:rPr>
        <w:t>Capsulitis Adhesiva</w:t>
      </w:r>
      <w:r>
        <w:rPr>
          <w:rFonts w:ascii="Times New Roman" w:cs="Times New Roman" w:hAnsi="Times New Roman"/>
          <w:sz w:val="32"/>
          <w:szCs w:val="28"/>
        </w:rPr>
        <w:t>) dalam Dunia Fisioterapi</w:t>
      </w:r>
    </w:p>
    <w:p>
      <w:pPr>
        <w:pStyle w:val="style179"/>
        <w:numPr>
          <w:ilvl w:val="0"/>
          <w:numId w:val="171"/>
        </w:numPr>
        <w:ind w:left="360"/>
        <w:jc w:val="both"/>
        <w:rPr>
          <w:rFonts w:ascii="Times New Roman" w:cs="Times New Roman" w:hAnsi="Times New Roman"/>
          <w:b/>
          <w:sz w:val="24"/>
          <w:szCs w:val="24"/>
        </w:rPr>
      </w:pPr>
      <w:r>
        <w:rPr>
          <w:rFonts w:ascii="Times New Roman" w:cs="Times New Roman" w:hAnsi="Times New Roman"/>
          <w:b/>
          <w:sz w:val="24"/>
          <w:szCs w:val="24"/>
        </w:rPr>
        <w:t>PENDAHULUAN</w:t>
      </w:r>
    </w:p>
    <w:p>
      <w:pPr>
        <w:pStyle w:val="style179"/>
        <w:ind w:left="360" w:firstLine="720"/>
        <w:jc w:val="both"/>
        <w:rPr>
          <w:rFonts w:ascii="Times New Roman" w:cs="Times New Roman" w:hAnsi="Times New Roman"/>
          <w:sz w:val="24"/>
          <w:szCs w:val="24"/>
        </w:rPr>
      </w:pPr>
      <w:r>
        <w:rPr>
          <w:rFonts w:ascii="Times New Roman" w:cs="Times New Roman" w:hAnsi="Times New Roman"/>
          <w:sz w:val="24"/>
          <w:szCs w:val="24"/>
        </w:rPr>
        <w:t>Dalam dunia fisioterapi banyak sekali kasus yang dapat dijumpai yang berkaitan dengan gangguan gerak dan fungsi gerak salah satunya adalah nyeri yang disebabkan karena adanya kekakuan, trauma, maupun masalah musculoskeletal lainnya. Tidak hanya masalah musculoskeletal, fisioterapi juga memiliki peran dalam menangani masalah neurologi, kardiovaskular dan kasus-kasus lainnya.</w:t>
      </w:r>
    </w:p>
    <w:p>
      <w:pPr>
        <w:pStyle w:val="style179"/>
        <w:ind w:left="360" w:firstLine="720"/>
        <w:jc w:val="both"/>
        <w:rPr>
          <w:rStyle w:val="style4110"/>
          <w:i w:val="false"/>
          <w:sz w:val="24"/>
          <w:szCs w:val="24"/>
        </w:rPr>
      </w:pPr>
      <w:r>
        <w:rPr>
          <w:rFonts w:ascii="Times New Roman" w:cs="Times New Roman" w:hAnsi="Times New Roman"/>
          <w:sz w:val="24"/>
          <w:szCs w:val="24"/>
        </w:rPr>
        <w:t xml:space="preserve">Nyeri adalah suatu pengalaman sensoris dan emosional yang tidak menyenangkan dikarenakan terjadi kerusakan jaringan pada anggota gerak. Salah satu kasus yang sering dijumpai pada kasus-kasus fisioterapi adalah </w:t>
      </w:r>
      <w:r>
        <w:rPr>
          <w:rFonts w:ascii="Times New Roman" w:cs="Times New Roman" w:hAnsi="Times New Roman"/>
          <w:i/>
          <w:sz w:val="24"/>
          <w:szCs w:val="24"/>
        </w:rPr>
        <w:t>frozen shoulder</w:t>
      </w:r>
      <w:r>
        <w:rPr>
          <w:rFonts w:ascii="Times New Roman" w:cs="Times New Roman" w:hAnsi="Times New Roman"/>
          <w:sz w:val="24"/>
          <w:szCs w:val="24"/>
        </w:rPr>
        <w:t xml:space="preserve"> atau  </w:t>
      </w:r>
      <w:r>
        <w:rPr>
          <w:rStyle w:val="style4110"/>
          <w:sz w:val="24"/>
          <w:szCs w:val="24"/>
        </w:rPr>
        <w:t xml:space="preserve">capsulitis adhesive. </w:t>
      </w:r>
      <w:r>
        <w:rPr>
          <w:rStyle w:val="style4110"/>
          <w:i w:val="false"/>
          <w:sz w:val="24"/>
          <w:szCs w:val="24"/>
        </w:rPr>
        <w:t xml:space="preserve">Pada kesempatan kali ini penulis akan membahas lebih dalam lagi mengenai apa itu frozen shoulder, penyebab, hingga intervensi FT. </w:t>
      </w:r>
    </w:p>
    <w:p>
      <w:pPr>
        <w:pStyle w:val="style179"/>
        <w:ind w:left="360" w:firstLine="720"/>
        <w:jc w:val="both"/>
        <w:rPr>
          <w:rFonts w:ascii="Times New Roman" w:cs="Times New Roman" w:hAnsi="Times New Roman"/>
        </w:rPr>
      </w:pPr>
      <w:r>
        <w:rPr>
          <w:rStyle w:val="style4110"/>
          <w:i w:val="false"/>
          <w:sz w:val="24"/>
          <w:szCs w:val="24"/>
        </w:rPr>
        <w:t>Namun sebelum itu ada baiknya jika kita mengetahui terlebih dahulu anatomi pada region shoulder.</w:t>
      </w:r>
      <w:r>
        <w:rPr>
          <w:rFonts w:ascii="Times New Roman" w:cs="Times New Roman" w:hAnsi="Times New Roman"/>
          <w:iCs/>
          <w:noProof/>
          <w:color w:val="000000"/>
          <w:sz w:val="24"/>
          <w:szCs w:val="24"/>
          <w:lang w:val="id-ID" w:eastAsia="id-ID"/>
        </w:rPr>
        <w:drawing>
          <wp:inline distL="0" distT="0" distB="0" distR="0">
            <wp:extent cx="4391638" cy="2686425"/>
            <wp:effectExtent l="0" t="0" r="9525" b="0"/>
            <wp:docPr id="1237" name="Picture 11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7" name="Picture 1167"/>
                    <pic:cNvPicPr/>
                  </pic:nvPicPr>
                  <pic:blipFill>
                    <a:blip r:embed="rId192" cstate="print"/>
                    <a:srcRect l="0" t="0" r="0" b="0"/>
                    <a:stretch/>
                  </pic:blipFill>
                  <pic:spPr>
                    <a:xfrm rot="0">
                      <a:off x="0" y="0"/>
                      <a:ext cx="4391638" cy="2686425"/>
                    </a:xfrm>
                    <a:prstGeom prst="rect"/>
                  </pic:spPr>
                </pic:pic>
              </a:graphicData>
            </a:graphic>
          </wp:inline>
        </w:drawing>
      </w:r>
    </w:p>
    <w:p>
      <w:pPr>
        <w:pStyle w:val="style34"/>
        <w:jc w:val="center"/>
        <w:rPr>
          <w:rStyle w:val="style4110"/>
          <w:b w:val="false"/>
          <w:i w:val="false"/>
          <w:color w:val="auto"/>
          <w:sz w:val="36"/>
          <w:szCs w:val="24"/>
        </w:rPr>
      </w:pPr>
      <w:r>
        <w:rPr>
          <w:rFonts w:ascii="Times New Roman" w:cs="Times New Roman" w:hAnsi="Times New Roman"/>
          <w:b w:val="false"/>
          <w:color w:val="auto"/>
          <w:sz w:val="24"/>
        </w:rPr>
        <w:t>(Sumber : https://.images.app.goo.gl/sSmuxJDMNeFfQMQ8)</w:t>
      </w:r>
    </w:p>
    <w:p>
      <w:pPr>
        <w:pStyle w:val="style179"/>
        <w:ind w:left="360" w:firstLine="720"/>
        <w:jc w:val="both"/>
        <w:rPr>
          <w:rStyle w:val="style4110"/>
          <w:sz w:val="24"/>
          <w:szCs w:val="24"/>
        </w:rPr>
      </w:pPr>
      <w:r>
        <w:rPr>
          <w:rStyle w:val="style4110"/>
          <w:sz w:val="24"/>
          <w:szCs w:val="24"/>
        </w:rPr>
        <w:br/>
      </w:r>
    </w:p>
    <w:p>
      <w:pPr>
        <w:pStyle w:val="style0"/>
        <w:rPr>
          <w:rStyle w:val="style4110"/>
          <w:sz w:val="24"/>
          <w:szCs w:val="24"/>
        </w:rPr>
      </w:pPr>
      <w:r>
        <w:rPr>
          <w:rStyle w:val="style4110"/>
          <w:sz w:val="24"/>
          <w:szCs w:val="24"/>
        </w:rPr>
        <w:br w:type="page"/>
      </w:r>
    </w:p>
    <w:p>
      <w:pPr>
        <w:pStyle w:val="style179"/>
        <w:numPr>
          <w:ilvl w:val="0"/>
          <w:numId w:val="171"/>
        </w:numPr>
        <w:ind w:left="360"/>
        <w:rPr>
          <w:rFonts w:ascii="Times New Roman" w:cs="Times New Roman" w:hAnsi="Times New Roman"/>
          <w:b/>
          <w:sz w:val="24"/>
          <w:szCs w:val="24"/>
        </w:rPr>
      </w:pPr>
      <w:r>
        <w:rPr>
          <w:rFonts w:ascii="Times New Roman" w:cs="Times New Roman" w:hAnsi="Times New Roman"/>
          <w:b/>
          <w:sz w:val="24"/>
          <w:szCs w:val="24"/>
        </w:rPr>
        <w:t>PEMBAHASAN</w:t>
      </w:r>
    </w:p>
    <w:p>
      <w:pPr>
        <w:pStyle w:val="style179"/>
        <w:numPr>
          <w:ilvl w:val="0"/>
          <w:numId w:val="172"/>
        </w:numPr>
        <w:ind w:left="720"/>
        <w:rPr>
          <w:rFonts w:ascii="Times New Roman" w:cs="Times New Roman" w:hAnsi="Times New Roman"/>
          <w:sz w:val="24"/>
          <w:szCs w:val="24"/>
        </w:rPr>
      </w:pPr>
      <w:r>
        <w:rPr>
          <w:rFonts w:ascii="Times New Roman" w:cs="Times New Roman" w:hAnsi="Times New Roman"/>
          <w:sz w:val="24"/>
          <w:szCs w:val="24"/>
        </w:rPr>
        <w:t xml:space="preserve">Pengertian </w:t>
      </w:r>
    </w:p>
    <w:p>
      <w:pPr>
        <w:pStyle w:val="style179"/>
        <w:ind w:firstLine="720"/>
        <w:jc w:val="both"/>
        <w:rPr>
          <w:rFonts w:ascii="Times New Roman" w:cs="Times New Roman" w:hAnsi="Times New Roman"/>
          <w:sz w:val="24"/>
          <w:szCs w:val="24"/>
        </w:rPr>
      </w:pPr>
      <w:r>
        <w:rPr>
          <w:rFonts w:ascii="Times New Roman" w:cs="Times New Roman" w:hAnsi="Times New Roman"/>
          <w:sz w:val="24"/>
          <w:szCs w:val="24"/>
        </w:rPr>
        <w:t xml:space="preserve">Menurut </w:t>
      </w:r>
      <w:r>
        <w:rPr>
          <w:rFonts w:ascii="Times New Roman" w:cs="Times New Roman" w:hAnsi="Times New Roman"/>
          <w:i/>
          <w:sz w:val="24"/>
          <w:szCs w:val="24"/>
        </w:rPr>
        <w:t>American Shoulder and Elbow Surgeons</w:t>
      </w:r>
      <w:r>
        <w:rPr>
          <w:rFonts w:ascii="Times New Roman" w:cs="Times New Roman" w:hAnsi="Times New Roman"/>
          <w:sz w:val="24"/>
          <w:szCs w:val="24"/>
        </w:rPr>
        <w:t xml:space="preserve">, </w:t>
      </w:r>
      <w:r>
        <w:rPr>
          <w:rFonts w:ascii="Times New Roman" w:cs="Times New Roman" w:hAnsi="Times New Roman"/>
          <w:i/>
          <w:sz w:val="24"/>
          <w:szCs w:val="24"/>
        </w:rPr>
        <w:t>frozen shoulder</w:t>
      </w:r>
      <w:r>
        <w:rPr>
          <w:rFonts w:ascii="Times New Roman" w:cs="Times New Roman" w:hAnsi="Times New Roman"/>
          <w:sz w:val="24"/>
          <w:szCs w:val="24"/>
        </w:rPr>
        <w:t xml:space="preserve"> atau </w:t>
      </w:r>
      <w:r>
        <w:rPr>
          <w:rStyle w:val="style4110"/>
          <w:sz w:val="24"/>
          <w:szCs w:val="24"/>
        </w:rPr>
        <w:t>capsulitis adhesiva</w:t>
      </w:r>
      <w:r>
        <w:rPr>
          <w:rFonts w:ascii="Times New Roman" w:cs="Times New Roman" w:hAnsi="Times New Roman"/>
          <w:sz w:val="24"/>
          <w:szCs w:val="24"/>
        </w:rPr>
        <w:t xml:space="preserve"> adalah kondisi berupa keterbatasan yang terjadi pada area sendi glenohumeral baik pada gerakan aktif maupun pasif yang disebabkan terjadinya kerusakan jaringan dalam. Dalam dunia fisioterapi penanganan frozen shoulder termasuk dalam kasus yang sulit dipecahkan (Varcin, L. dalam Suharti A., 2018). </w:t>
      </w:r>
    </w:p>
    <w:p>
      <w:pPr>
        <w:pStyle w:val="style179"/>
        <w:ind w:firstLine="720"/>
        <w:jc w:val="both"/>
        <w:rPr>
          <w:rFonts w:ascii="Times New Roman" w:cs="Times New Roman" w:hAnsi="Times New Roman"/>
          <w:sz w:val="24"/>
          <w:szCs w:val="24"/>
        </w:rPr>
      </w:pPr>
      <w:r>
        <w:rPr>
          <w:rFonts w:ascii="Times New Roman" w:cs="Times New Roman" w:hAnsi="Times New Roman"/>
          <w:sz w:val="24"/>
          <w:szCs w:val="24"/>
        </w:rPr>
        <w:t>Nyeri yang terjadi pada kasus frozen sholder tidak terjadi secara tiba-tiba, biasanya didahului oleh terjadinya benturan atau bias juga karena tidak adanya gerakan pada waktu yang lama yang mengakibatkan kekakuan pada sendi diarea bahu.</w:t>
      </w:r>
    </w:p>
    <w:p>
      <w:pPr>
        <w:pStyle w:val="style0"/>
        <w:keepNext/>
        <w:ind w:left="360" w:firstLine="720"/>
        <w:jc w:val="center"/>
        <w:rPr>
          <w:rFonts w:ascii="Times New Roman" w:cs="Times New Roman" w:hAnsi="Times New Roman"/>
        </w:rPr>
      </w:pPr>
      <w:r>
        <w:rPr>
          <w:rFonts w:ascii="Times New Roman" w:cs="Times New Roman" w:hAnsi="Times New Roman"/>
          <w:noProof/>
          <w:sz w:val="24"/>
          <w:szCs w:val="24"/>
          <w:lang w:val="id-ID" w:eastAsia="id-ID"/>
        </w:rPr>
        <w:drawing>
          <wp:inline distL="0" distT="0" distB="0" distR="0">
            <wp:extent cx="3722915" cy="2481942"/>
            <wp:effectExtent l="0" t="0" r="0" b="0"/>
            <wp:docPr id="1238" name="Picture 116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8" name="Picture 1168"/>
                    <pic:cNvPicPr/>
                  </pic:nvPicPr>
                  <pic:blipFill>
                    <a:blip r:embed="rId193" cstate="print"/>
                    <a:srcRect l="0" t="0" r="0" b="0"/>
                    <a:stretch/>
                  </pic:blipFill>
                  <pic:spPr>
                    <a:xfrm rot="0">
                      <a:off x="0" y="0"/>
                      <a:ext cx="3722915" cy="2481942"/>
                    </a:xfrm>
                    <a:prstGeom prst="rect"/>
                  </pic:spPr>
                </pic:pic>
              </a:graphicData>
            </a:graphic>
          </wp:inline>
        </w:drawing>
      </w:r>
    </w:p>
    <w:p>
      <w:pPr>
        <w:pStyle w:val="style34"/>
        <w:ind w:left="720"/>
        <w:jc w:val="center"/>
        <w:rPr>
          <w:rFonts w:ascii="Times New Roman" w:cs="Times New Roman" w:hAnsi="Times New Roman"/>
          <w:b w:val="false"/>
          <w:color w:val="000000"/>
          <w:sz w:val="24"/>
          <w:szCs w:val="24"/>
        </w:rPr>
      </w:pPr>
      <w:r>
        <w:rPr>
          <w:rFonts w:ascii="Times New Roman" w:cs="Times New Roman" w:hAnsi="Times New Roman"/>
          <w:b w:val="false"/>
          <w:color w:val="000000"/>
          <w:sz w:val="24"/>
          <w:szCs w:val="24"/>
        </w:rPr>
        <w:t xml:space="preserve">(Sumber : </w:t>
      </w:r>
      <w:r>
        <w:rPr/>
        <w:fldChar w:fldCharType="begin"/>
      </w:r>
      <w:r>
        <w:instrText xml:space="preserve"> HYPERLINK "https://www.emedihealth.com" </w:instrText>
      </w:r>
      <w:r>
        <w:rPr/>
        <w:fldChar w:fldCharType="separate"/>
      </w:r>
      <w:r>
        <w:rPr>
          <w:rStyle w:val="style85"/>
          <w:rFonts w:ascii="Times New Roman" w:cs="Times New Roman" w:hAnsi="Times New Roman"/>
          <w:color w:val="auto"/>
          <w:sz w:val="24"/>
          <w:szCs w:val="24"/>
        </w:rPr>
        <w:t>https://www.emedihealth.com</w:t>
      </w:r>
      <w:r>
        <w:rPr/>
        <w:fldChar w:fldCharType="end"/>
      </w:r>
      <w:r>
        <w:rPr>
          <w:rFonts w:ascii="Times New Roman" w:cs="Times New Roman" w:hAnsi="Times New Roman"/>
          <w:b w:val="false"/>
          <w:color w:val="auto"/>
          <w:sz w:val="24"/>
          <w:szCs w:val="24"/>
        </w:rPr>
        <w:t>)</w:t>
      </w:r>
    </w:p>
    <w:p>
      <w:pPr>
        <w:pStyle w:val="style0"/>
        <w:rPr/>
      </w:pPr>
    </w:p>
    <w:p>
      <w:pPr>
        <w:pStyle w:val="style179"/>
        <w:numPr>
          <w:ilvl w:val="0"/>
          <w:numId w:val="172"/>
        </w:numPr>
        <w:ind w:left="720"/>
        <w:jc w:val="both"/>
        <w:rPr>
          <w:rFonts w:ascii="Times New Roman" w:cs="Times New Roman" w:hAnsi="Times New Roman"/>
          <w:sz w:val="24"/>
          <w:szCs w:val="24"/>
        </w:rPr>
      </w:pPr>
      <w:r>
        <w:rPr>
          <w:rFonts w:ascii="Times New Roman" w:cs="Times New Roman" w:hAnsi="Times New Roman"/>
          <w:sz w:val="24"/>
          <w:szCs w:val="24"/>
        </w:rPr>
        <w:t xml:space="preserve">Penyebab </w:t>
      </w:r>
    </w:p>
    <w:p>
      <w:pPr>
        <w:pStyle w:val="style179"/>
        <w:ind w:firstLine="720"/>
        <w:jc w:val="both"/>
        <w:rPr>
          <w:rFonts w:ascii="Times New Roman" w:cs="Times New Roman" w:hAnsi="Times New Roman"/>
          <w:sz w:val="24"/>
          <w:szCs w:val="24"/>
        </w:rPr>
      </w:pPr>
      <w:r>
        <w:rPr>
          <w:rFonts w:ascii="Times New Roman" w:cs="Times New Roman" w:hAnsi="Times New Roman"/>
          <w:sz w:val="24"/>
          <w:szCs w:val="24"/>
        </w:rPr>
        <w:t>Penyebab dari frozen shoulder ini belum diketahui secara pasti, namun  hal yang pasti diketahui adalah bahu kita memiliki kapsul pelindung yang saling berhubungan yang bermanfaat untuk melindungi tulang, ligament, dan juga tendon. Pada pederita frozen shoulder kapsul sendi ini mengalami penebalan dan perlengketan disekitar bahu yang disebabkan oleh jaringan parut. Namun belum diketahui apa sebenanrya yang menyebabkan jaringan parut tersebut muncul.</w:t>
      </w:r>
    </w:p>
    <w:p>
      <w:pPr>
        <w:pStyle w:val="style179"/>
        <w:keepNext/>
        <w:ind w:firstLine="720"/>
        <w:jc w:val="center"/>
        <w:rPr>
          <w:rFonts w:ascii="Times New Roman" w:cs="Times New Roman" w:hAnsi="Times New Roman"/>
        </w:rPr>
      </w:pPr>
      <w:r>
        <w:rPr>
          <w:rFonts w:ascii="Times New Roman" w:cs="Times New Roman" w:hAnsi="Times New Roman"/>
          <w:noProof/>
          <w:sz w:val="24"/>
          <w:szCs w:val="24"/>
          <w:lang w:val="id-ID" w:eastAsia="id-ID"/>
        </w:rPr>
        <w:drawing>
          <wp:inline distL="0" distT="0" distB="0" distR="0">
            <wp:extent cx="2509713" cy="2656114"/>
            <wp:effectExtent l="0" t="0" r="5080" b="0"/>
            <wp:docPr id="1239" name="Picture 11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9" name="Picture 1169"/>
                    <pic:cNvPicPr/>
                  </pic:nvPicPr>
                  <pic:blipFill>
                    <a:blip r:embed="rId194" cstate="print"/>
                    <a:srcRect l="0" t="0" r="0" b="0"/>
                    <a:stretch/>
                  </pic:blipFill>
                  <pic:spPr>
                    <a:xfrm rot="0">
                      <a:off x="0" y="0"/>
                      <a:ext cx="2509713" cy="2656114"/>
                    </a:xfrm>
                    <a:prstGeom prst="rect"/>
                  </pic:spPr>
                </pic:pic>
              </a:graphicData>
            </a:graphic>
          </wp:inline>
        </w:drawing>
      </w:r>
    </w:p>
    <w:p>
      <w:pPr>
        <w:pStyle w:val="style34"/>
        <w:spacing w:before="240"/>
        <w:ind w:left="720"/>
        <w:jc w:val="center"/>
        <w:rPr>
          <w:rFonts w:ascii="Times New Roman" w:cs="Times New Roman" w:hAnsi="Times New Roman"/>
          <w:b w:val="false"/>
          <w:color w:val="auto"/>
          <w:sz w:val="36"/>
          <w:szCs w:val="24"/>
        </w:rPr>
      </w:pPr>
      <w:r>
        <w:rPr>
          <w:rFonts w:ascii="Times New Roman" w:cs="Times New Roman" w:hAnsi="Times New Roman"/>
          <w:b w:val="false"/>
          <w:color w:val="auto"/>
          <w:sz w:val="24"/>
        </w:rPr>
        <w:t>(</w:t>
      </w:r>
      <w:r>
        <w:rPr>
          <w:rFonts w:ascii="Times New Roman" w:cs="Times New Roman" w:hAnsi="Times New Roman"/>
          <w:b w:val="false"/>
          <w:color w:val="auto"/>
          <w:sz w:val="24"/>
        </w:rPr>
        <w:t xml:space="preserve">Sumber : </w:t>
      </w:r>
      <w:r>
        <w:rPr/>
        <w:fldChar w:fldCharType="begin"/>
      </w:r>
      <w:r>
        <w:instrText xml:space="preserve"> HYPERLINK "https://www.thereadystate.com" </w:instrText>
      </w:r>
      <w:r>
        <w:rPr/>
        <w:fldChar w:fldCharType="separate"/>
      </w:r>
      <w:r>
        <w:rPr>
          <w:rStyle w:val="style85"/>
          <w:rFonts w:ascii="Times New Roman" w:cs="Times New Roman" w:hAnsi="Times New Roman"/>
          <w:color w:val="auto"/>
          <w:sz w:val="24"/>
        </w:rPr>
        <w:t>https://www.thereadystate.com</w:t>
      </w:r>
      <w:r>
        <w:rPr/>
        <w:fldChar w:fldCharType="end"/>
      </w:r>
      <w:r>
        <w:rPr>
          <w:rFonts w:ascii="Times New Roman" w:cs="Times New Roman" w:hAnsi="Times New Roman"/>
          <w:b w:val="false"/>
          <w:color w:val="auto"/>
          <w:sz w:val="24"/>
        </w:rPr>
        <w:t xml:space="preserve">) </w:t>
      </w:r>
    </w:p>
    <w:p>
      <w:pPr>
        <w:pStyle w:val="style179"/>
        <w:ind w:left="360" w:firstLine="720"/>
        <w:jc w:val="both"/>
        <w:rPr>
          <w:rFonts w:ascii="Times New Roman" w:cs="Times New Roman" w:hAnsi="Times New Roman"/>
          <w:sz w:val="24"/>
          <w:szCs w:val="24"/>
        </w:rPr>
      </w:pPr>
    </w:p>
    <w:p>
      <w:pPr>
        <w:pStyle w:val="style179"/>
        <w:tabs>
          <w:tab w:val="left" w:leader="none" w:pos="720"/>
        </w:tabs>
        <w:ind w:firstLine="720"/>
        <w:jc w:val="both"/>
        <w:rPr>
          <w:rStyle w:val="style4110"/>
          <w:i w:val="false"/>
          <w:sz w:val="24"/>
          <w:szCs w:val="24"/>
        </w:rPr>
      </w:pPr>
      <w:r>
        <w:rPr>
          <w:rFonts w:ascii="Times New Roman" w:cs="Times New Roman" w:hAnsi="Times New Roman"/>
          <w:sz w:val="24"/>
          <w:szCs w:val="24"/>
        </w:rPr>
        <w:t xml:space="preserve">Pada kasus </w:t>
      </w:r>
      <w:r>
        <w:rPr>
          <w:rFonts w:ascii="Times New Roman" w:cs="Times New Roman" w:hAnsi="Times New Roman"/>
          <w:i/>
          <w:sz w:val="24"/>
          <w:szCs w:val="24"/>
        </w:rPr>
        <w:t>frozen shoulder</w:t>
      </w:r>
      <w:r>
        <w:rPr>
          <w:rFonts w:ascii="Times New Roman" w:cs="Times New Roman" w:hAnsi="Times New Roman"/>
          <w:sz w:val="24"/>
          <w:szCs w:val="24"/>
        </w:rPr>
        <w:t xml:space="preserve"> atau </w:t>
      </w:r>
      <w:r>
        <w:rPr>
          <w:rStyle w:val="style4110"/>
          <w:sz w:val="24"/>
          <w:szCs w:val="24"/>
        </w:rPr>
        <w:t xml:space="preserve">capsulitis adhesive ini dikategorikan menjadi primer dan sekunder. Disebut primer apabila penyebabnya tidak diketahui atau idiopatik yang terjadi secara spontan, dan sekunder apabila terjadi disebabkan adanya benturan atau trauma, robekan (tear) yang terjadi pada otot rotator caff, hemiparesis, penyakit kardiovaskular, dan diabetes melitus (DM), dll. </w:t>
      </w:r>
    </w:p>
    <w:p>
      <w:pPr>
        <w:pStyle w:val="style179"/>
        <w:ind w:firstLine="720"/>
        <w:jc w:val="both"/>
        <w:rPr>
          <w:rStyle w:val="style4110"/>
          <w:i w:val="false"/>
          <w:sz w:val="24"/>
          <w:szCs w:val="24"/>
        </w:rPr>
      </w:pPr>
      <w:r>
        <w:rPr>
          <w:rStyle w:val="style4110"/>
          <w:sz w:val="24"/>
          <w:szCs w:val="24"/>
        </w:rPr>
        <w:t>Berdasarkan data dari Jurnal Ilmiah Fisioterapi (JIF), presentase terjadinya frozen shoulder pada masyarakat umum sekitar 2-5 % sedangkan pada penderita diabetes dapat naik sekitar 10-20%. Prevelensi terjadinya frozen shoulder ini lebih banyak diderita oleh perempuan usia 40-60 tahun dibandingkan dengan laki-laki.</w:t>
      </w:r>
    </w:p>
    <w:p>
      <w:pPr>
        <w:pStyle w:val="style179"/>
        <w:ind w:firstLine="720"/>
        <w:jc w:val="both"/>
        <w:rPr>
          <w:rFonts w:ascii="Times New Roman" w:cs="Times New Roman" w:hAnsi="Times New Roman"/>
          <w:b/>
          <w:sz w:val="24"/>
          <w:szCs w:val="24"/>
        </w:rPr>
      </w:pPr>
    </w:p>
    <w:p>
      <w:pPr>
        <w:pStyle w:val="style179"/>
        <w:numPr>
          <w:ilvl w:val="0"/>
          <w:numId w:val="172"/>
        </w:numPr>
        <w:ind w:left="720"/>
        <w:jc w:val="both"/>
        <w:rPr>
          <w:rFonts w:ascii="Times New Roman" w:cs="Times New Roman" w:hAnsi="Times New Roman"/>
          <w:sz w:val="24"/>
          <w:szCs w:val="24"/>
        </w:rPr>
      </w:pPr>
      <w:r>
        <w:rPr>
          <w:rFonts w:ascii="Times New Roman" w:cs="Times New Roman" w:hAnsi="Times New Roman"/>
          <w:sz w:val="24"/>
          <w:szCs w:val="24"/>
        </w:rPr>
        <w:t>Gejala</w:t>
      </w:r>
    </w:p>
    <w:p>
      <w:pPr>
        <w:pStyle w:val="style179"/>
        <w:ind w:firstLine="720"/>
        <w:jc w:val="both"/>
        <w:rPr>
          <w:rFonts w:ascii="Times New Roman" w:cs="Times New Roman" w:hAnsi="Times New Roman"/>
          <w:sz w:val="24"/>
          <w:szCs w:val="24"/>
        </w:rPr>
      </w:pPr>
      <w:r>
        <w:rPr>
          <w:rFonts w:ascii="Times New Roman" w:cs="Times New Roman" w:hAnsi="Times New Roman"/>
          <w:i/>
          <w:sz w:val="24"/>
          <w:szCs w:val="24"/>
        </w:rPr>
        <w:t>Frozen shoulder</w:t>
      </w:r>
      <w:r>
        <w:rPr>
          <w:rFonts w:ascii="Times New Roman" w:cs="Times New Roman" w:hAnsi="Times New Roman"/>
          <w:sz w:val="24"/>
          <w:szCs w:val="24"/>
        </w:rPr>
        <w:t xml:space="preserve"> sangat mengganggu penderitanya terutama pada saat melakukan aktivitas sehari-hari seperti menyisir, mengangkat barang yang berat, mengambil dombet disaku belakang, mengenakan dan melepas pakaian, dan aktivitas lainnya yang mengharuskan pergerakan area shoulder. Gejala yang muncul pada penderita </w:t>
      </w:r>
      <w:r>
        <w:rPr>
          <w:rFonts w:ascii="Times New Roman" w:cs="Times New Roman" w:hAnsi="Times New Roman"/>
          <w:i/>
          <w:sz w:val="24"/>
          <w:szCs w:val="24"/>
        </w:rPr>
        <w:t>froze shoulder</w:t>
      </w:r>
      <w:r>
        <w:rPr>
          <w:rFonts w:ascii="Times New Roman" w:cs="Times New Roman" w:hAnsi="Times New Roman"/>
          <w:sz w:val="24"/>
          <w:szCs w:val="24"/>
        </w:rPr>
        <w:t xml:space="preserve"> ada tiga tahapan dan setiap tahap dapat terjadi selama beberapa bulan. Adapun tahapanannya adalah sebagai berikut :</w:t>
      </w:r>
    </w:p>
    <w:p>
      <w:pPr>
        <w:pStyle w:val="style179"/>
        <w:numPr>
          <w:ilvl w:val="0"/>
          <w:numId w:val="173"/>
        </w:numPr>
        <w:ind w:left="1134"/>
        <w:jc w:val="both"/>
        <w:rPr>
          <w:rFonts w:ascii="Times New Roman" w:cs="Times New Roman" w:hAnsi="Times New Roman"/>
          <w:sz w:val="24"/>
          <w:szCs w:val="24"/>
        </w:rPr>
      </w:pPr>
      <w:r>
        <w:rPr>
          <w:rFonts w:ascii="Times New Roman" w:cs="Times New Roman" w:hAnsi="Times New Roman"/>
          <w:sz w:val="24"/>
          <w:szCs w:val="24"/>
        </w:rPr>
        <w:t xml:space="preserve">Tahap 1 </w:t>
      </w:r>
      <w:r>
        <w:rPr>
          <w:rFonts w:ascii="Times New Roman" w:cs="Times New Roman" w:hAnsi="Times New Roman"/>
          <w:i/>
          <w:sz w:val="24"/>
          <w:szCs w:val="24"/>
        </w:rPr>
        <w:t>(freezing stage),</w:t>
      </w:r>
      <w:r>
        <w:rPr>
          <w:rFonts w:ascii="Times New Roman" w:cs="Times New Roman" w:hAnsi="Times New Roman"/>
          <w:sz w:val="24"/>
          <w:szCs w:val="24"/>
        </w:rPr>
        <w:t xml:space="preserve"> pada tahap ini mulai muncul gejala nyeri ketika bahu digerakkan dan pergerakannya mulai terbatas. Gejala ini bisa berlangsung sekitar 2-9 bulan.</w:t>
      </w:r>
    </w:p>
    <w:p>
      <w:pPr>
        <w:pStyle w:val="style179"/>
        <w:numPr>
          <w:ilvl w:val="0"/>
          <w:numId w:val="173"/>
        </w:numPr>
        <w:ind w:left="1080"/>
        <w:jc w:val="both"/>
        <w:rPr>
          <w:rFonts w:ascii="Times New Roman" w:cs="Times New Roman" w:hAnsi="Times New Roman"/>
          <w:sz w:val="24"/>
          <w:szCs w:val="24"/>
        </w:rPr>
      </w:pPr>
      <w:r>
        <w:rPr>
          <w:rFonts w:ascii="Times New Roman" w:cs="Times New Roman" w:hAnsi="Times New Roman"/>
          <w:sz w:val="24"/>
          <w:szCs w:val="24"/>
        </w:rPr>
        <w:t xml:space="preserve">Tahap 2 </w:t>
      </w:r>
      <w:r>
        <w:rPr>
          <w:rFonts w:ascii="Times New Roman" w:cs="Times New Roman" w:hAnsi="Times New Roman"/>
          <w:i/>
          <w:sz w:val="24"/>
          <w:szCs w:val="24"/>
        </w:rPr>
        <w:t>(frozen stage),</w:t>
      </w:r>
      <w:r>
        <w:rPr>
          <w:rFonts w:ascii="Times New Roman" w:cs="Times New Roman" w:hAnsi="Times New Roman"/>
          <w:sz w:val="24"/>
          <w:szCs w:val="24"/>
        </w:rPr>
        <w:t xml:space="preserve"> pada tahap ini nyeri mulai sedikit demi sedikit, namun kekakuan dan tegang pada area bahu mulai bisa dirasakan yang menyebabkan bahu mengalami keteratasan gerak. Gejala ini bisa muncul selama 4-1 tahun lamanya.</w:t>
      </w:r>
    </w:p>
    <w:p>
      <w:pPr>
        <w:pStyle w:val="style179"/>
        <w:numPr>
          <w:ilvl w:val="0"/>
          <w:numId w:val="173"/>
        </w:numPr>
        <w:ind w:left="1080"/>
        <w:jc w:val="both"/>
        <w:rPr>
          <w:rFonts w:ascii="Times New Roman" w:cs="Times New Roman" w:hAnsi="Times New Roman"/>
          <w:sz w:val="24"/>
          <w:szCs w:val="24"/>
        </w:rPr>
      </w:pPr>
      <w:r>
        <w:rPr>
          <w:rFonts w:ascii="Times New Roman" w:cs="Times New Roman" w:hAnsi="Times New Roman"/>
          <w:sz w:val="24"/>
          <w:szCs w:val="24"/>
        </w:rPr>
        <w:t xml:space="preserve">Tahap 3 </w:t>
      </w:r>
      <w:r>
        <w:rPr>
          <w:rFonts w:ascii="Times New Roman" w:cs="Times New Roman" w:hAnsi="Times New Roman"/>
          <w:i/>
          <w:sz w:val="24"/>
          <w:szCs w:val="24"/>
        </w:rPr>
        <w:t>(thawing stage),</w:t>
      </w:r>
      <w:r>
        <w:rPr>
          <w:rFonts w:ascii="Times New Roman" w:cs="Times New Roman" w:hAnsi="Times New Roman"/>
          <w:sz w:val="24"/>
          <w:szCs w:val="24"/>
        </w:rPr>
        <w:t xml:space="preserve"> pada tahap ini kondisi bahu mulai membaik dan gejala mulai hilang sedikit demi sedikit. Hal ini bisa terjadi selama 1-3 tahun.</w:t>
      </w:r>
    </w:p>
    <w:p>
      <w:pPr>
        <w:pStyle w:val="style179"/>
        <w:ind w:left="1080"/>
        <w:jc w:val="both"/>
        <w:rPr>
          <w:rFonts w:ascii="Times New Roman" w:cs="Times New Roman" w:hAnsi="Times New Roman"/>
          <w:sz w:val="24"/>
          <w:szCs w:val="24"/>
        </w:rPr>
      </w:pPr>
    </w:p>
    <w:p>
      <w:pPr>
        <w:pStyle w:val="style179"/>
        <w:numPr>
          <w:ilvl w:val="0"/>
          <w:numId w:val="172"/>
        </w:numPr>
        <w:tabs>
          <w:tab w:val="left" w:leader="none" w:pos="720"/>
        </w:tabs>
        <w:ind w:left="720"/>
        <w:jc w:val="both"/>
        <w:rPr>
          <w:rFonts w:ascii="Times New Roman" w:cs="Times New Roman" w:hAnsi="Times New Roman"/>
          <w:sz w:val="24"/>
          <w:szCs w:val="24"/>
        </w:rPr>
      </w:pPr>
      <w:r>
        <w:rPr>
          <w:rFonts w:ascii="Times New Roman" w:cs="Times New Roman" w:hAnsi="Times New Roman"/>
          <w:sz w:val="24"/>
          <w:szCs w:val="24"/>
        </w:rPr>
        <w:t>Intervensi Fisioterapi</w:t>
      </w:r>
    </w:p>
    <w:p>
      <w:pPr>
        <w:pStyle w:val="style179"/>
        <w:tabs>
          <w:tab w:val="left" w:leader="none" w:pos="720"/>
        </w:tabs>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Pada umumnya </w:t>
      </w:r>
      <w:r>
        <w:rPr>
          <w:rFonts w:ascii="Times New Roman" w:cs="Times New Roman" w:hAnsi="Times New Roman"/>
          <w:i/>
          <w:sz w:val="24"/>
          <w:szCs w:val="24"/>
        </w:rPr>
        <w:t>frozen shoulder</w:t>
      </w:r>
      <w:r>
        <w:rPr>
          <w:rFonts w:ascii="Times New Roman" w:cs="Times New Roman" w:hAnsi="Times New Roman"/>
          <w:sz w:val="24"/>
          <w:szCs w:val="24"/>
        </w:rPr>
        <w:t xml:space="preserve"> ditangani oleh seorang fisioterapis seperti memberikan </w:t>
      </w:r>
      <w:r>
        <w:rPr>
          <w:rFonts w:ascii="Times New Roman" w:cs="Times New Roman" w:hAnsi="Times New Roman"/>
          <w:i/>
          <w:sz w:val="24"/>
          <w:szCs w:val="24"/>
        </w:rPr>
        <w:t>exercise</w:t>
      </w:r>
      <w:r>
        <w:rPr>
          <w:rFonts w:ascii="Times New Roman" w:cs="Times New Roman" w:hAnsi="Times New Roman"/>
          <w:sz w:val="24"/>
          <w:szCs w:val="24"/>
        </w:rPr>
        <w:t xml:space="preserve"> berupa K</w:t>
      </w:r>
      <w:r>
        <w:rPr>
          <w:rFonts w:ascii="Times New Roman" w:cs="Times New Roman" w:hAnsi="Times New Roman"/>
          <w:sz w:val="24"/>
          <w:szCs w:val="24"/>
        </w:rPr>
        <w:t>omunikasi terapeutik</w:t>
      </w:r>
      <w:r>
        <w:rPr>
          <w:rFonts w:ascii="Times New Roman" w:cs="Times New Roman" w:hAnsi="Times New Roman"/>
          <w:sz w:val="24"/>
          <w:szCs w:val="24"/>
        </w:rPr>
        <w:t xml:space="preserve">, modalitas FT, dan exercise therapy. </w:t>
      </w:r>
      <w:r>
        <w:rPr>
          <w:rFonts w:ascii="Times New Roman" w:cs="Times New Roman" w:hAnsi="Times New Roman"/>
          <w:sz w:val="24"/>
          <w:szCs w:val="24"/>
        </w:rPr>
        <w:t>Komunikasi terapeutik adalah sarana yang digunakan oleh tenaga kesehatan untuk mendapatkan kepercayaan dari pasiennya. Dalam dengan adanya kepercayaan yang terjalin maka memudahkan untuk tenaga kesehatan memberikan perawatan dan memberikan ketenangan bagi pasien juga. Ketika pasien yang sedang menjalani perawatan dengan perasaan tenang dan bahagia maka proses penyembuhannya pun semakin meningkat pula. Oleh karena itu, komunikasi yang baik antara tenaga kesehatan dan pasiennya sangat dibutuhkan.</w:t>
      </w:r>
    </w:p>
    <w:p>
      <w:pPr>
        <w:pStyle w:val="style179"/>
        <w:tabs>
          <w:tab w:val="left" w:leader="none" w:pos="720"/>
        </w:tabs>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Modalitas FT</w:t>
      </w:r>
      <w:r>
        <w:rPr>
          <w:rFonts w:ascii="Times New Roman" w:cs="Times New Roman" w:hAnsi="Times New Roman"/>
          <w:sz w:val="24"/>
          <w:szCs w:val="24"/>
        </w:rPr>
        <w:t xml:space="preserve"> berupa </w:t>
      </w:r>
      <w:r>
        <w:rPr>
          <w:rFonts w:ascii="Times New Roman" w:cs="Times New Roman" w:hAnsi="Times New Roman"/>
          <w:sz w:val="24"/>
          <w:szCs w:val="24"/>
        </w:rPr>
        <w:t>TENS (</w:t>
      </w:r>
      <w:r>
        <w:rPr>
          <w:rStyle w:val="style88"/>
          <w:rFonts w:ascii="Times New Roman" w:cs="Times New Roman" w:hAnsi="Times New Roman"/>
          <w:color w:val="3b3738"/>
          <w:sz w:val="24"/>
          <w:szCs w:val="24"/>
        </w:rPr>
        <w:t>Transcutaneous Electrical Nerve Stimulation</w:t>
      </w:r>
      <w:r>
        <w:rPr>
          <w:rFonts w:ascii="Times New Roman" w:cs="Times New Roman" w:hAnsi="Times New Roman"/>
          <w:color w:val="3b3738"/>
          <w:sz w:val="24"/>
          <w:szCs w:val="24"/>
        </w:rPr>
        <w:t xml:space="preserve">) </w:t>
      </w:r>
      <w:r>
        <w:rPr>
          <w:rFonts w:ascii="Times New Roman" w:cs="Times New Roman" w:hAnsi="Times New Roman"/>
          <w:sz w:val="24"/>
          <w:szCs w:val="24"/>
        </w:rPr>
        <w:t>adalah salah satu modalitas terapi terapi yang dilakukan dengan mengantarkan arus listrik kecil melalui elektroda yang ditempelkan pada kulit. Arus listrik tersebut akan merangsang pelepasan molekul penghambat nyeri (endorfin) sehingga menghalangi timbulnya nyeri.</w:t>
      </w:r>
    </w:p>
    <w:p>
      <w:pPr>
        <w:pStyle w:val="style179"/>
        <w:keepNext/>
        <w:tabs>
          <w:tab w:val="left" w:leader="none" w:pos="720"/>
        </w:tabs>
        <w:ind w:left="1440"/>
        <w:rPr/>
      </w:pPr>
      <w:r>
        <w:rPr>
          <w:rFonts w:ascii="Times New Roman" w:cs="Times New Roman" w:hAnsi="Times New Roman"/>
          <w:noProof/>
          <w:sz w:val="24"/>
          <w:szCs w:val="24"/>
          <w:lang w:val="id-ID" w:eastAsia="id-ID"/>
        </w:rPr>
        <w:drawing>
          <wp:anchor distT="0" distB="0" distL="114300" distR="114300" simplePos="false" relativeHeight="46" behindDoc="false" locked="false" layoutInCell="true" allowOverlap="true">
            <wp:simplePos x="0" y="0"/>
            <wp:positionH relativeFrom="margin">
              <wp:posOffset>2009775</wp:posOffset>
            </wp:positionH>
            <wp:positionV relativeFrom="margin">
              <wp:posOffset>95250</wp:posOffset>
            </wp:positionV>
            <wp:extent cx="2590800" cy="2590800"/>
            <wp:effectExtent l="0" t="0" r="0" b="0"/>
            <wp:wrapSquare wrapText="bothSides"/>
            <wp:docPr id="1240" name="Picture 117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0" name="Picture 1170"/>
                    <pic:cNvPicPr/>
                  </pic:nvPicPr>
                  <pic:blipFill>
                    <a:blip r:embed="rId195" cstate="print"/>
                    <a:srcRect l="0" t="0" r="0" b="0"/>
                    <a:stretch/>
                  </pic:blipFill>
                  <pic:spPr>
                    <a:xfrm rot="0">
                      <a:off x="0" y="0"/>
                      <a:ext cx="2590800" cy="2590800"/>
                    </a:xfrm>
                    <a:prstGeom prst="rect"/>
                  </pic:spPr>
                </pic:pic>
              </a:graphicData>
            </a:graphic>
          </wp:anchor>
        </w:drawing>
      </w:r>
    </w:p>
    <w:p>
      <w:pPr>
        <w:pStyle w:val="style0"/>
        <w:rPr>
          <w:rFonts w:ascii="Times New Roman" w:cs="Times New Roman" w:hAnsi="Times New Roman"/>
          <w:b/>
          <w:sz w:val="24"/>
          <w:szCs w:val="24"/>
        </w:rPr>
      </w:pPr>
      <w:r>
        <w:rPr>
          <w:noProof/>
          <w:lang w:val="id-ID" w:eastAsia="id-ID"/>
        </w:rPr>
        <mc:AlternateContent>
          <mc:Choice Requires="wps">
            <w:drawing>
              <wp:anchor distT="0" distB="0" distL="114300" distR="114300" simplePos="false" relativeHeight="45" behindDoc="false" locked="false" layoutInCell="true" allowOverlap="true">
                <wp:simplePos x="0" y="0"/>
                <wp:positionH relativeFrom="column">
                  <wp:posOffset>1837690</wp:posOffset>
                </wp:positionH>
                <wp:positionV relativeFrom="paragraph">
                  <wp:posOffset>2523490</wp:posOffset>
                </wp:positionV>
                <wp:extent cx="2962275" cy="635"/>
                <wp:effectExtent l="0" t="0" r="9525" b="2540"/>
                <wp:wrapSquare wrapText="bothSides"/>
                <wp:docPr id="1241" name="Text Box 116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962275" cy="635"/>
                        </a:xfrm>
                        <a:prstGeom prst="rect"/>
                        <a:solidFill>
                          <a:srgbClr val="ffffff"/>
                        </a:solidFill>
                        <a:ln>
                          <a:noFill/>
                        </a:ln>
                      </wps:spPr>
                      <wps:txbx id="1241">
                        <w:txbxContent>
                          <w:p>
                            <w:pPr>
                              <w:pStyle w:val="style34"/>
                              <w:jc w:val="center"/>
                              <w:rPr>
                                <w:rFonts w:ascii="Times New Roman" w:cs="Times New Roman" w:hAnsi="Times New Roman"/>
                                <w:b w:val="false"/>
                                <w:noProof/>
                                <w:color w:val="auto"/>
                                <w:sz w:val="36"/>
                                <w:szCs w:val="24"/>
                              </w:rPr>
                            </w:pPr>
                            <w:r>
                              <w:rPr>
                                <w:rFonts w:ascii="Times New Roman" w:cs="Times New Roman" w:hAnsi="Times New Roman"/>
                                <w:b w:val="false"/>
                                <w:color w:val="auto"/>
                                <w:sz w:val="24"/>
                              </w:rPr>
                              <w:t>(Sumber : https:// www.thailandmedical.com)</w:t>
                            </w:r>
                          </w:p>
                        </w:txbxContent>
                      </wps:txbx>
                      <wps:bodyPr lIns="0" rIns="0" tIns="0" bIns="0" vert="horz" anchor="t" wrap="square">
                        <a:prstTxWarp prst="textNoShape"/>
                        <a:spAutoFit/>
                      </wps:bodyPr>
                    </wps:wsp>
                  </a:graphicData>
                </a:graphic>
                <wp14:sizeRelH relativeFrom="margin">
                  <wp14:pctWidth>0</wp14:pctWidth>
                </wp14:sizeRelH>
              </wp:anchor>
            </w:drawing>
          </mc:Choice>
          <mc:Fallback>
            <w:pict>
              <v:rect id="1241" fillcolor="white" stroked="f" style="position:absolute;margin-left:144.7pt;margin-top:198.7pt;width:233.25pt;height:0.05pt;z-index:45;mso-position-horizontal-relative:text;mso-position-vertical-relative:text;mso-width-percent:0;mso-width-relative:margin;mso-height-relative:page;visibility:visible;">
                <v:stroke on="f"/>
                <w10:wrap type="square"/>
                <v:fill/>
                <v:textbox inset="0.0pt,0.0pt,0.0pt,0.0pt" style="mso-fit-shape-to-text:true;">
                  <w:txbxContent>
                    <w:p>
                      <w:pPr>
                        <w:pStyle w:val="style34"/>
                        <w:jc w:val="center"/>
                        <w:rPr>
                          <w:rFonts w:ascii="Times New Roman" w:cs="Times New Roman" w:hAnsi="Times New Roman"/>
                          <w:b w:val="false"/>
                          <w:noProof/>
                          <w:color w:val="auto"/>
                          <w:sz w:val="36"/>
                          <w:szCs w:val="24"/>
                        </w:rPr>
                      </w:pPr>
                      <w:r>
                        <w:rPr>
                          <w:rFonts w:ascii="Times New Roman" w:cs="Times New Roman" w:hAnsi="Times New Roman"/>
                          <w:b w:val="false"/>
                          <w:color w:val="auto"/>
                          <w:sz w:val="24"/>
                        </w:rPr>
                        <w:t>(Sumber : https:// www.thailandmedical.com)</w:t>
                      </w:r>
                    </w:p>
                  </w:txbxContent>
                </v:textbox>
              </v:rect>
            </w:pict>
          </mc:Fallback>
        </mc:AlternateContent>
      </w: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rPr>
          <w:rFonts w:ascii="Times New Roman" w:cs="Times New Roman" w:hAnsi="Times New Roman"/>
          <w:b/>
          <w:sz w:val="24"/>
          <w:szCs w:val="24"/>
        </w:rPr>
      </w:pPr>
    </w:p>
    <w:p>
      <w:pPr>
        <w:pStyle w:val="style0"/>
        <w:ind w:firstLine="720"/>
        <w:rPr>
          <w:rFonts w:ascii="Times New Roman" w:cs="Times New Roman" w:hAnsi="Times New Roman"/>
          <w:b/>
          <w:sz w:val="24"/>
          <w:szCs w:val="24"/>
        </w:rPr>
      </w:pPr>
      <w:r>
        <w:rPr>
          <w:rFonts w:ascii="Times New Roman" w:cs="Times New Roman" w:hAnsi="Times New Roman"/>
          <w:sz w:val="24"/>
          <w:szCs w:val="24"/>
        </w:rPr>
        <w:t xml:space="preserve">Selain itu bisa juga menggunakan </w:t>
      </w:r>
      <w:r>
        <w:rPr>
          <w:rFonts w:ascii="Times New Roman" w:cs="Times New Roman" w:hAnsi="Times New Roman"/>
          <w:i/>
          <w:iCs/>
          <w:color w:val="000000"/>
          <w:sz w:val="24"/>
          <w:szCs w:val="24"/>
        </w:rPr>
        <w:t>Short</w:t>
      </w:r>
      <w:r>
        <w:rPr>
          <w:i/>
          <w:iCs/>
          <w:color w:val="000000"/>
        </w:rPr>
        <w:t xml:space="preserve"> </w:t>
      </w:r>
      <w:r>
        <w:rPr>
          <w:rFonts w:ascii="Times New Roman" w:cs="Times New Roman" w:hAnsi="Times New Roman"/>
          <w:i/>
          <w:iCs/>
          <w:color w:val="000000"/>
          <w:sz w:val="24"/>
          <w:szCs w:val="24"/>
        </w:rPr>
        <w:t xml:space="preserve">Wave Diathermy </w:t>
      </w:r>
      <w:r>
        <w:rPr>
          <w:rFonts w:ascii="Times New Roman" w:cs="Times New Roman" w:hAnsi="Times New Roman"/>
          <w:iCs/>
          <w:color w:val="000000"/>
          <w:sz w:val="24"/>
          <w:szCs w:val="24"/>
        </w:rPr>
        <w:t>(SWD),</w:t>
      </w:r>
      <w:r>
        <w:rPr>
          <w:rFonts w:ascii="Times New Roman" w:cs="Times New Roman" w:hAnsi="Times New Roman"/>
          <w:i/>
          <w:iCs/>
          <w:color w:val="000000"/>
          <w:sz w:val="24"/>
          <w:szCs w:val="24"/>
        </w:rPr>
        <w:t xml:space="preserve"> Active Resisted</w:t>
      </w:r>
      <w:r>
        <w:rPr>
          <w:i/>
          <w:iCs/>
          <w:color w:val="000000"/>
        </w:rPr>
        <w:t xml:space="preserve"> </w:t>
      </w:r>
      <w:r>
        <w:rPr>
          <w:rFonts w:ascii="Times New Roman" w:cs="Times New Roman" w:hAnsi="Times New Roman"/>
          <w:i/>
          <w:iCs/>
          <w:color w:val="000000"/>
          <w:sz w:val="24"/>
          <w:szCs w:val="24"/>
        </w:rPr>
        <w:t xml:space="preserve">Exercise </w:t>
      </w:r>
      <w:r>
        <w:rPr>
          <w:rFonts w:ascii="Times New Roman" w:cs="Times New Roman" w:hAnsi="Times New Roman"/>
          <w:color w:val="000000"/>
          <w:sz w:val="24"/>
          <w:szCs w:val="24"/>
        </w:rPr>
        <w:t xml:space="preserve">dan </w:t>
      </w:r>
      <w:r>
        <w:rPr>
          <w:rFonts w:ascii="Times New Roman" w:cs="Times New Roman" w:hAnsi="Times New Roman"/>
          <w:i/>
          <w:iCs/>
          <w:color w:val="000000"/>
          <w:sz w:val="24"/>
          <w:szCs w:val="24"/>
        </w:rPr>
        <w:t>Codman Pendular</w:t>
      </w:r>
      <w:r>
        <w:rPr>
          <w:i/>
          <w:iCs/>
          <w:color w:val="000000"/>
        </w:rPr>
        <w:t xml:space="preserve"> </w:t>
      </w:r>
      <w:r>
        <w:rPr>
          <w:rFonts w:ascii="Times New Roman" w:cs="Times New Roman" w:hAnsi="Times New Roman"/>
          <w:i/>
          <w:iCs/>
          <w:color w:val="000000"/>
          <w:sz w:val="24"/>
          <w:szCs w:val="24"/>
        </w:rPr>
        <w:t xml:space="preserve">Exercise. </w:t>
      </w:r>
      <w:r>
        <w:rPr>
          <w:rFonts w:ascii="Times New Roman" w:cs="Times New Roman" w:hAnsi="Times New Roman"/>
          <w:color w:val="000000"/>
          <w:sz w:val="24"/>
          <w:szCs w:val="24"/>
        </w:rPr>
        <w:t>Tujuan pemberian</w:t>
      </w:r>
      <w:r>
        <w:rPr>
          <w:color w:val="000000"/>
        </w:rPr>
        <w:t xml:space="preserve"> </w:t>
      </w:r>
      <w:r>
        <w:rPr>
          <w:rFonts w:ascii="Times New Roman" w:cs="Times New Roman" w:hAnsi="Times New Roman"/>
          <w:color w:val="000000"/>
          <w:sz w:val="24"/>
          <w:szCs w:val="24"/>
        </w:rPr>
        <w:t>intervensi tersebut untuk mengurangi</w:t>
      </w:r>
      <w:r>
        <w:rPr>
          <w:color w:val="000000"/>
        </w:rPr>
        <w:t xml:space="preserve"> </w:t>
      </w:r>
      <w:r>
        <w:rPr>
          <w:rFonts w:ascii="Times New Roman" w:cs="Times New Roman" w:hAnsi="Times New Roman"/>
          <w:color w:val="000000"/>
          <w:sz w:val="24"/>
          <w:szCs w:val="24"/>
        </w:rPr>
        <w:t>nyeri, meningkatkan lingkup gerak</w:t>
      </w:r>
      <w:r>
        <w:rPr>
          <w:color w:val="000000"/>
        </w:rPr>
        <w:t xml:space="preserve"> </w:t>
      </w:r>
      <w:r>
        <w:rPr>
          <w:rFonts w:ascii="Times New Roman" w:cs="Times New Roman" w:hAnsi="Times New Roman"/>
          <w:color w:val="000000"/>
          <w:sz w:val="24"/>
          <w:szCs w:val="24"/>
        </w:rPr>
        <w:t>sendi, meningkatkan kekuatan otot,</w:t>
      </w:r>
      <w:r>
        <w:rPr>
          <w:color w:val="000000"/>
        </w:rPr>
        <w:t xml:space="preserve"> </w:t>
      </w:r>
      <w:r>
        <w:rPr>
          <w:rFonts w:ascii="Times New Roman" w:cs="Times New Roman" w:hAnsi="Times New Roman"/>
          <w:color w:val="000000"/>
          <w:sz w:val="24"/>
          <w:szCs w:val="24"/>
        </w:rPr>
        <w:t>dan meningkatkan aktivitas</w:t>
      </w:r>
      <w:r>
        <w:rPr>
          <w:color w:val="000000"/>
        </w:rPr>
        <w:t xml:space="preserve"> </w:t>
      </w:r>
      <w:r>
        <w:rPr>
          <w:rFonts w:ascii="Times New Roman" w:cs="Times New Roman" w:hAnsi="Times New Roman"/>
          <w:color w:val="000000"/>
          <w:sz w:val="24"/>
          <w:szCs w:val="24"/>
        </w:rPr>
        <w:t>fungsional sehari-hari.</w:t>
      </w:r>
    </w:p>
    <w:p>
      <w:pPr>
        <w:pStyle w:val="style0"/>
        <w:ind w:firstLine="360"/>
        <w:jc w:val="both"/>
        <w:rPr>
          <w:rFonts w:ascii="Times New Roman" w:cs="Times New Roman" w:hAnsi="Times New Roman"/>
          <w:sz w:val="24"/>
          <w:szCs w:val="24"/>
        </w:rPr>
      </w:pPr>
      <w:r>
        <w:rPr>
          <w:rFonts w:ascii="Times New Roman" w:cs="Times New Roman" w:hAnsi="Times New Roman"/>
          <w:sz w:val="24"/>
          <w:szCs w:val="24"/>
        </w:rPr>
        <w:t>Terapi manipulasi merupakan salah satu modalitas yang bermanfaat untuk menurunkan rasa nyeri dan memperbaiki disfungsi sendi karena terapi manipulasi dapat meregangkan jaringan lunak sekitar sendi yang memendek. Terapi manipulasi yang dilakukan adalah traksi sendi bahu ke arah latero-ventrocranial, gliding caudal untuk perbaikan LGS ke arah abduksi, gliding posterolateral untuk perbaikan LGS ke arah endorotasi, gliding anteromedial untuk perbaikan LGS ke arah eksorotasi. Dalam melakukan terapi manipulasi ini harus diingat bahwa terapi manipulasi harus diakhiri apabila sendi telah mencapai LGS maksimal tanpa nyeri dan pasien dapat melakukan gerakan aktif dengan normal.</w:t>
      </w:r>
    </w:p>
    <w:p>
      <w:pPr>
        <w:pStyle w:val="style179"/>
        <w:ind w:firstLine="720"/>
        <w:jc w:val="both"/>
        <w:rPr>
          <w:rFonts w:ascii="Times New Roman" w:cs="Times New Roman" w:hAnsi="Times New Roman"/>
          <w:sz w:val="24"/>
          <w:szCs w:val="24"/>
        </w:rPr>
      </w:pPr>
    </w:p>
    <w:p>
      <w:pPr>
        <w:pStyle w:val="style179"/>
        <w:ind w:firstLine="720"/>
        <w:jc w:val="both"/>
        <w:rPr>
          <w:rFonts w:ascii="Times New Roman" w:cs="Times New Roman" w:hAnsi="Times New Roman"/>
          <w:sz w:val="24"/>
          <w:szCs w:val="24"/>
        </w:rPr>
      </w:pPr>
    </w:p>
    <w:p>
      <w:pPr>
        <w:pStyle w:val="style179"/>
        <w:ind w:firstLine="720"/>
        <w:jc w:val="both"/>
        <w:rPr>
          <w:rFonts w:ascii="Times New Roman" w:cs="Times New Roman" w:hAnsi="Times New Roman"/>
          <w:sz w:val="24"/>
          <w:szCs w:val="24"/>
        </w:rPr>
      </w:pPr>
    </w:p>
    <w:p>
      <w:pPr>
        <w:pStyle w:val="style179"/>
        <w:ind w:firstLine="720"/>
        <w:jc w:val="both"/>
        <w:rPr>
          <w:rFonts w:ascii="Times New Roman" w:cs="Times New Roman" w:hAnsi="Times New Roman"/>
          <w:sz w:val="24"/>
          <w:szCs w:val="24"/>
        </w:rPr>
      </w:pPr>
    </w:p>
    <w:p>
      <w:pPr>
        <w:pStyle w:val="style179"/>
        <w:ind w:firstLine="720"/>
        <w:jc w:val="both"/>
        <w:rPr>
          <w:rFonts w:ascii="Times New Roman" w:cs="Times New Roman" w:hAnsi="Times New Roman"/>
          <w:sz w:val="24"/>
          <w:szCs w:val="24"/>
        </w:rPr>
      </w:pPr>
    </w:p>
    <w:p>
      <w:pPr>
        <w:pStyle w:val="style179"/>
        <w:ind w:firstLine="720"/>
        <w:jc w:val="both"/>
        <w:rPr>
          <w:rFonts w:ascii="Times New Roman" w:cs="Times New Roman" w:hAnsi="Times New Roman"/>
          <w:sz w:val="24"/>
          <w:szCs w:val="24"/>
        </w:rPr>
      </w:pPr>
    </w:p>
    <w:p>
      <w:pPr>
        <w:pStyle w:val="style179"/>
        <w:numPr>
          <w:ilvl w:val="0"/>
          <w:numId w:val="171"/>
        </w:numPr>
        <w:ind w:left="360"/>
        <w:jc w:val="both"/>
        <w:rPr>
          <w:rFonts w:ascii="Times New Roman" w:cs="Times New Roman" w:hAnsi="Times New Roman"/>
          <w:b/>
          <w:sz w:val="24"/>
          <w:szCs w:val="24"/>
        </w:rPr>
      </w:pPr>
      <w:r>
        <w:rPr>
          <w:rFonts w:ascii="Times New Roman" w:cs="Times New Roman" w:hAnsi="Times New Roman"/>
          <w:b/>
          <w:sz w:val="24"/>
          <w:szCs w:val="24"/>
        </w:rPr>
        <w:t>KESIMPULAN</w:t>
      </w:r>
    </w:p>
    <w:p>
      <w:pPr>
        <w:pStyle w:val="style179"/>
        <w:ind w:left="360" w:firstLine="360"/>
        <w:jc w:val="both"/>
        <w:rPr>
          <w:rFonts w:ascii="Times New Roman" w:cs="Times New Roman" w:hAnsi="Times New Roman"/>
          <w:sz w:val="24"/>
          <w:szCs w:val="24"/>
        </w:rPr>
      </w:pPr>
      <w:r>
        <w:rPr>
          <w:rFonts w:ascii="Times New Roman" w:cs="Times New Roman" w:hAnsi="Times New Roman"/>
          <w:i/>
          <w:sz w:val="24"/>
          <w:szCs w:val="24"/>
        </w:rPr>
        <w:t>F</w:t>
      </w:r>
      <w:r>
        <w:rPr>
          <w:rFonts w:ascii="Times New Roman" w:cs="Times New Roman" w:hAnsi="Times New Roman"/>
          <w:i/>
          <w:sz w:val="24"/>
          <w:szCs w:val="24"/>
        </w:rPr>
        <w:t>rozen shoulder</w:t>
      </w:r>
      <w:r>
        <w:rPr>
          <w:rFonts w:ascii="Times New Roman" w:cs="Times New Roman" w:hAnsi="Times New Roman"/>
          <w:sz w:val="24"/>
          <w:szCs w:val="24"/>
        </w:rPr>
        <w:t xml:space="preserve"> atau </w:t>
      </w:r>
      <w:r>
        <w:rPr>
          <w:rStyle w:val="style4110"/>
          <w:sz w:val="24"/>
          <w:szCs w:val="24"/>
        </w:rPr>
        <w:t>capsulitis adhesiva</w:t>
      </w:r>
      <w:r>
        <w:rPr>
          <w:rFonts w:ascii="Times New Roman" w:cs="Times New Roman" w:hAnsi="Times New Roman"/>
          <w:sz w:val="24"/>
          <w:szCs w:val="24"/>
        </w:rPr>
        <w:t xml:space="preserve"> adalah kondisi berupa keterbatasan yang terjadi pada area sendi glenohumeral baik pada gerakan aktif maupun pasif yang disebabkan terjadinya kerusakan jaringan dalam.</w:t>
      </w:r>
      <w:r>
        <w:rPr>
          <w:rFonts w:ascii="Times New Roman" w:cs="Times New Roman" w:hAnsi="Times New Roman"/>
          <w:sz w:val="24"/>
          <w:szCs w:val="24"/>
        </w:rPr>
        <w:t xml:space="preserve"> </w:t>
      </w:r>
      <w:r>
        <w:rPr>
          <w:rFonts w:ascii="Times New Roman" w:cs="Times New Roman" w:hAnsi="Times New Roman"/>
          <w:i/>
          <w:sz w:val="24"/>
          <w:szCs w:val="24"/>
        </w:rPr>
        <w:t>Frozen shoulder</w:t>
      </w:r>
      <w:r>
        <w:rPr>
          <w:rFonts w:ascii="Times New Roman" w:cs="Times New Roman" w:hAnsi="Times New Roman"/>
          <w:sz w:val="24"/>
          <w:szCs w:val="24"/>
        </w:rPr>
        <w:t xml:space="preserve"> ini memiliki beberapa gejala yang sangat menggagu seperti nyeri dan kekauan yang dapat mengakibatkan keterbatasan gerak pada saat melakukan kegiatan sehari-hari. Hal yang perlu dilakukan bagi pasien dari kasus ini adalah mengunjungi fisioterapis atau tenaga medis lainnya untuk melakukan pemeriksaan dan pengobatan lebih lanjut. Ketika penderita datang ke fisioterapis beberapa pengobatan yang dapat dilakukan seperti komunikasi terapeutik, modalitas FT berupa TENS, SWD, dan modalitas-modalitas lainnya yang sesuai dengan tingkat keparahan dari kasus ini.</w:t>
      </w:r>
    </w:p>
    <w:p>
      <w:pPr>
        <w:pStyle w:val="style179"/>
        <w:ind w:left="1440"/>
        <w:jc w:val="both"/>
        <w:rPr>
          <w:rFonts w:ascii="Times New Roman" w:cs="Times New Roman" w:hAnsi="Times New Roman"/>
          <w:sz w:val="24"/>
          <w:szCs w:val="24"/>
        </w:rPr>
      </w:pPr>
    </w:p>
    <w:p>
      <w:pPr>
        <w:pStyle w:val="style179"/>
        <w:ind w:left="360"/>
        <w:jc w:val="center"/>
        <w:rPr>
          <w:rFonts w:ascii="Times New Roman" w:cs="Times New Roman" w:hAnsi="Times New Roman"/>
          <w:b/>
          <w:sz w:val="24"/>
          <w:szCs w:val="24"/>
        </w:rPr>
      </w:pPr>
      <w:r>
        <w:rPr>
          <w:rFonts w:ascii="Times New Roman" w:cs="Times New Roman" w:hAnsi="Times New Roman"/>
          <w:b/>
          <w:sz w:val="24"/>
          <w:szCs w:val="24"/>
        </w:rPr>
        <w:t>DAFTAR PUSTAKA</w:t>
      </w:r>
    </w:p>
    <w:p>
      <w:pPr>
        <w:pStyle w:val="style179"/>
        <w:ind w:left="360"/>
        <w:jc w:val="both"/>
        <w:rPr>
          <w:rFonts w:ascii="Times New Roman" w:cs="Times New Roman" w:hAnsi="Times New Roman"/>
          <w:b/>
          <w:sz w:val="24"/>
          <w:szCs w:val="24"/>
        </w:rPr>
      </w:pPr>
    </w:p>
    <w:p>
      <w:pPr>
        <w:pStyle w:val="style179"/>
        <w:ind w:left="1440" w:hanging="1080"/>
        <w:jc w:val="both"/>
        <w:rPr>
          <w:rFonts w:ascii="Times New Roman" w:cs="Times New Roman" w:hAnsi="Times New Roman"/>
          <w:sz w:val="24"/>
          <w:szCs w:val="24"/>
        </w:rPr>
      </w:pPr>
      <w:r>
        <w:rPr>
          <w:rFonts w:ascii="Times New Roman" w:cs="Times New Roman" w:hAnsi="Times New Roman"/>
          <w:sz w:val="24"/>
          <w:szCs w:val="24"/>
        </w:rPr>
        <w:t xml:space="preserve">Kementrian Kesehatan Republik Indonesia (KEMENKES). 2018. Frozen Shoulder. URL : </w:t>
      </w:r>
      <w:r>
        <w:rPr/>
        <w:fldChar w:fldCharType="begin"/>
      </w:r>
      <w:r>
        <w:instrText xml:space="preserve"> HYPERLINK "https://www.alodokter.com/frozen-shoulder" </w:instrText>
      </w:r>
      <w:r>
        <w:rPr/>
        <w:fldChar w:fldCharType="separate"/>
      </w:r>
      <w:r>
        <w:rPr>
          <w:rStyle w:val="style85"/>
          <w:rFonts w:ascii="Times New Roman" w:cs="Times New Roman" w:hAnsi="Times New Roman"/>
          <w:color w:val="auto"/>
          <w:sz w:val="24"/>
          <w:szCs w:val="24"/>
        </w:rPr>
        <w:t>https://www.alodokter.com/frozen-shoulder</w:t>
      </w:r>
      <w:r>
        <w:rPr/>
        <w:fldChar w:fldCharType="end"/>
      </w:r>
      <w:r>
        <w:rPr>
          <w:rFonts w:ascii="Times New Roman" w:cs="Times New Roman" w:hAnsi="Times New Roman"/>
          <w:sz w:val="24"/>
          <w:szCs w:val="24"/>
        </w:rPr>
        <w:t>. Diakses tanggal 5 Februari 2021.</w:t>
      </w:r>
    </w:p>
    <w:p>
      <w:pPr>
        <w:pStyle w:val="style179"/>
        <w:ind w:left="1440" w:hanging="1080"/>
        <w:jc w:val="both"/>
        <w:rPr>
          <w:rFonts w:ascii="Times New Roman" w:cs="Times New Roman" w:hAnsi="Times New Roman"/>
          <w:sz w:val="24"/>
          <w:szCs w:val="24"/>
        </w:rPr>
      </w:pPr>
      <w:r>
        <w:rPr>
          <w:rFonts w:ascii="Times New Roman" w:cs="Times New Roman" w:hAnsi="Times New Roman"/>
          <w:sz w:val="24"/>
          <w:szCs w:val="24"/>
        </w:rPr>
        <w:t xml:space="preserve">Putri, A. dan Wulandari, I. 2018. Penatalaksanaan Fisioterapi Kondisi </w:t>
      </w:r>
      <w:r>
        <w:rPr>
          <w:rFonts w:ascii="Times New Roman" w:cs="Times New Roman" w:hAnsi="Times New Roman"/>
          <w:i/>
          <w:sz w:val="24"/>
          <w:szCs w:val="24"/>
        </w:rPr>
        <w:t>Frozen Shoulder e.c Tendinitis Muscle Rotator Cuff</w:t>
      </w:r>
      <w:r>
        <w:rPr>
          <w:rFonts w:ascii="Times New Roman" w:cs="Times New Roman" w:hAnsi="Times New Roman"/>
          <w:sz w:val="24"/>
          <w:szCs w:val="24"/>
        </w:rPr>
        <w:t xml:space="preserve"> dengan </w:t>
      </w:r>
      <w:r>
        <w:rPr>
          <w:rFonts w:ascii="Times New Roman" w:cs="Times New Roman" w:hAnsi="Times New Roman"/>
          <w:i/>
          <w:sz w:val="24"/>
          <w:szCs w:val="24"/>
        </w:rPr>
        <w:t>Modalitas Short Wave Diathermy, Active Resisted Exercise,</w:t>
      </w:r>
      <w:r>
        <w:rPr>
          <w:rFonts w:ascii="Times New Roman" w:cs="Times New Roman" w:hAnsi="Times New Roman"/>
          <w:sz w:val="24"/>
          <w:szCs w:val="24"/>
        </w:rPr>
        <w:t xml:space="preserve"> dan </w:t>
      </w:r>
      <w:r>
        <w:rPr>
          <w:rFonts w:ascii="Times New Roman" w:cs="Times New Roman" w:hAnsi="Times New Roman"/>
          <w:i/>
          <w:sz w:val="24"/>
          <w:szCs w:val="24"/>
        </w:rPr>
        <w:t>Codman Pendular Exercise. Jurnal Penelitian dan Penalaran.</w:t>
      </w:r>
      <w:r>
        <w:rPr>
          <w:rFonts w:ascii="Times New Roman" w:cs="Times New Roman" w:hAnsi="Times New Roman"/>
          <w:sz w:val="24"/>
          <w:szCs w:val="24"/>
        </w:rPr>
        <w:t xml:space="preserve"> 32 (2) : 38-48.</w:t>
      </w:r>
    </w:p>
    <w:p>
      <w:pPr>
        <w:pStyle w:val="style179"/>
        <w:ind w:left="1440" w:hanging="1080"/>
        <w:jc w:val="both"/>
        <w:rPr>
          <w:rFonts w:ascii="Times New Roman" w:cs="Times New Roman" w:hAnsi="Times New Roman"/>
          <w:sz w:val="24"/>
          <w:szCs w:val="24"/>
        </w:rPr>
      </w:pPr>
      <w:r>
        <w:rPr>
          <w:rFonts w:ascii="Times New Roman" w:cs="Times New Roman" w:hAnsi="Times New Roman"/>
          <w:sz w:val="24"/>
          <w:szCs w:val="24"/>
        </w:rPr>
        <w:t xml:space="preserve">Suharti, A., Sunandi, R., Abdullah, F. 2018. Penatalaksanaan Fisioterapi pada </w:t>
      </w:r>
      <w:r>
        <w:rPr>
          <w:rFonts w:ascii="Times New Roman" w:cs="Times New Roman" w:hAnsi="Times New Roman"/>
          <w:i/>
          <w:sz w:val="24"/>
          <w:szCs w:val="24"/>
        </w:rPr>
        <w:t>Frozen Shoulder Sinistra</w:t>
      </w:r>
      <w:r>
        <w:rPr>
          <w:rFonts w:ascii="Times New Roman" w:cs="Times New Roman" w:hAnsi="Times New Roman"/>
          <w:sz w:val="24"/>
          <w:szCs w:val="24"/>
        </w:rPr>
        <w:t xml:space="preserve"> Terkait </w:t>
      </w:r>
      <w:r>
        <w:rPr>
          <w:rFonts w:ascii="Times New Roman" w:cs="Times New Roman" w:hAnsi="Times New Roman"/>
          <w:i/>
          <w:sz w:val="24"/>
          <w:szCs w:val="24"/>
        </w:rPr>
        <w:t>Hiperintensitas Labrum Posterior Superior</w:t>
      </w:r>
      <w:r>
        <w:rPr>
          <w:rFonts w:ascii="Times New Roman" w:cs="Times New Roman" w:hAnsi="Times New Roman"/>
          <w:sz w:val="24"/>
          <w:szCs w:val="24"/>
        </w:rPr>
        <w:t xml:space="preserve"> di Rumah Sakit Pusat Angkatan Darat Gatot Soebroto. </w:t>
      </w:r>
      <w:r>
        <w:rPr>
          <w:rFonts w:ascii="Times New Roman" w:cs="Times New Roman" w:hAnsi="Times New Roman"/>
          <w:i/>
          <w:sz w:val="24"/>
          <w:szCs w:val="24"/>
        </w:rPr>
        <w:t>Journal of Vacational Program Univercity of Indonesia.</w:t>
      </w:r>
      <w:r>
        <w:rPr>
          <w:rFonts w:ascii="Times New Roman" w:cs="Times New Roman" w:hAnsi="Times New Roman"/>
          <w:sz w:val="24"/>
          <w:szCs w:val="24"/>
        </w:rPr>
        <w:t xml:space="preserve"> 6 (1) : 51-65.</w:t>
      </w:r>
    </w:p>
    <w:p>
      <w:pPr>
        <w:pStyle w:val="style179"/>
        <w:ind w:left="1440" w:hanging="1080"/>
        <w:jc w:val="both"/>
        <w:rPr>
          <w:rFonts w:ascii="Times New Roman" w:cs="Times New Roman" w:hAnsi="Times New Roman"/>
          <w:sz w:val="24"/>
          <w:szCs w:val="24"/>
        </w:rPr>
      </w:pPr>
      <w:r>
        <w:rPr>
          <w:rFonts w:ascii="Times New Roman" w:cs="Times New Roman" w:hAnsi="Times New Roman"/>
          <w:sz w:val="24"/>
          <w:szCs w:val="24"/>
        </w:rPr>
        <w:t xml:space="preserve">Zaimsyah, F. 2020. Perbedaan Pengaruh </w:t>
      </w:r>
      <w:r>
        <w:rPr>
          <w:rFonts w:ascii="Times New Roman" w:cs="Times New Roman" w:hAnsi="Times New Roman"/>
          <w:i/>
          <w:sz w:val="24"/>
          <w:szCs w:val="24"/>
        </w:rPr>
        <w:t>Stretching</w:t>
      </w:r>
      <w:r>
        <w:rPr>
          <w:rFonts w:ascii="Times New Roman" w:cs="Times New Roman" w:hAnsi="Times New Roman"/>
          <w:sz w:val="24"/>
          <w:szCs w:val="24"/>
        </w:rPr>
        <w:t xml:space="preserve"> Dengan Terapi Manipulasi Terhadap Peningkatan Aktivitas Fungsional Bahu Pada Penderita </w:t>
      </w:r>
      <w:r>
        <w:rPr>
          <w:rFonts w:ascii="Times New Roman" w:cs="Times New Roman" w:hAnsi="Times New Roman"/>
          <w:i/>
          <w:sz w:val="24"/>
          <w:szCs w:val="24"/>
        </w:rPr>
        <w:t xml:space="preserve">Frozen Shoulder. Jurnal Ilmiah Fisioterapi (JIF). </w:t>
      </w:r>
      <w:r>
        <w:rPr>
          <w:rFonts w:ascii="Times New Roman" w:cs="Times New Roman" w:hAnsi="Times New Roman"/>
          <w:sz w:val="24"/>
          <w:szCs w:val="24"/>
        </w:rPr>
        <w:t>03 (02) : 30-37.</w:t>
      </w:r>
    </w:p>
    <w:p>
      <w:pPr>
        <w:pStyle w:val="style179"/>
        <w:ind w:left="1440" w:hanging="1080"/>
        <w:jc w:val="both"/>
        <w:rPr>
          <w:rFonts w:ascii="Times New Roman" w:cs="Times New Roman" w:hAnsi="Times New Roman"/>
          <w:sz w:val="24"/>
          <w:szCs w:val="24"/>
        </w:rPr>
      </w:pPr>
    </w:p>
    <w:p>
      <w:pPr>
        <w:pStyle w:val="style179"/>
        <w:ind w:left="360"/>
        <w:jc w:val="both"/>
        <w:rPr>
          <w:rFonts w:ascii="Times New Roman" w:cs="Times New Roman" w:hAnsi="Times New Roman"/>
          <w:sz w:val="24"/>
          <w:szCs w:val="24"/>
        </w:rPr>
      </w:pPr>
    </w:p>
    <w:p>
      <w:pPr>
        <w:pStyle w:val="style179"/>
        <w:ind w:left="360"/>
        <w:jc w:val="both"/>
        <w:rPr>
          <w:rFonts w:ascii="TimesNewRomanPSMT" w:hAnsi="TimesNewRomanPSMT"/>
          <w:color w:val="000000"/>
          <w:sz w:val="26"/>
          <w:szCs w:val="26"/>
        </w:rPr>
      </w:pPr>
    </w:p>
    <w:p>
      <w:pPr>
        <w:pStyle w:val="style179"/>
        <w:ind w:left="360"/>
        <w:jc w:val="both"/>
        <w:rPr>
          <w:rFonts w:ascii="TimesNewRomanPSMT" w:hAnsi="TimesNewRomanPSMT"/>
          <w:color w:val="000000"/>
          <w:sz w:val="26"/>
          <w:szCs w:val="26"/>
        </w:rPr>
      </w:pP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62"/>
        <w:jc w:val="center"/>
        <w:rPr>
          <w:rFonts w:ascii="Times New Roman" w:cs="Times New Roman" w:hAnsi="Times New Roman"/>
        </w:rPr>
      </w:pPr>
      <w:r>
        <w:rPr>
          <w:rFonts w:ascii="Times New Roman" w:cs="Times New Roman" w:hAnsi="Times New Roman"/>
        </w:rPr>
        <w:t>JALAN KAKI, LATIHAN FISIK TERBAIK DI MASA PANDEMI</w:t>
      </w:r>
    </w:p>
    <w:p>
      <w:pPr>
        <w:pStyle w:val="style0"/>
        <w:spacing w:lineRule="auto" w:line="360"/>
        <w:rPr>
          <w:rFonts w:ascii="Arial" w:cs="Arial" w:hAnsi="Arial"/>
          <w:color w:val="333333"/>
          <w:sz w:val="23"/>
          <w:szCs w:val="23"/>
        </w:rPr>
      </w:pPr>
      <w:r>
        <w:rPr>
          <w:noProof/>
          <w:lang w:val="id-ID" w:eastAsia="id-ID"/>
        </w:rPr>
        <w:drawing>
          <wp:inline distL="0" distT="0" distB="0" distR="0">
            <wp:extent cx="5629166" cy="3489435"/>
            <wp:effectExtent l="19050" t="0" r="0" b="0"/>
            <wp:docPr id="1242" name="Picture 1171" descr="ilustrasi jalan kaki"/>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1" name="Picture 1171"/>
                    <pic:cNvPicPr/>
                  </pic:nvPicPr>
                  <pic:blipFill>
                    <a:blip r:embed="rId196" cstate="print"/>
                    <a:srcRect l="0" t="0" r="0" b="0"/>
                    <a:stretch/>
                  </pic:blipFill>
                  <pic:spPr>
                    <a:xfrm rot="0">
                      <a:off x="0" y="0"/>
                      <a:ext cx="5629166" cy="3489435"/>
                    </a:xfrm>
                    <a:prstGeom prst="rect"/>
                    <a:ln>
                      <a:noFill/>
                    </a:ln>
                  </pic:spPr>
                </pic:pic>
              </a:graphicData>
            </a:graphic>
          </wp:inline>
        </w:drawing>
      </w:r>
    </w:p>
    <w:p>
      <w:pPr>
        <w:pStyle w:val="style0"/>
        <w:tabs>
          <w:tab w:val="right" w:leader="none" w:pos="0"/>
          <w:tab w:val="right" w:leader="none" w:pos="284"/>
        </w:tabs>
        <w:spacing w:after="331" w:lineRule="auto" w:line="360"/>
        <w:jc w:val="both"/>
        <w:contextualSpacing/>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ab/>
      </w:r>
      <w:r>
        <w:rPr>
          <w:rFonts w:ascii="宋体" w:cs="宋体" w:eastAsia="Times New Roman" w:hAnsi="宋体"/>
          <w:color w:val="333333"/>
          <w:sz w:val="24"/>
          <w:szCs w:val="24"/>
        </w:rPr>
        <w:t>Di masa pandemic ini</w:t>
      </w:r>
      <w:r>
        <w:rPr>
          <w:rFonts w:ascii="宋体" w:cs="宋体" w:eastAsia="Times New Roman" w:hAnsi="宋体"/>
          <w:color w:val="333333"/>
          <w:sz w:val="24"/>
          <w:szCs w:val="24"/>
        </w:rPr>
        <w:t xml:space="preserve">, </w:t>
      </w:r>
      <w:r>
        <w:rPr>
          <w:rFonts w:ascii="宋体" w:cs="宋体" w:eastAsia="Times New Roman" w:hAnsi="宋体"/>
          <w:color w:val="333333"/>
          <w:sz w:val="24"/>
          <w:szCs w:val="24"/>
        </w:rPr>
        <w:t>Hi</w:t>
      </w:r>
      <w:r>
        <w:rPr>
          <w:rFonts w:ascii="宋体" w:cs="宋体" w:eastAsia="Times New Roman" w:hAnsi="宋体"/>
          <w:color w:val="333333"/>
          <w:sz w:val="24"/>
          <w:szCs w:val="24"/>
        </w:rPr>
        <w:t>mbauan</w:t>
      </w:r>
      <w:r>
        <w:rPr>
          <w:rFonts w:ascii="宋体" w:cs="宋体" w:eastAsia="Times New Roman" w:hAnsi="宋体"/>
          <w:color w:val="333333"/>
          <w:sz w:val="24"/>
          <w:szCs w:val="24"/>
        </w:rPr>
        <w:t xml:space="preserve"> untuk</w:t>
      </w:r>
      <w:r>
        <w:rPr>
          <w:rFonts w:ascii="宋体" w:cs="宋体" w:eastAsia="Times New Roman" w:hAnsi="宋体"/>
          <w:color w:val="333333"/>
          <w:sz w:val="24"/>
          <w:szCs w:val="24"/>
        </w:rPr>
        <w:t xml:space="preserve"> '</w:t>
      </w:r>
      <w:r>
        <w:rPr>
          <w:rFonts w:ascii="宋体" w:cs="宋体" w:eastAsia="Times New Roman" w:hAnsi="宋体"/>
          <w:i/>
          <w:iCs/>
          <w:color w:val="333333"/>
          <w:sz w:val="24"/>
          <w:szCs w:val="24"/>
        </w:rPr>
        <w:t>stay at home</w:t>
      </w:r>
      <w:r>
        <w:rPr>
          <w:rFonts w:ascii="宋体" w:cs="宋体" w:eastAsia="Times New Roman" w:hAnsi="宋体"/>
          <w:color w:val="333333"/>
          <w:sz w:val="24"/>
          <w:szCs w:val="24"/>
        </w:rPr>
        <w:t xml:space="preserve">' </w:t>
      </w:r>
      <w:r>
        <w:rPr>
          <w:rFonts w:ascii="宋体" w:cs="宋体" w:eastAsia="Times New Roman" w:hAnsi="宋体"/>
          <w:color w:val="333333"/>
          <w:sz w:val="24"/>
          <w:szCs w:val="24"/>
        </w:rPr>
        <w:t>menjadi</w:t>
      </w:r>
      <w:r>
        <w:rPr>
          <w:rFonts w:ascii="宋体" w:cs="宋体" w:eastAsia="Times New Roman" w:hAnsi="宋体"/>
          <w:color w:val="333333"/>
          <w:sz w:val="24"/>
          <w:szCs w:val="24"/>
        </w:rPr>
        <w:t xml:space="preserve"> cara paling efektif untuk mencegah penularan</w:t>
      </w:r>
      <w:r>
        <w:rPr>
          <w:rFonts w:ascii="宋体" w:cs="宋体" w:eastAsia="Times New Roman" w:hAnsi="宋体"/>
          <w:color w:val="333333"/>
          <w:sz w:val="24"/>
          <w:szCs w:val="24"/>
        </w:rPr>
        <w:t xml:space="preserve"> covid-19, sehingga</w:t>
      </w:r>
      <w:r>
        <w:rPr>
          <w:rFonts w:ascii="宋体" w:cs="宋体" w:eastAsia="Times New Roman" w:hAnsi="宋体"/>
          <w:color w:val="333333"/>
          <w:sz w:val="24"/>
          <w:szCs w:val="24"/>
        </w:rPr>
        <w:t xml:space="preserve"> </w:t>
      </w:r>
      <w:r>
        <w:rPr>
          <w:rFonts w:ascii="宋体" w:cs="宋体" w:eastAsia="Times New Roman" w:hAnsi="宋体"/>
          <w:color w:val="333333"/>
          <w:sz w:val="24"/>
          <w:szCs w:val="24"/>
        </w:rPr>
        <w:t>siap</w:t>
      </w:r>
      <w:r>
        <w:rPr>
          <w:rFonts w:ascii="宋体" w:cs="宋体" w:eastAsia="Times New Roman" w:hAnsi="宋体"/>
          <w:color w:val="333333"/>
          <w:sz w:val="24"/>
          <w:szCs w:val="24"/>
        </w:rPr>
        <w:t>apa pun disarankan untuk tetap berada di rumah. Namun, meski</w:t>
      </w:r>
      <w:r>
        <w:rPr>
          <w:rFonts w:ascii="宋体" w:cs="宋体" w:eastAsia="Times New Roman" w:hAnsi="宋体"/>
          <w:color w:val="333333"/>
          <w:sz w:val="24"/>
          <w:szCs w:val="24"/>
        </w:rPr>
        <w:t>pun</w:t>
      </w:r>
      <w:r>
        <w:rPr>
          <w:rFonts w:ascii="宋体" w:cs="宋体" w:eastAsia="Times New Roman" w:hAnsi="宋体"/>
          <w:color w:val="333333"/>
          <w:sz w:val="24"/>
          <w:szCs w:val="24"/>
        </w:rPr>
        <w:t xml:space="preserve"> efektif untuk </w:t>
      </w:r>
      <w:r>
        <w:rPr>
          <w:rFonts w:ascii="宋体" w:cs="宋体" w:eastAsia="Times New Roman" w:hAnsi="宋体"/>
          <w:color w:val="333333"/>
          <w:sz w:val="24"/>
          <w:szCs w:val="24"/>
        </w:rPr>
        <w:t>memutus mata rantai penyebaran covid-19</w:t>
      </w:r>
      <w:r>
        <w:rPr>
          <w:rFonts w:ascii="宋体" w:cs="宋体" w:eastAsia="Times New Roman" w:hAnsi="宋体"/>
          <w:color w:val="333333"/>
          <w:sz w:val="24"/>
          <w:szCs w:val="24"/>
        </w:rPr>
        <w:t>, terus berada di rumah juga dapat memberikan d</w:t>
      </w:r>
      <w:r>
        <w:rPr>
          <w:rFonts w:ascii="宋体" w:cs="宋体" w:eastAsia="Times New Roman" w:hAnsi="宋体"/>
          <w:color w:val="333333"/>
          <w:sz w:val="24"/>
          <w:szCs w:val="24"/>
        </w:rPr>
        <w:t xml:space="preserve">ampak buruk untuk banyak orang sebab </w:t>
      </w:r>
      <w:r>
        <w:rPr>
          <w:rFonts w:ascii="宋体" w:cs="宋体" w:eastAsia="Times New Roman" w:hAnsi="宋体"/>
          <w:color w:val="333333"/>
          <w:sz w:val="24"/>
          <w:szCs w:val="24"/>
        </w:rPr>
        <w:t>disebut dapat memicu perkembangan beberapa gangguan fisik.</w:t>
      </w:r>
    </w:p>
    <w:p>
      <w:pPr>
        <w:pStyle w:val="style0"/>
        <w:tabs>
          <w:tab w:val="right" w:leader="none" w:pos="0"/>
          <w:tab w:val="right" w:leader="none" w:pos="284"/>
        </w:tabs>
        <w:spacing w:after="331" w:lineRule="auto" w:line="360"/>
        <w:jc w:val="both"/>
        <w:contextualSpacing/>
        <w:rPr>
          <w:rFonts w:ascii="宋体" w:cs="宋体" w:hAnsi="宋体"/>
          <w:color w:val="2a2a2a"/>
          <w:sz w:val="24"/>
          <w:szCs w:val="24"/>
          <w:shd w:val="clear" w:color="auto" w:fill="ffffff"/>
        </w:rPr>
      </w:pPr>
      <w:r>
        <w:rPr>
          <w:rFonts w:ascii="宋体" w:cs="宋体" w:eastAsia="Times New Roman" w:hAnsi="宋体"/>
          <w:color w:val="333333"/>
          <w:sz w:val="24"/>
          <w:szCs w:val="24"/>
        </w:rPr>
        <w:tab/>
      </w:r>
      <w:r>
        <w:rPr>
          <w:rFonts w:ascii="宋体" w:cs="宋体" w:eastAsia="Times New Roman" w:hAnsi="宋体"/>
          <w:color w:val="333333"/>
          <w:sz w:val="24"/>
          <w:szCs w:val="24"/>
        </w:rPr>
        <w:tab/>
      </w:r>
      <w:r>
        <w:rPr>
          <w:rFonts w:ascii="宋体" w:cs="宋体" w:hAnsi="宋体"/>
          <w:color w:val="2a2a2a"/>
          <w:sz w:val="24"/>
          <w:szCs w:val="24"/>
          <w:shd w:val="clear" w:color="auto" w:fill="ffffff"/>
        </w:rPr>
        <w:t>Semua orang di dunia kini sedang berusaha melindungi diri dari ancaman yang ditimbulkan oleh pandemi virus corona, termasuk dengan menjaga daya tahan tubuh. Bagi orang yang memiliki peralatan kebugaran dan olahraga di rumah, menjaga tubuh tetap sehat dan kuat mungkin tidak menjadi masalah selama mereka termotivasi untuk berolahraga.</w:t>
      </w:r>
    </w:p>
    <w:p>
      <w:pPr>
        <w:pStyle w:val="style0"/>
        <w:tabs>
          <w:tab w:val="right" w:leader="none" w:pos="0"/>
          <w:tab w:val="right" w:leader="none" w:pos="284"/>
        </w:tabs>
        <w:spacing w:after="331" w:lineRule="auto" w:line="360"/>
        <w:jc w:val="both"/>
        <w:contextualSpacing/>
        <w:rPr>
          <w:rFonts w:ascii="宋体" w:cs="宋体" w:hAnsi="宋体"/>
          <w:color w:val="2a2a2a"/>
          <w:sz w:val="24"/>
          <w:szCs w:val="24"/>
          <w:shd w:val="clear" w:color="auto" w:fill="ffffff"/>
        </w:rPr>
      </w:pPr>
      <w:r>
        <w:rPr>
          <w:rFonts w:ascii="宋体" w:cs="宋体" w:hAnsi="宋体"/>
          <w:color w:val="2a2a2a"/>
          <w:sz w:val="24"/>
          <w:szCs w:val="24"/>
          <w:shd w:val="clear" w:color="auto" w:fill="ffffff"/>
        </w:rPr>
        <w:tab/>
      </w:r>
      <w:r>
        <w:rPr>
          <w:rFonts w:ascii="宋体" w:cs="宋体" w:hAnsi="宋体"/>
          <w:color w:val="2a2a2a"/>
          <w:sz w:val="24"/>
          <w:szCs w:val="24"/>
          <w:shd w:val="clear" w:color="auto" w:fill="ffffff"/>
        </w:rPr>
        <w:tab/>
      </w:r>
      <w:r>
        <w:rPr>
          <w:rFonts w:ascii="宋体" w:cs="宋体" w:hAnsi="宋体"/>
          <w:color w:val="2a2a2a"/>
          <w:sz w:val="24"/>
          <w:szCs w:val="24"/>
          <w:shd w:val="clear" w:color="auto" w:fill="ffffff"/>
        </w:rPr>
        <w:t>Tetapi sebagian orang lainnya yang tidak memiliki hak istimewa untuk memiliki alat olahraga apa pun, menjaga tubuh tetap bugar adalah perjuangan, mengingat semua pusat kebugaran saat ini tutup. Namun, para ahli mengatakan ada satu latihan yang semua orang bisa lakukan untuk tetap sehat di tengah pandemi virus corona, yaitu jalan kaki</w:t>
      </w:r>
      <w:r>
        <w:rPr>
          <w:rFonts w:ascii="宋体" w:cs="宋体" w:hAnsi="宋体"/>
          <w:color w:val="2a2a2a"/>
          <w:sz w:val="24"/>
          <w:szCs w:val="24"/>
          <w:shd w:val="clear" w:color="auto" w:fill="ffffff"/>
        </w:rPr>
        <w:t xml:space="preserve"> dengan durasi </w:t>
      </w:r>
      <w:r>
        <w:rPr>
          <w:rFonts w:ascii="宋体" w:cs="宋体" w:hAnsi="宋体"/>
          <w:color w:val="2a2a2a"/>
          <w:sz w:val="24"/>
          <w:szCs w:val="24"/>
          <w:shd w:val="clear" w:color="auto" w:fill="ffffff"/>
        </w:rPr>
        <w:t>minimal 30 menit setiap hari</w:t>
      </w:r>
      <w:r>
        <w:rPr>
          <w:rFonts w:ascii="宋体" w:cs="宋体" w:hAnsi="宋体"/>
          <w:color w:val="2a2a2a"/>
          <w:sz w:val="24"/>
          <w:szCs w:val="24"/>
          <w:shd w:val="clear" w:color="auto" w:fill="ffffff"/>
        </w:rPr>
        <w:t>.</w:t>
      </w:r>
      <w:r>
        <w:rPr>
          <w:rFonts w:ascii="宋体" w:cs="宋体" w:hAnsi="宋体"/>
          <w:color w:val="2a2a2a"/>
          <w:sz w:val="24"/>
          <w:szCs w:val="24"/>
          <w:shd w:val="clear" w:color="auto" w:fill="ffffff"/>
        </w:rPr>
        <w:t xml:space="preserve"> Disarankan  melakukan olahraga individual ini di ruang terbuka selama tetap menjaga keamanan diri dari orang lain dan dengan memperhatikan jarak 1,5 hingga 2 meter dari orang lain.</w:t>
      </w:r>
    </w:p>
    <w:p>
      <w:pPr>
        <w:pStyle w:val="style0"/>
        <w:tabs>
          <w:tab w:val="right" w:leader="none" w:pos="0"/>
          <w:tab w:val="right" w:leader="none" w:pos="284"/>
        </w:tabs>
        <w:spacing w:after="331" w:lineRule="auto" w:line="360"/>
        <w:jc w:val="both"/>
        <w:contextualSpacing/>
        <w:rPr>
          <w:rFonts w:ascii="宋体" w:cs="宋体" w:hAnsi="宋体"/>
          <w:color w:val="2a2a2a"/>
          <w:sz w:val="24"/>
          <w:szCs w:val="24"/>
          <w:shd w:val="clear" w:color="auto" w:fill="ffffff"/>
        </w:rPr>
      </w:pPr>
      <w:r>
        <w:rPr>
          <w:rFonts w:ascii="宋体" w:cs="宋体" w:hAnsi="宋体"/>
          <w:color w:val="2a2a2a"/>
          <w:sz w:val="24"/>
          <w:szCs w:val="24"/>
          <w:shd w:val="clear" w:color="auto" w:fill="ffffff"/>
        </w:rPr>
        <w:tab/>
      </w:r>
      <w:r>
        <w:rPr>
          <w:rFonts w:ascii="宋体" w:cs="宋体" w:hAnsi="宋体"/>
          <w:color w:val="2a2a2a"/>
          <w:sz w:val="24"/>
          <w:szCs w:val="24"/>
          <w:shd w:val="clear" w:color="auto" w:fill="ffffff"/>
        </w:rPr>
        <w:tab/>
      </w:r>
      <w:r>
        <w:rPr>
          <w:rFonts w:ascii="宋体" w:cs="宋体" w:hAnsi="宋体"/>
          <w:color w:val="2a2a2a"/>
          <w:sz w:val="24"/>
          <w:szCs w:val="24"/>
          <w:shd w:val="clear" w:color="auto" w:fill="ffffff"/>
        </w:rPr>
        <w:t xml:space="preserve">Dilansir dari USA today, </w:t>
      </w:r>
      <w:r>
        <w:rPr>
          <w:rFonts w:ascii="宋体" w:cs="宋体" w:hAnsi="宋体"/>
          <w:color w:val="2a2a2a"/>
          <w:sz w:val="24"/>
          <w:szCs w:val="24"/>
          <w:shd w:val="clear" w:color="auto" w:fill="ffffff"/>
        </w:rPr>
        <w:t>Alasan mengapa jalan kaki adalah latihan terbaik yang dilakukan di masa pandemic :</w:t>
      </w: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Meningkatkan Kekuatan Otot</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4551211" cy="2543503"/>
            <wp:effectExtent l="19050" t="0" r="1739" b="0"/>
            <wp:docPr id="1243" name="Picture 1172" descr="5 Alasan Berjalan Kaki Jadi Aktivitas Fisik yang Tepat selama Pandemi"/>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2" name="Picture 1172"/>
                    <pic:cNvPicPr/>
                  </pic:nvPicPr>
                  <pic:blipFill>
                    <a:blip r:embed="rId197" cstate="print"/>
                    <a:srcRect l="0" t="0" r="0" b="0"/>
                    <a:stretch/>
                  </pic:blipFill>
                  <pic:spPr>
                    <a:xfrm rot="0">
                      <a:off x="0" y="0"/>
                      <a:ext cx="4551211" cy="2543503"/>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Jalan kaki telah terbukti mengatasi efek penuaan pada kekuatan otot. Seiring bertambahnya usia manusia, kekuatan otot akan semakin berkurang. Berjalan kaki dapat mengatasi masalah ini dengan membangun massa otot dan mengencangkan otot di area tubuh tertentu, terutama di punggung dan kaki.</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 xml:space="preserve"> Mempromosikan Tulang yang Lebih Kuat</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4122026" cy="2704523"/>
            <wp:effectExtent l="19050" t="0" r="0" b="0"/>
            <wp:docPr id="1244" name="Picture 1173" descr="7 TIPS Menjaga Kesehatan Tulang Agar Tetap Kuat Sampai Usia Tua - Bangka Pos"/>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3" name="Picture 1173"/>
                    <pic:cNvPicPr/>
                  </pic:nvPicPr>
                  <pic:blipFill>
                    <a:blip r:embed="rId198" cstate="print"/>
                    <a:srcRect l="0" t="0" r="0" b="0"/>
                    <a:stretch/>
                  </pic:blipFill>
                  <pic:spPr>
                    <a:xfrm rot="0">
                      <a:off x="0" y="0"/>
                      <a:ext cx="4122026" cy="2704523"/>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Tulang cenderung menjadi lebih lemah seiring bertambahnya usia seseorang. Jalan kaki diyakini dapat memperkuat tulang. Bentuk latihan ini memberikan sejumlah tekanan pada tulang dan sel-sel tulang yang disebut osteoblas merespon dengan baik terhadap jenis tekanan ini, sehingga mencegah hilangnya kepadatan tulang.</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Membakar Lemak Tubuh</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4315362" cy="2144110"/>
            <wp:effectExtent l="19050" t="0" r="8988" b="0"/>
            <wp:docPr id="1245" name="Picture 1174" descr="Membakar Lemak dengan Jitu dan Ampuh – Radar Pekalongan Online"/>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4" name="Picture 1174"/>
                    <pic:cNvPicPr/>
                  </pic:nvPicPr>
                  <pic:blipFill>
                    <a:blip r:embed="rId199" cstate="print"/>
                    <a:srcRect l="0" t="0" r="0" b="0"/>
                    <a:stretch/>
                  </pic:blipFill>
                  <pic:spPr>
                    <a:xfrm rot="0">
                      <a:off x="0" y="0"/>
                      <a:ext cx="4315362" cy="2144110"/>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Jalan kaki adalah salah satu latihan yang baik yang dapat membuat seseorang menurunkan berat badan tanpa harus bergantung pada peralatan o;ahraga. Studi menemukan bahwa jalan kaki secara teratur dapat membantu menurunkan berat badan dengan membakar lemak. Orang bertubuh gemuk yang sering jalan kaki bisa mendapat manfaat dari efek pembakaran lemak saat berjalan kaki.</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Meningkatkan Suasana Hati yang Baik</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4584481" cy="2511973"/>
            <wp:effectExtent l="19050" t="0" r="6569" b="0"/>
            <wp:docPr id="1246" name="Picture 1175" descr="11 Cara cepat dan mudah bakar lemak di tubuh | merdeka.com"/>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5" name="Picture 1175"/>
                    <pic:cNvPicPr/>
                  </pic:nvPicPr>
                  <pic:blipFill>
                    <a:blip r:embed="rId200" cstate="print"/>
                    <a:srcRect l="0" t="0" r="0" b="0"/>
                    <a:stretch/>
                  </pic:blipFill>
                  <pic:spPr>
                    <a:xfrm rot="0">
                      <a:off x="0" y="0"/>
                      <a:ext cx="4584481" cy="2511973"/>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Banyak orang menderita kecemasan dan perubahan suasana hati di tengah pandemic covid-19 yang entah kapan akan berakhir. Berjalan kaki adalah cara yang baik untuk mengatasi masalah ini, karena aktivitas fisik ini telah terbukti memiliki efek positif pada suasana hati seseorang.</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Meningkatkan Kesehatan Jantung</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3859267" cy="2572760"/>
            <wp:effectExtent l="19050" t="0" r="7882" b="0"/>
            <wp:docPr id="1247" name="Picture 1176" descr="4 Olahraga Terbaik untuk Menguatkan Jantu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6" name="Picture 1176"/>
                    <pic:cNvPicPr/>
                  </pic:nvPicPr>
                  <pic:blipFill>
                    <a:blip r:embed="rId201" cstate="print"/>
                    <a:srcRect l="0" t="0" r="0" b="0"/>
                    <a:stretch/>
                  </pic:blipFill>
                  <pic:spPr>
                    <a:xfrm rot="0">
                      <a:off x="0" y="0"/>
                      <a:ext cx="3859267" cy="2572760"/>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Alasan lainnya mengapa jalan kaki adalah latihan terbaik untuk dilakukan selama masa karantina, karena efeknya berkaitan dengann kesehatan jantung. Rupanya berjalan kaki membuat hati lebih kuat.</w:t>
      </w:r>
      <w:r>
        <w:rPr>
          <w:rFonts w:ascii="宋体" w:cs="宋体" w:eastAsia="Times New Roman" w:hAnsi="宋体"/>
          <w:color w:val="333333"/>
          <w:sz w:val="24"/>
          <w:szCs w:val="24"/>
        </w:rPr>
        <w:t xml:space="preserve"> Karena ini adalah aktivitas aerobic, jalan kaki meningkatkan efisiensi jantung dengan meningkatkan denyut jantung dan tekanan darah. Dengan demikian, berjalan mengurangi risiko terserang penyakit jantung.</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American Heart Association mengungkapkan, berjalan bisa menurunkan gejala gangguan pada jantung. Tekanan darah tinggi, kolesterol tinggi, dan diabetes dapat dikurangi potensinya dengan berjalan dalam durasi tertentu.</w:t>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p>
    <w:p>
      <w:pPr>
        <w:pStyle w:val="style179"/>
        <w:numPr>
          <w:ilvl w:val="0"/>
          <w:numId w:val="174"/>
        </w:numPr>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Menambah Kekuatan Otak</w:t>
      </w:r>
    </w:p>
    <w:p>
      <w:pPr>
        <w:pStyle w:val="style179"/>
        <w:tabs>
          <w:tab w:val="right" w:leader="none" w:pos="0"/>
          <w:tab w:val="right" w:leader="none" w:pos="284"/>
        </w:tabs>
        <w:spacing w:after="331" w:lineRule="auto" w:line="360"/>
        <w:ind w:left="426"/>
        <w:jc w:val="center"/>
        <w:rPr>
          <w:rFonts w:ascii="宋体" w:cs="宋体" w:eastAsia="Times New Roman" w:hAnsi="宋体"/>
          <w:color w:val="333333"/>
          <w:sz w:val="24"/>
          <w:szCs w:val="24"/>
        </w:rPr>
      </w:pPr>
      <w:r>
        <w:rPr>
          <w:noProof/>
          <w:lang w:val="id-ID" w:eastAsia="id-ID"/>
        </w:rPr>
        <w:drawing>
          <wp:inline distL="0" distT="0" distB="0" distR="0">
            <wp:extent cx="4251040" cy="2285209"/>
            <wp:effectExtent l="19050" t="0" r="0" b="0"/>
            <wp:docPr id="1248" name="Picture 1177" descr="Meningkatkan Kesehatan Otak"/>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7" name="Picture 1177"/>
                    <pic:cNvPicPr/>
                  </pic:nvPicPr>
                  <pic:blipFill>
                    <a:blip r:embed="rId202" cstate="print"/>
                    <a:srcRect l="0" t="0" r="0" b="0"/>
                    <a:stretch/>
                  </pic:blipFill>
                  <pic:spPr>
                    <a:xfrm rot="0">
                      <a:off x="0" y="0"/>
                      <a:ext cx="4251040" cy="2285209"/>
                    </a:xfrm>
                    <a:prstGeom prst="rect"/>
                    <a:ln>
                      <a:noFill/>
                    </a:ln>
                  </pic:spPr>
                </pic:pic>
              </a:graphicData>
            </a:graphic>
          </wp:inline>
        </w:drawing>
      </w:r>
    </w:p>
    <w:p>
      <w:pPr>
        <w:pStyle w:val="style179"/>
        <w:tabs>
          <w:tab w:val="right" w:leader="none" w:pos="0"/>
          <w:tab w:val="right" w:leader="none" w:pos="284"/>
        </w:tabs>
        <w:spacing w:after="331" w:lineRule="auto" w:line="360"/>
        <w:ind w:left="426"/>
        <w:jc w:val="both"/>
        <w:rPr>
          <w:rFonts w:ascii="宋体" w:cs="宋体" w:eastAsia="Times New Roman" w:hAnsi="宋体"/>
          <w:color w:val="333333"/>
          <w:sz w:val="24"/>
          <w:szCs w:val="24"/>
        </w:rPr>
      </w:pPr>
      <w:r>
        <w:rPr>
          <w:rFonts w:ascii="宋体" w:cs="宋体" w:eastAsia="Times New Roman" w:hAnsi="宋体"/>
          <w:color w:val="333333"/>
          <w:sz w:val="24"/>
          <w:szCs w:val="24"/>
        </w:rPr>
        <w:tab/>
      </w:r>
      <w:r>
        <w:rPr>
          <w:rFonts w:ascii="宋体" w:cs="宋体" w:eastAsia="Times New Roman" w:hAnsi="宋体"/>
          <w:color w:val="333333"/>
          <w:sz w:val="24"/>
          <w:szCs w:val="24"/>
        </w:rPr>
        <w:t xml:space="preserve">Hasil penelitian di Nex Mexico University menemukan bahwa berjalan melancarkan tekanan darah yang mengalir di pembuluh arteri, sehingga hal ini tentu bermanfaat dalam meningkatkan suplai darah ke otak. </w:t>
      </w:r>
    </w:p>
    <w:p>
      <w:pPr>
        <w:pStyle w:val="style0"/>
        <w:tabs>
          <w:tab w:val="right" w:leader="none" w:pos="0"/>
          <w:tab w:val="right" w:leader="none" w:pos="284"/>
        </w:tabs>
        <w:spacing w:after="331" w:lineRule="auto" w:line="360"/>
        <w:jc w:val="both"/>
        <w:rPr>
          <w:rFonts w:ascii="宋体" w:cs="宋体" w:eastAsia="Times New Roman" w:hAnsi="宋体"/>
          <w:i/>
          <w:iCs/>
          <w:color w:val="333333"/>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0"/>
        <w:rPr>
          <w:rFonts w:ascii="Times New Roman" w:cs="Times New Roman" w:hAnsi="Times New Roman"/>
          <w:sz w:val="24"/>
          <w:szCs w:val="24"/>
        </w:rPr>
      </w:pPr>
      <w:r>
        <w:rPr>
          <w:rFonts w:ascii="Times New Roman" w:cs="Times New Roman" w:eastAsia="SimSun" w:hAnsi="Times New Roman"/>
          <w:noProof/>
          <w:color w:val="17365d"/>
          <w:spacing w:val="5"/>
          <w:kern w:val="28"/>
          <w:sz w:val="52"/>
          <w:szCs w:val="52"/>
          <w:lang w:val="id-ID" w:eastAsia="id-ID"/>
        </w:rPr>
        <w:drawing>
          <wp:anchor distT="0" distB="0" distL="114300" distR="114300" simplePos="false" relativeHeight="54" behindDoc="true" locked="false" layoutInCell="true" allowOverlap="true">
            <wp:simplePos x="0" y="0"/>
            <wp:positionH relativeFrom="column">
              <wp:posOffset>-1242060</wp:posOffset>
            </wp:positionH>
            <wp:positionV relativeFrom="page">
              <wp:posOffset>-57150</wp:posOffset>
            </wp:positionV>
            <wp:extent cx="7976235" cy="10574655"/>
            <wp:effectExtent l="0" t="0" r="5715" b="0"/>
            <wp:wrapTight wrapText="bothSides">
              <wp:wrapPolygon edited="false">
                <wp:start x="0" y="0"/>
                <wp:lineTo x="0" y="21557"/>
                <wp:lineTo x="21564" y="21557"/>
                <wp:lineTo x="21564" y="0"/>
                <wp:lineTo x="0" y="0"/>
              </wp:wrapPolygon>
            </wp:wrapTight>
            <wp:docPr id="1249"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8" name="Picture 38"/>
                    <pic:cNvPicPr/>
                  </pic:nvPicPr>
                  <pic:blipFill>
                    <a:blip r:embed="rId203" cstate="print"/>
                    <a:srcRect l="0" t="0" r="0" b="0"/>
                    <a:stretch/>
                  </pic:blipFill>
                  <pic:spPr>
                    <a:xfrm rot="0">
                      <a:off x="0" y="0"/>
                      <a:ext cx="7976235" cy="10574655"/>
                    </a:xfrm>
                    <a:prstGeom prst="rect"/>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t>B</w:t>
      </w:r>
      <w:r>
        <w:rPr>
          <w:rFonts w:ascii="Times New Roman" w:cs="Times New Roman" w:hAnsi="Times New Roman"/>
          <w:sz w:val="24"/>
          <w:szCs w:val="24"/>
        </w:rPr>
        <w:br w:type="page"/>
      </w:r>
    </w:p>
    <w:p>
      <w:pPr>
        <w:pStyle w:val="style62"/>
        <w:jc w:val="center"/>
        <w:rPr>
          <w:rFonts w:ascii="Times New Roman" w:cs="Times New Roman" w:hAnsi="Times New Roman"/>
          <w:i/>
        </w:rPr>
      </w:pPr>
      <w:r>
        <w:rPr>
          <w:rFonts w:ascii="Times New Roman" w:cs="Times New Roman" w:hAnsi="Times New Roman"/>
          <w:i/>
        </w:rPr>
        <w:t>ISCHIALGIA</w:t>
      </w:r>
    </w:p>
    <w:p>
      <w:pPr>
        <w:pStyle w:val="style179"/>
        <w:numPr>
          <w:ilvl w:val="0"/>
          <w:numId w:val="175"/>
        </w:numPr>
        <w:spacing w:after="0" w:lineRule="auto" w:line="360"/>
        <w:ind w:left="1276"/>
        <w:jc w:val="both"/>
        <w:rPr>
          <w:rFonts w:ascii="Times New Roman" w:cs="Times New Roman" w:hAnsi="Times New Roman"/>
          <w:b/>
          <w:bCs/>
          <w:sz w:val="24"/>
          <w:szCs w:val="24"/>
        </w:rPr>
      </w:pPr>
      <w:r>
        <w:rPr>
          <w:rFonts w:ascii="Times New Roman" w:cs="Times New Roman" w:hAnsi="Times New Roman"/>
          <w:b/>
          <w:bCs/>
          <w:sz w:val="24"/>
          <w:szCs w:val="24"/>
        </w:rPr>
        <w:t xml:space="preserve"> </w:t>
      </w:r>
      <w:r>
        <w:rPr>
          <w:rFonts w:ascii="Times New Roman" w:cs="Times New Roman" w:hAnsi="Times New Roman"/>
          <w:b/>
          <w:bCs/>
          <w:sz w:val="24"/>
          <w:szCs w:val="24"/>
        </w:rPr>
        <w:t>Pendahuluan</w:t>
      </w:r>
    </w:p>
    <w:p>
      <w:pPr>
        <w:pStyle w:val="style0"/>
        <w:spacing w:lineRule="auto" w:line="360"/>
        <w:ind w:firstLine="567"/>
        <w:jc w:val="both"/>
        <w:rPr>
          <w:rFonts w:ascii="Times New Roman" w:cs="Times New Roman" w:hAnsi="Times New Roman"/>
          <w:sz w:val="24"/>
          <w:szCs w:val="24"/>
        </w:rPr>
      </w:pPr>
      <w:r>
        <w:rPr>
          <w:rFonts w:ascii="Times New Roman" w:cs="Times New Roman" w:hAnsi="Times New Roman"/>
          <w:sz w:val="24"/>
          <w:szCs w:val="24"/>
        </w:rPr>
        <w:t>Manusia merupakan makhluk hidup yang diciptakan untuk selalu bergerak. Dalam kehidupan normal setiap harinya, tentu kita akan melewati beberapa pergerakan kecil maupun besar, sadar dan tak sadar. Ada kalanya juga waktu ketika kita melakukan aktivitas dengan posisi yang tidak tepat atau statis dalam waktu yang cukup lama. Dari situlah banyak muncul kasus berupa gangguan yang dapat berujung pada nyeri, kram, kesemutan hingga kelumpuhan dan berujung kronik.</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Ischiadicus merupakan kata dalam bahasa Yunani yang menjadi asal mula dari </w:t>
      </w:r>
      <w:r>
        <w:rPr>
          <w:rFonts w:ascii="Times New Roman" w:cs="Times New Roman" w:hAnsi="Times New Roman"/>
          <w:i/>
          <w:iCs/>
          <w:sz w:val="24"/>
          <w:szCs w:val="24"/>
        </w:rPr>
        <w:t>Sciatic</w:t>
      </w:r>
      <w:r>
        <w:rPr>
          <w:rFonts w:ascii="Times New Roman" w:cs="Times New Roman" w:hAnsi="Times New Roman"/>
          <w:sz w:val="24"/>
          <w:szCs w:val="24"/>
        </w:rPr>
        <w:t xml:space="preserve">. Saraf skiatik atau </w:t>
      </w:r>
      <w:r>
        <w:rPr>
          <w:rFonts w:ascii="Times New Roman" w:cs="Times New Roman" w:hAnsi="Times New Roman"/>
          <w:i/>
          <w:iCs/>
          <w:sz w:val="24"/>
          <w:szCs w:val="24"/>
        </w:rPr>
        <w:t>sciatic nerve</w:t>
      </w:r>
      <w:r>
        <w:rPr>
          <w:rFonts w:ascii="Times New Roman" w:cs="Times New Roman" w:hAnsi="Times New Roman"/>
          <w:sz w:val="24"/>
          <w:szCs w:val="24"/>
        </w:rPr>
        <w:t xml:space="preserve"> atau </w:t>
      </w:r>
      <w:r>
        <w:rPr>
          <w:rFonts w:ascii="Times New Roman" w:cs="Times New Roman" w:hAnsi="Times New Roman"/>
          <w:i/>
          <w:iCs/>
          <w:sz w:val="24"/>
          <w:szCs w:val="24"/>
        </w:rPr>
        <w:t>ischiadic nerve</w:t>
      </w:r>
      <w:r>
        <w:rPr>
          <w:rFonts w:ascii="Times New Roman" w:cs="Times New Roman" w:hAnsi="Times New Roman"/>
          <w:sz w:val="24"/>
          <w:szCs w:val="24"/>
        </w:rPr>
        <w:t xml:space="preserve"> merupakan saraf terbesar di tubuh manusia dengan diameter 2 cm dan memiliki percabangan yaitu </w:t>
      </w:r>
      <w:r>
        <w:rPr>
          <w:rFonts w:ascii="Times New Roman" w:cs="Times New Roman" w:hAnsi="Times New Roman"/>
          <w:i/>
          <w:iCs/>
          <w:sz w:val="24"/>
          <w:szCs w:val="24"/>
        </w:rPr>
        <w:t>n. tibialis</w:t>
      </w:r>
      <w:r>
        <w:rPr>
          <w:rFonts w:ascii="Times New Roman" w:cs="Times New Roman" w:hAnsi="Times New Roman"/>
          <w:sz w:val="24"/>
          <w:szCs w:val="24"/>
        </w:rPr>
        <w:t xml:space="preserve"> dan </w:t>
      </w:r>
      <w:r>
        <w:rPr>
          <w:rFonts w:ascii="Times New Roman" w:cs="Times New Roman" w:hAnsi="Times New Roman"/>
          <w:i/>
          <w:iCs/>
          <w:sz w:val="24"/>
          <w:szCs w:val="24"/>
        </w:rPr>
        <w:t>n. fibularis communis,</w:t>
      </w:r>
      <w:r>
        <w:rPr>
          <w:rFonts w:ascii="Times New Roman" w:cs="Times New Roman" w:hAnsi="Times New Roman"/>
          <w:sz w:val="24"/>
          <w:szCs w:val="24"/>
        </w:rPr>
        <w:t xml:space="preserve"> dimana keduanya mempersarafi tubuh bagian bawah dari </w:t>
      </w:r>
      <w:r>
        <w:rPr>
          <w:rFonts w:ascii="Times New Roman" w:cs="Times New Roman" w:hAnsi="Times New Roman"/>
          <w:i/>
          <w:iCs/>
          <w:sz w:val="24"/>
          <w:szCs w:val="24"/>
        </w:rPr>
        <w:t>plexus lumbosacralis.</w:t>
      </w:r>
      <w:r>
        <w:rPr>
          <w:rFonts w:ascii="Times New Roman" w:cs="Times New Roman" w:hAnsi="Times New Roman"/>
          <w:sz w:val="24"/>
          <w:szCs w:val="24"/>
        </w:rPr>
        <w:t xml:space="preserve"> </w:t>
      </w:r>
    </w:p>
    <w:p>
      <w:pPr>
        <w:pStyle w:val="style0"/>
        <w:spacing w:lineRule="auto" w:line="360"/>
        <w:ind w:firstLine="720"/>
        <w:jc w:val="both"/>
        <w:rPr>
          <w:rFonts w:ascii="Times New Roman" w:cs="Times New Roman" w:hAnsi="Times New Roman"/>
          <w:sz w:val="24"/>
          <w:szCs w:val="24"/>
        </w:rPr>
      </w:pPr>
      <w:r>
        <w:rPr>
          <w:noProof/>
          <w:lang w:val="id-ID" w:eastAsia="id-ID"/>
        </w:rPr>
        <w:drawing>
          <wp:anchor distT="0" distB="0" distL="114300" distR="114300" simplePos="false" relativeHeight="48" behindDoc="true" locked="false" layoutInCell="true" allowOverlap="true">
            <wp:simplePos x="0" y="0"/>
            <wp:positionH relativeFrom="column">
              <wp:posOffset>320040</wp:posOffset>
            </wp:positionH>
            <wp:positionV relativeFrom="paragraph">
              <wp:posOffset>158750</wp:posOffset>
            </wp:positionV>
            <wp:extent cx="4627880" cy="2430780"/>
            <wp:effectExtent l="0" t="0" r="1270" b="7620"/>
            <wp:wrapTight wrapText="bothSides">
              <wp:wrapPolygon edited="false">
                <wp:start x="0" y="0"/>
                <wp:lineTo x="0" y="21498"/>
                <wp:lineTo x="21517" y="21498"/>
                <wp:lineTo x="21517" y="0"/>
                <wp:lineTo x="0" y="0"/>
              </wp:wrapPolygon>
            </wp:wrapTight>
            <wp:docPr id="1250" name="Picture 1178" descr="Types of Sciatic Nerve Pai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9" name="Picture 1178"/>
                    <pic:cNvPicPr/>
                  </pic:nvPicPr>
                  <pic:blipFill>
                    <a:blip r:embed="rId204" cstate="print"/>
                    <a:srcRect l="0" t="0" r="0" b="0"/>
                    <a:stretch/>
                  </pic:blipFill>
                  <pic:spPr>
                    <a:xfrm rot="0">
                      <a:off x="0" y="0"/>
                      <a:ext cx="4627880" cy="2430780"/>
                    </a:xfrm>
                    <a:prstGeom prst="rect"/>
                    <a:ln>
                      <a:noFill/>
                    </a:ln>
                  </pic:spPr>
                </pic:pic>
              </a:graphicData>
            </a:graphic>
            <wp14:sizeRelH relativeFrom="margin">
              <wp14:pctWidth>0</wp14:pctWidth>
            </wp14:sizeRelH>
            <wp14:sizeRelV relativeFrom="margin">
              <wp14:pctHeight>0</wp14:pctHeight>
            </wp14:sizeRelV>
          </wp:anchor>
        </w:drawing>
      </w: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r>
        <w:rPr>
          <w:rFonts w:ascii="Times New Roman" w:cs="Times New Roman" w:hAnsi="Times New Roman"/>
          <w:sz w:val="24"/>
          <w:szCs w:val="24"/>
        </w:rPr>
        <w:t xml:space="preserve">(Sumber: </w:t>
      </w:r>
      <w:r>
        <w:rPr>
          <w:rFonts w:ascii="Times New Roman" w:cs="Times New Roman" w:hAnsi="Times New Roman"/>
          <w:sz w:val="24"/>
          <w:szCs w:val="24"/>
        </w:rPr>
        <w:t>https://www.spine-health.com/conditions/sciatica/types-sciatic-nerve-pain</w:t>
      </w:r>
      <w:r>
        <w:rPr>
          <w:rFonts w:ascii="Times New Roman" w:cs="Times New Roman" w:hAnsi="Times New Roman"/>
          <w:sz w:val="24"/>
          <w:szCs w:val="24"/>
        </w:rPr>
        <w:t>)</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Saat suatu kondisi dimana individu merasakan nyeri atau kesemutan dalam penjalaran saraf skiatik atau masih dalam area akar saraf lumbosacral disebut dengan skiatika/</w:t>
      </w:r>
      <w:r>
        <w:rPr>
          <w:rFonts w:ascii="Times New Roman" w:cs="Times New Roman" w:hAnsi="Times New Roman"/>
          <w:i/>
          <w:iCs/>
          <w:sz w:val="24"/>
          <w:szCs w:val="24"/>
        </w:rPr>
        <w:t>sciatica</w:t>
      </w:r>
      <w:r>
        <w:rPr>
          <w:rFonts w:ascii="Times New Roman" w:cs="Times New Roman" w:hAnsi="Times New Roman"/>
          <w:sz w:val="24"/>
          <w:szCs w:val="24"/>
        </w:rPr>
        <w:t xml:space="preserve"> atau </w:t>
      </w:r>
      <w:r>
        <w:rPr>
          <w:rFonts w:ascii="Times New Roman" w:cs="Times New Roman" w:hAnsi="Times New Roman"/>
          <w:i/>
          <w:iCs/>
          <w:sz w:val="24"/>
          <w:szCs w:val="24"/>
        </w:rPr>
        <w:t>ischialgia</w:t>
      </w:r>
      <w:r>
        <w:rPr>
          <w:rFonts w:ascii="Times New Roman" w:cs="Times New Roman" w:hAnsi="Times New Roman"/>
          <w:sz w:val="24"/>
          <w:szCs w:val="24"/>
        </w:rPr>
        <w:t>. Nyeri skiatika biasanya akan diperparah apabila penderita melakukan flexi lumbar, gerakan memutar, membungkuk atau batuk.</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Kondisi apapun yang mempengaruhi saraf skiatik secara struktural seperti tertekan atau kecelakaan dapat menyebabkan nyeri pertanda skiatika. Pada kebanyakan kasus, penyebab skiatika adalah herniasi atau bulging pada diskus intervertebral lumbar. Selain itu, stenosis lumbar spinal pada lansia, </w:t>
      </w:r>
      <w:r>
        <w:rPr>
          <w:rFonts w:ascii="Times New Roman" w:cs="Times New Roman" w:hAnsi="Times New Roman"/>
          <w:i/>
          <w:iCs/>
          <w:sz w:val="24"/>
          <w:szCs w:val="24"/>
        </w:rPr>
        <w:t>spondylolisthesis</w:t>
      </w:r>
      <w:r>
        <w:rPr>
          <w:rFonts w:ascii="Times New Roman" w:cs="Times New Roman" w:hAnsi="Times New Roman"/>
          <w:sz w:val="24"/>
          <w:szCs w:val="24"/>
        </w:rPr>
        <w:t xml:space="preserve">, spasme dan inflamasi pada lumbar atau pelvis dan juga tumor serta </w:t>
      </w:r>
      <w:r>
        <w:rPr>
          <w:rFonts w:ascii="Times New Roman" w:cs="Times New Roman" w:hAnsi="Times New Roman"/>
          <w:i/>
          <w:iCs/>
          <w:sz w:val="24"/>
          <w:szCs w:val="24"/>
        </w:rPr>
        <w:t>epidural hematoma</w:t>
      </w:r>
      <w:r>
        <w:rPr>
          <w:rFonts w:ascii="Times New Roman" w:cs="Times New Roman" w:hAnsi="Times New Roman"/>
          <w:sz w:val="24"/>
          <w:szCs w:val="24"/>
        </w:rPr>
        <w:t xml:space="preserve"> dapat menyebabkan nyeri pertanda skiatika.</w:t>
      </w:r>
    </w:p>
    <w:p>
      <w:pPr>
        <w:pStyle w:val="style0"/>
        <w:spacing w:lineRule="auto" w:line="360"/>
        <w:jc w:val="both"/>
        <w:rPr>
          <w:rFonts w:ascii="Times New Roman" w:cs="Times New Roman" w:hAnsi="Times New Roman"/>
          <w:sz w:val="24"/>
          <w:szCs w:val="24"/>
        </w:rPr>
      </w:pPr>
    </w:p>
    <w:p>
      <w:pPr>
        <w:pStyle w:val="style179"/>
        <w:numPr>
          <w:ilvl w:val="0"/>
          <w:numId w:val="175"/>
        </w:numPr>
        <w:spacing w:after="0" w:lineRule="auto" w:line="360"/>
        <w:ind w:left="851" w:hanging="284"/>
        <w:jc w:val="both"/>
        <w:rPr>
          <w:rFonts w:ascii="Times New Roman" w:cs="Times New Roman" w:hAnsi="Times New Roman"/>
          <w:b/>
          <w:bCs/>
          <w:sz w:val="24"/>
          <w:szCs w:val="24"/>
        </w:rPr>
      </w:pPr>
      <w:r>
        <w:rPr>
          <w:rFonts w:ascii="Times New Roman" w:cs="Times New Roman" w:hAnsi="Times New Roman"/>
          <w:b/>
          <w:bCs/>
          <w:sz w:val="24"/>
          <w:szCs w:val="24"/>
        </w:rPr>
        <w:t xml:space="preserve"> </w:t>
      </w:r>
      <w:r>
        <w:rPr>
          <w:rFonts w:ascii="Times New Roman" w:cs="Times New Roman" w:hAnsi="Times New Roman"/>
          <w:b/>
          <w:bCs/>
          <w:sz w:val="24"/>
          <w:szCs w:val="24"/>
        </w:rPr>
        <w:t>Pembahasan</w:t>
      </w:r>
    </w:p>
    <w:p>
      <w:pPr>
        <w:pStyle w:val="style0"/>
        <w:spacing w:lineRule="auto" w:line="360"/>
        <w:ind w:firstLine="567"/>
        <w:jc w:val="both"/>
        <w:rPr>
          <w:rFonts w:ascii="Times New Roman" w:cs="Times New Roman" w:hAnsi="Times New Roman"/>
          <w:sz w:val="24"/>
          <w:szCs w:val="24"/>
        </w:rPr>
      </w:pPr>
      <w:r>
        <w:rPr>
          <w:rFonts w:ascii="Times New Roman" w:cs="Times New Roman" w:hAnsi="Times New Roman"/>
          <w:sz w:val="24"/>
          <w:szCs w:val="24"/>
        </w:rPr>
        <w:t xml:space="preserve">Faktor-faktor yang berujung pada penderita sehingga mengalami skiatika sangat banyak. Secara umum digolongkan menjadi dua, yaitu </w:t>
      </w:r>
      <w:r>
        <w:rPr>
          <w:rFonts w:ascii="Times New Roman" w:cs="Times New Roman" w:hAnsi="Times New Roman"/>
          <w:i/>
          <w:iCs/>
          <w:sz w:val="24"/>
          <w:szCs w:val="24"/>
        </w:rPr>
        <w:t>spinal causes</w:t>
      </w:r>
      <w:r>
        <w:rPr>
          <w:rFonts w:ascii="Times New Roman" w:cs="Times New Roman" w:hAnsi="Times New Roman"/>
          <w:sz w:val="24"/>
          <w:szCs w:val="24"/>
        </w:rPr>
        <w:t xml:space="preserve"> dan </w:t>
      </w:r>
      <w:r>
        <w:rPr>
          <w:rFonts w:ascii="Times New Roman" w:cs="Times New Roman" w:hAnsi="Times New Roman"/>
          <w:i/>
          <w:iCs/>
          <w:sz w:val="24"/>
          <w:szCs w:val="24"/>
        </w:rPr>
        <w:t>nonspinal causes</w:t>
      </w:r>
      <w:r>
        <w:rPr>
          <w:rFonts w:ascii="Times New Roman" w:cs="Times New Roman" w:hAnsi="Times New Roman"/>
          <w:sz w:val="24"/>
          <w:szCs w:val="24"/>
        </w:rPr>
        <w:t xml:space="preserve">. Pada golongan </w:t>
      </w:r>
      <w:r>
        <w:rPr>
          <w:rFonts w:ascii="Times New Roman" w:cs="Times New Roman" w:hAnsi="Times New Roman"/>
          <w:i/>
          <w:iCs/>
          <w:sz w:val="24"/>
          <w:szCs w:val="24"/>
        </w:rPr>
        <w:t>spinal causes</w:t>
      </w:r>
      <w:r>
        <w:rPr>
          <w:rFonts w:ascii="Times New Roman" w:cs="Times New Roman" w:hAnsi="Times New Roman"/>
          <w:sz w:val="24"/>
          <w:szCs w:val="24"/>
        </w:rPr>
        <w:t xml:space="preserve">, dapat diakibatkan oleh ruptur diskus dengan penekanan pada L4, L5 atau akar saraf S1, </w:t>
      </w:r>
      <w:r>
        <w:rPr>
          <w:rFonts w:ascii="Times New Roman" w:cs="Times New Roman" w:hAnsi="Times New Roman"/>
          <w:i/>
          <w:iCs/>
          <w:sz w:val="24"/>
          <w:szCs w:val="24"/>
        </w:rPr>
        <w:t xml:space="preserve">osteoarthritis </w:t>
      </w:r>
      <w:r>
        <w:rPr>
          <w:rFonts w:ascii="Times New Roman" w:cs="Times New Roman" w:hAnsi="Times New Roman"/>
          <w:sz w:val="24"/>
          <w:szCs w:val="24"/>
        </w:rPr>
        <w:t xml:space="preserve">yang diakibatkan </w:t>
      </w:r>
      <w:r>
        <w:rPr>
          <w:rFonts w:ascii="Times New Roman" w:cs="Times New Roman" w:hAnsi="Times New Roman"/>
          <w:i/>
          <w:iCs/>
          <w:sz w:val="24"/>
          <w:szCs w:val="24"/>
        </w:rPr>
        <w:t>spondylolisthesis</w:t>
      </w:r>
      <w:r>
        <w:rPr>
          <w:rFonts w:ascii="Times New Roman" w:cs="Times New Roman" w:hAnsi="Times New Roman"/>
          <w:sz w:val="24"/>
          <w:szCs w:val="24"/>
        </w:rPr>
        <w:t xml:space="preserve">, kista pada sendi facet, tumor pada spina, </w:t>
      </w:r>
      <w:r>
        <w:rPr>
          <w:rFonts w:ascii="Times New Roman" w:cs="Times New Roman" w:hAnsi="Times New Roman"/>
          <w:i/>
          <w:iCs/>
          <w:sz w:val="24"/>
          <w:szCs w:val="24"/>
        </w:rPr>
        <w:t xml:space="preserve">neurofibroma </w:t>
      </w:r>
      <w:r>
        <w:rPr>
          <w:rFonts w:ascii="Times New Roman" w:cs="Times New Roman" w:hAnsi="Times New Roman"/>
          <w:sz w:val="24"/>
          <w:szCs w:val="24"/>
        </w:rPr>
        <w:t xml:space="preserve">dan </w:t>
      </w:r>
      <w:r>
        <w:rPr>
          <w:rFonts w:ascii="Times New Roman" w:cs="Times New Roman" w:hAnsi="Times New Roman"/>
          <w:i/>
          <w:iCs/>
          <w:sz w:val="24"/>
          <w:szCs w:val="24"/>
        </w:rPr>
        <w:t>arachnoiditis</w:t>
      </w:r>
      <w:r>
        <w:rPr>
          <w:rFonts w:ascii="Times New Roman" w:cs="Times New Roman" w:hAnsi="Times New Roman"/>
          <w:sz w:val="24"/>
          <w:szCs w:val="24"/>
        </w:rPr>
        <w:t xml:space="preserve">. Sedangkan yang termasuk pada golongan </w:t>
      </w:r>
      <w:r>
        <w:rPr>
          <w:rFonts w:ascii="Times New Roman" w:cs="Times New Roman" w:hAnsi="Times New Roman"/>
          <w:i/>
          <w:iCs/>
          <w:sz w:val="24"/>
          <w:szCs w:val="24"/>
        </w:rPr>
        <w:t>nonspinal causes</w:t>
      </w:r>
      <w:r>
        <w:rPr>
          <w:rFonts w:ascii="Times New Roman" w:cs="Times New Roman" w:hAnsi="Times New Roman"/>
          <w:sz w:val="24"/>
          <w:szCs w:val="24"/>
        </w:rPr>
        <w:t xml:space="preserve"> terdiri dari piriformis syndrome, kehamilan, diabetes radikulopatis, lumbar plexitis, fraktur hip dan dislokasi, hematoma, </w:t>
      </w:r>
      <w:r>
        <w:rPr>
          <w:rFonts w:ascii="Times New Roman" w:cs="Times New Roman" w:hAnsi="Times New Roman"/>
          <w:i/>
          <w:iCs/>
          <w:sz w:val="24"/>
          <w:szCs w:val="24"/>
        </w:rPr>
        <w:t>strain</w:t>
      </w:r>
      <w:r>
        <w:rPr>
          <w:rFonts w:ascii="Times New Roman" w:cs="Times New Roman" w:hAnsi="Times New Roman"/>
          <w:sz w:val="24"/>
          <w:szCs w:val="24"/>
        </w:rPr>
        <w:t xml:space="preserve"> dan </w:t>
      </w:r>
      <w:r>
        <w:rPr>
          <w:rFonts w:ascii="Times New Roman" w:cs="Times New Roman" w:hAnsi="Times New Roman"/>
          <w:i/>
          <w:iCs/>
          <w:sz w:val="24"/>
          <w:szCs w:val="24"/>
        </w:rPr>
        <w:t>tear</w:t>
      </w:r>
      <w:r>
        <w:rPr>
          <w:rFonts w:ascii="Times New Roman" w:cs="Times New Roman" w:hAnsi="Times New Roman"/>
          <w:sz w:val="24"/>
          <w:szCs w:val="24"/>
        </w:rPr>
        <w:t xml:space="preserve"> pada </w:t>
      </w:r>
      <w:r>
        <w:rPr>
          <w:rFonts w:ascii="Times New Roman" w:cs="Times New Roman" w:hAnsi="Times New Roman"/>
          <w:i/>
          <w:iCs/>
          <w:sz w:val="24"/>
          <w:szCs w:val="24"/>
        </w:rPr>
        <w:t>m. biceps femoris</w:t>
      </w:r>
      <w:r>
        <w:rPr>
          <w:rFonts w:ascii="Times New Roman" w:cs="Times New Roman" w:hAnsi="Times New Roman"/>
          <w:sz w:val="24"/>
          <w:szCs w:val="24"/>
        </w:rPr>
        <w:t xml:space="preserve"> serta penyebab nyeri idiopatik pada individu muda.</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i/>
          <w:iCs/>
          <w:sz w:val="24"/>
          <w:szCs w:val="24"/>
        </w:rPr>
        <w:t>Parestesia, disestesia</w:t>
      </w:r>
      <w:r>
        <w:rPr>
          <w:rFonts w:ascii="Times New Roman" w:cs="Times New Roman" w:hAnsi="Times New Roman"/>
          <w:sz w:val="24"/>
          <w:szCs w:val="24"/>
        </w:rPr>
        <w:t xml:space="preserve"> dan </w:t>
      </w:r>
      <w:r>
        <w:rPr>
          <w:rFonts w:ascii="Times New Roman" w:cs="Times New Roman" w:hAnsi="Times New Roman"/>
          <w:i/>
          <w:iCs/>
          <w:sz w:val="24"/>
          <w:szCs w:val="24"/>
        </w:rPr>
        <w:t>edema</w:t>
      </w:r>
      <w:r>
        <w:rPr>
          <w:rFonts w:ascii="Times New Roman" w:cs="Times New Roman" w:hAnsi="Times New Roman"/>
          <w:sz w:val="24"/>
          <w:szCs w:val="24"/>
        </w:rPr>
        <w:t xml:space="preserve"> pada tubuh bagian bawah dapat diakibatkan oleh iritasi pada </w:t>
      </w:r>
      <w:r>
        <w:rPr>
          <w:rFonts w:ascii="Times New Roman" w:cs="Times New Roman" w:hAnsi="Times New Roman"/>
          <w:i/>
          <w:iCs/>
          <w:sz w:val="24"/>
          <w:szCs w:val="24"/>
        </w:rPr>
        <w:t>n. sciatica</w:t>
      </w:r>
      <w:r>
        <w:rPr>
          <w:rFonts w:ascii="Times New Roman" w:cs="Times New Roman" w:hAnsi="Times New Roman"/>
          <w:sz w:val="24"/>
          <w:szCs w:val="24"/>
        </w:rPr>
        <w:t xml:space="preserve"> pada penderita. Selain itu, tanda-tanda neurologis seperti nyeri hebat pada bagian gluteus, mati rasa, otot terasa lemah, kelainan pada </w:t>
      </w:r>
      <w:r>
        <w:rPr>
          <w:rFonts w:ascii="Times New Roman" w:cs="Times New Roman" w:hAnsi="Times New Roman"/>
          <w:i/>
          <w:iCs/>
          <w:sz w:val="24"/>
          <w:szCs w:val="24"/>
        </w:rPr>
        <w:t>gait</w:t>
      </w:r>
      <w:r>
        <w:rPr>
          <w:rFonts w:ascii="Times New Roman" w:cs="Times New Roman" w:hAnsi="Times New Roman"/>
          <w:sz w:val="24"/>
          <w:szCs w:val="24"/>
        </w:rPr>
        <w:t>, penurunan indera, rasa dingin, panas dan terbakar pada kaki, penurunan refleks juga akan dirasakan oleh penderita skiatika.</w:t>
      </w: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Pada prinsipnya, gejala skiatika dapat membaik selama 2 minggu pada satu dari tiga pasien, dan selama 3 bulan penyembuhan dari 3 diantara 4 pasien. Perlu diketahui pula bahwa tanda-tanda dari skiatika dapat berbeda, tergantung pada saraf mana yang terpengaruh. Apabila saraf L4 tertekan atau iritasi, maka pasien akan mengalami nyeri, kesemutan dan mati rasa di bagian paha. Selain itu, pasien juga akan merasa lemah saat meluruskan kaki dan bisa jadi, refleks sentakan lutut akan berkurang. Kemudian, apabila saraf L5 yang terkena, nyeri, kesemutan dan mati rasa akan menjalar hingga jempol kaki. Sedangkan untuk saraf S1, pasien akan merasakan nyeri, kesemutan dan mati rasa di bagian luar kaki, selain itu akan </w:t>
      </w:r>
      <w:r>
        <w:rPr>
          <w:rFonts w:ascii="Times New Roman" w:cs="Times New Roman" w:hAnsi="Times New Roman"/>
          <w:sz w:val="24"/>
          <w:szCs w:val="24"/>
        </w:rPr>
        <w:t>diikuti dengan lemah saat mengangkat kaki dan jinjit. Refleks sentakan lutut pun juga akan berkurang</w:t>
      </w:r>
    </w:p>
    <w:p>
      <w:pPr>
        <w:pStyle w:val="style0"/>
        <w:spacing w:lineRule="auto" w:line="360"/>
        <w:ind w:firstLine="720"/>
        <w:jc w:val="both"/>
        <w:rPr>
          <w:rFonts w:ascii="Times New Roman" w:cs="Times New Roman" w:hAnsi="Times New Roman"/>
          <w:sz w:val="24"/>
          <w:szCs w:val="24"/>
        </w:rPr>
      </w:pPr>
      <w:r>
        <w:rPr>
          <w:noProof/>
          <w:lang w:val="id-ID" w:eastAsia="id-ID"/>
        </w:rPr>
        <w:drawing>
          <wp:anchor distT="0" distB="0" distL="114300" distR="114300" simplePos="false" relativeHeight="47" behindDoc="true" locked="false" layoutInCell="true" allowOverlap="true">
            <wp:simplePos x="0" y="0"/>
            <wp:positionH relativeFrom="column">
              <wp:posOffset>1005840</wp:posOffset>
            </wp:positionH>
            <wp:positionV relativeFrom="paragraph">
              <wp:posOffset>232410</wp:posOffset>
            </wp:positionV>
            <wp:extent cx="3160800" cy="3362399"/>
            <wp:effectExtent l="0" t="0" r="1905" b="0"/>
            <wp:wrapTight wrapText="bothSides">
              <wp:wrapPolygon edited="false">
                <wp:start x="0" y="0"/>
                <wp:lineTo x="0" y="21416"/>
                <wp:lineTo x="21483" y="21416"/>
                <wp:lineTo x="21483" y="0"/>
                <wp:lineTo x="0" y="0"/>
              </wp:wrapPolygon>
            </wp:wrapTight>
            <wp:docPr id="1251" name="Picture 117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0" name="Picture 1179"/>
                    <pic:cNvPicPr/>
                  </pic:nvPicPr>
                  <pic:blipFill>
                    <a:blip r:embed="rId205" cstate="print"/>
                    <a:srcRect l="0" t="0" r="0" b="0"/>
                    <a:stretch/>
                  </pic:blipFill>
                  <pic:spPr>
                    <a:xfrm rot="0">
                      <a:off x="0" y="0"/>
                      <a:ext cx="3160800" cy="3362399"/>
                    </a:xfrm>
                    <a:prstGeom prst="rect"/>
                  </pic:spPr>
                </pic:pic>
              </a:graphicData>
            </a:graphic>
            <wp14:sizeRelH relativeFrom="margin">
              <wp14:pctWidth>0</wp14:pctWidth>
            </wp14:sizeRelH>
            <wp14:sizeRelV relativeFrom="margin">
              <wp14:pctHeight>0</wp14:pctHeight>
            </wp14:sizeRelV>
          </wp:anchor>
        </w:drawing>
      </w: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p>
    <w:p>
      <w:pPr>
        <w:pStyle w:val="style0"/>
        <w:spacing w:lineRule="auto" w:line="360"/>
        <w:jc w:val="center"/>
        <w:rPr>
          <w:rFonts w:ascii="Times New Roman" w:cs="Times New Roman" w:hAnsi="Times New Roman"/>
          <w:sz w:val="24"/>
          <w:szCs w:val="24"/>
        </w:rPr>
      </w:pPr>
      <w:r>
        <w:rPr>
          <w:rFonts w:ascii="Times New Roman" w:cs="Times New Roman" w:hAnsi="Times New Roman"/>
          <w:sz w:val="24"/>
          <w:szCs w:val="24"/>
        </w:rPr>
        <w:t xml:space="preserve">(Sumber: </w:t>
      </w:r>
      <w:r>
        <w:rPr>
          <w:rFonts w:ascii="Times New Roman" w:cs="Times New Roman" w:hAnsi="Times New Roman"/>
          <w:sz w:val="24"/>
          <w:szCs w:val="24"/>
        </w:rPr>
        <w:t>n engl j med 372;13 nejm.org March 26, 2015</w:t>
      </w:r>
      <w:r>
        <w:rPr>
          <w:rFonts w:ascii="Times New Roman" w:cs="Times New Roman" w:hAnsi="Times New Roman"/>
          <w:sz w:val="24"/>
          <w:szCs w:val="24"/>
        </w:rPr>
        <w:t>)</w:t>
      </w:r>
    </w:p>
    <w:p>
      <w:pPr>
        <w:pStyle w:val="style0"/>
        <w:spacing w:lineRule="auto" w:line="360"/>
        <w:jc w:val="both"/>
        <w:rPr>
          <w:rFonts w:ascii="Times New Roman" w:cs="Times New Roman" w:hAnsi="Times New Roman"/>
          <w:sz w:val="24"/>
          <w:szCs w:val="24"/>
        </w:rPr>
      </w:pP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Secara umum, penegakan diagnosa akan didasarkan melalui penulusuran rekam medis pasien dan menggunakan pencitraan.  Dari rekam medis, dapat diperhatikan apabila terdapat keluhan yang menjalar pada kaki, keluhan nyeri punggung bawah dan tanda-tanda rasa untuk menjadi evaluasi diagnosa. Selain itu, menggunakan pencitraan seperti </w:t>
      </w:r>
      <w:r>
        <w:rPr>
          <w:rFonts w:ascii="Times New Roman" w:cs="Times New Roman" w:hAnsi="Times New Roman"/>
          <w:sz w:val="24"/>
          <w:szCs w:val="24"/>
        </w:rPr>
        <w:t>CT scan</w:t>
      </w:r>
      <w:r>
        <w:rPr>
          <w:rFonts w:ascii="Times New Roman" w:cs="Times New Roman" w:hAnsi="Times New Roman"/>
          <w:sz w:val="24"/>
          <w:szCs w:val="24"/>
        </w:rPr>
        <w:t xml:space="preserve"> untuk nyeri terus-menerus selama 6-8 minggu tanpa ada perkembangan dan MRI untuk mendeteksi perkiraan tumor juga dapat sebagai basis untuk evaluasi.</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Terdapat beberapa penanganan atau manajemen bagi pasien yang menderita skiatika. Salah satunya dengan pengobatan golongan OAINS, opioid, analgesic non opioid, antikonvulsan, antidepresan dan </w:t>
      </w:r>
      <w:r>
        <w:rPr>
          <w:rFonts w:ascii="Times New Roman" w:cs="Times New Roman" w:hAnsi="Times New Roman"/>
          <w:i/>
          <w:iCs/>
          <w:sz w:val="24"/>
          <w:szCs w:val="24"/>
        </w:rPr>
        <w:t xml:space="preserve">muscle relaxant </w:t>
      </w:r>
      <w:r>
        <w:rPr>
          <w:rFonts w:ascii="Times New Roman" w:cs="Times New Roman" w:hAnsi="Times New Roman"/>
          <w:sz w:val="24"/>
          <w:szCs w:val="24"/>
        </w:rPr>
        <w:t xml:space="preserve">(relaksan otot) untuk mengurangi nyeri, kemudian </w:t>
      </w:r>
      <w:r>
        <w:rPr>
          <w:rFonts w:ascii="Times New Roman" w:cs="Times New Roman" w:hAnsi="Times New Roman"/>
          <w:i/>
          <w:iCs/>
          <w:sz w:val="24"/>
          <w:szCs w:val="24"/>
        </w:rPr>
        <w:t>epidural injection</w:t>
      </w:r>
      <w:r>
        <w:rPr>
          <w:rFonts w:ascii="Times New Roman" w:cs="Times New Roman" w:hAnsi="Times New Roman"/>
          <w:sz w:val="24"/>
          <w:szCs w:val="24"/>
        </w:rPr>
        <w:t xml:space="preserve"> apabila setelah pasien melalui tindakan konservatif nyerinya mereda. Langkah selanjutnya apabila dibutuhkan adalah </w:t>
      </w:r>
      <w:r>
        <w:rPr>
          <w:rFonts w:ascii="Times New Roman" w:cs="Times New Roman" w:hAnsi="Times New Roman"/>
          <w:i/>
          <w:iCs/>
          <w:sz w:val="24"/>
          <w:szCs w:val="24"/>
        </w:rPr>
        <w:t>surgical management</w:t>
      </w:r>
      <w:r>
        <w:rPr>
          <w:rFonts w:ascii="Times New Roman" w:cs="Times New Roman" w:hAnsi="Times New Roman"/>
          <w:sz w:val="24"/>
          <w:szCs w:val="24"/>
        </w:rPr>
        <w:t xml:space="preserve"> yang berfokus </w:t>
      </w:r>
      <w:r>
        <w:rPr>
          <w:rFonts w:ascii="Times New Roman" w:cs="Times New Roman" w:hAnsi="Times New Roman"/>
          <w:sz w:val="24"/>
          <w:szCs w:val="24"/>
        </w:rPr>
        <w:t xml:space="preserve">sebagai dekompresi akar saraf yang terkenda dan menghapus tonjolan diskus untuk meredakan nyeri serta pemulihan fungsi neurologi. </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Untuk mengurangi nyeri yang disebabkan oleh skiatika, fisioterapis akan menggunakan modalitas dan intervensi yang diantaranya adalah:</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179"/>
        <w:numPr>
          <w:ilvl w:val="0"/>
          <w:numId w:val="176"/>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SWD (Shortwave Diathermy)</w:t>
      </w:r>
    </w:p>
    <w:p>
      <w:pPr>
        <w:pStyle w:val="style0"/>
        <w:spacing w:lineRule="auto" w:line="360"/>
        <w:jc w:val="both"/>
        <w:rPr>
          <w:rFonts w:ascii="Times New Roman" w:cs="Times New Roman" w:hAnsi="Times New Roman"/>
          <w:sz w:val="24"/>
          <w:szCs w:val="24"/>
        </w:rPr>
      </w:pPr>
      <w:r>
        <w:rPr>
          <w:noProof/>
          <w:lang w:val="id-ID" w:eastAsia="id-ID"/>
        </w:rPr>
        <w:drawing>
          <wp:anchor distT="0" distB="0" distL="114300" distR="114300" simplePos="false" relativeHeight="49" behindDoc="true" locked="false" layoutInCell="true" allowOverlap="true">
            <wp:simplePos x="0" y="0"/>
            <wp:positionH relativeFrom="column">
              <wp:posOffset>716280</wp:posOffset>
            </wp:positionH>
            <wp:positionV relativeFrom="paragraph">
              <wp:posOffset>122555</wp:posOffset>
            </wp:positionV>
            <wp:extent cx="3566160" cy="3284220"/>
            <wp:effectExtent l="0" t="0" r="0" b="0"/>
            <wp:wrapTight wrapText="bothSides">
              <wp:wrapPolygon edited="false">
                <wp:start x="0" y="0"/>
                <wp:lineTo x="0" y="21425"/>
                <wp:lineTo x="21462" y="21425"/>
                <wp:lineTo x="21462" y="0"/>
                <wp:lineTo x="0" y="0"/>
              </wp:wrapPolygon>
            </wp:wrapTight>
            <wp:docPr id="1252" name="Picture 1180" descr="Shortwave Diathermy"/>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1" name="Picture 1180"/>
                    <pic:cNvPicPr/>
                  </pic:nvPicPr>
                  <pic:blipFill>
                    <a:blip r:embed="rId206" cstate="print"/>
                    <a:srcRect l="0" t="5769" r="0" b="2137"/>
                    <a:stretch/>
                  </pic:blipFill>
                  <pic:spPr>
                    <a:xfrm rot="0">
                      <a:off x="0" y="0"/>
                      <a:ext cx="3566160" cy="3284220"/>
                    </a:xfrm>
                    <a:prstGeom prst="rect"/>
                    <a:ln>
                      <a:noFill/>
                    </a:ln>
                  </pic:spPr>
                </pic:pic>
              </a:graphicData>
            </a:graphic>
            <wp14:sizeRelH relativeFrom="margin">
              <wp14:pctWidth>0</wp14:pctWidth>
            </wp14:sizeRelH>
            <wp14:sizeRelV relativeFrom="margin">
              <wp14:pctHeight>0</wp14:pctHeight>
            </wp14:sizeRelV>
          </wp:anchor>
        </w:drawing>
      </w:r>
    </w:p>
    <w:p>
      <w:pPr>
        <w:pStyle w:val="style0"/>
        <w:spacing w:lineRule="auto" w:line="360"/>
        <w:ind w:left="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sz w:val="24"/>
          <w:szCs w:val="24"/>
        </w:rPr>
      </w:pPr>
      <w:r>
        <w:rPr>
          <w:rFonts w:ascii="Times New Roman" w:cs="Times New Roman" w:hAnsi="Times New Roman"/>
          <w:sz w:val="24"/>
          <w:szCs w:val="24"/>
        </w:rPr>
        <w:t xml:space="preserve">(Sumber: </w:t>
      </w:r>
      <w:r>
        <w:rPr>
          <w:rFonts w:ascii="Times New Roman" w:cs="Times New Roman" w:hAnsi="Times New Roman"/>
          <w:sz w:val="24"/>
          <w:szCs w:val="24"/>
        </w:rPr>
        <w:t>https://www.physioworld.com/ems-shortwave-diathermy/</w:t>
      </w:r>
      <w:r>
        <w:rPr>
          <w:rFonts w:ascii="Times New Roman" w:cs="Times New Roman" w:hAnsi="Times New Roman"/>
          <w:sz w:val="24"/>
          <w:szCs w:val="24"/>
        </w:rPr>
        <w:t>)</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Digunakan untuk memperlancar peredaran darah, mengurangi nyeri, mengurangi spasme otot, membantu meningkatkan kelenturan jaringan lunak, mempercepat penyembuhan radang.</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179"/>
        <w:numPr>
          <w:ilvl w:val="0"/>
          <w:numId w:val="176"/>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Neural mobilization</w:t>
      </w:r>
    </w:p>
    <w:p>
      <w:pPr>
        <w:pStyle w:val="style0"/>
        <w:spacing w:lineRule="auto" w:line="360"/>
        <w:jc w:val="both"/>
        <w:rPr>
          <w:rFonts w:ascii="Times New Roman" w:cs="Times New Roman" w:hAnsi="Times New Roman"/>
          <w:sz w:val="24"/>
          <w:szCs w:val="24"/>
        </w:rPr>
      </w:pPr>
      <w:r>
        <w:rPr>
          <w:noProof/>
          <w:lang w:val="id-ID" w:eastAsia="id-ID"/>
        </w:rPr>
        <w:drawing>
          <wp:anchor distT="0" distB="0" distL="114300" distR="114300" simplePos="false" relativeHeight="50" behindDoc="true" locked="false" layoutInCell="true" allowOverlap="true">
            <wp:simplePos x="0" y="0"/>
            <wp:positionH relativeFrom="column">
              <wp:posOffset>662940</wp:posOffset>
            </wp:positionH>
            <wp:positionV relativeFrom="paragraph">
              <wp:posOffset>137795</wp:posOffset>
            </wp:positionV>
            <wp:extent cx="3886200" cy="2590800"/>
            <wp:effectExtent l="0" t="0" r="0" b="0"/>
            <wp:wrapTight wrapText="bothSides">
              <wp:wrapPolygon edited="false">
                <wp:start x="0" y="0"/>
                <wp:lineTo x="0" y="21441"/>
                <wp:lineTo x="21494" y="21441"/>
                <wp:lineTo x="21494" y="0"/>
                <wp:lineTo x="0" y="0"/>
              </wp:wrapPolygon>
            </wp:wrapTight>
            <wp:docPr id="1253" name="Picture 1181" descr="Chronic-nerve-mobilization - Real Bodywork"/>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2" name="Picture 1181"/>
                    <pic:cNvPicPr/>
                  </pic:nvPicPr>
                  <pic:blipFill>
                    <a:blip r:embed="rId207" cstate="print"/>
                    <a:srcRect l="0" t="0" r="0" b="0"/>
                    <a:stretch/>
                  </pic:blipFill>
                  <pic:spPr>
                    <a:xfrm rot="0">
                      <a:off x="0" y="0"/>
                      <a:ext cx="3886200" cy="2590800"/>
                    </a:xfrm>
                    <a:prstGeom prst="rect"/>
                    <a:ln>
                      <a:noFill/>
                    </a:ln>
                  </pic:spPr>
                </pic:pic>
              </a:graphicData>
            </a:graphic>
            <wp14:sizeRelH relativeFrom="margin">
              <wp14:pctWidth>0</wp14:pctWidth>
            </wp14:sizeRelH>
            <wp14:sizeRelV relativeFrom="margin">
              <wp14:pctHeight>0</wp14:pctHeight>
            </wp14:sizeRelV>
          </wp:anchor>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sz w:val="24"/>
          <w:szCs w:val="24"/>
        </w:rPr>
      </w:pPr>
      <w:r>
        <w:rPr>
          <w:rFonts w:ascii="Times New Roman" w:cs="Times New Roman" w:hAnsi="Times New Roman"/>
          <w:sz w:val="24"/>
          <w:szCs w:val="24"/>
        </w:rPr>
        <w:t xml:space="preserve">(Sumber: </w:t>
      </w:r>
      <w:r>
        <w:rPr>
          <w:rFonts w:ascii="Times New Roman" w:cs="Times New Roman" w:hAnsi="Times New Roman"/>
          <w:sz w:val="24"/>
          <w:szCs w:val="24"/>
        </w:rPr>
        <w:t>https://www.realbodywork.com/lesson/lower-body-chronic/chronic-nerve-mobilization/</w:t>
      </w:r>
      <w:r>
        <w:rPr>
          <w:rFonts w:ascii="Times New Roman" w:cs="Times New Roman" w:hAnsi="Times New Roman"/>
          <w:sz w:val="24"/>
          <w:szCs w:val="24"/>
        </w:rPr>
        <w:t>)</w:t>
      </w:r>
    </w:p>
    <w:p>
      <w:pPr>
        <w:pStyle w:val="style0"/>
        <w:spacing w:lineRule="auto" w:line="360"/>
        <w:ind w:firstLine="720"/>
        <w:jc w:val="both"/>
        <w:rPr>
          <w:rFonts w:ascii="Times New Roman" w:cs="Times New Roman" w:hAnsi="Times New Roman"/>
          <w:sz w:val="24"/>
          <w:szCs w:val="24"/>
        </w:rPr>
      </w:pPr>
      <w:r>
        <w:rPr>
          <w:rFonts w:ascii="Times New Roman" w:cs="Times New Roman" w:hAnsi="Times New Roman"/>
          <w:sz w:val="24"/>
          <w:szCs w:val="24"/>
        </w:rPr>
        <w:t xml:space="preserve">Mobilisasi saraf adalah teknik yang digunakan untuk mengurangi rasa sakit akibat gangguan saraf. Secara khusus pada kasus ini adalah untuk meningkatkan mobilitas dan kerja saraf </w:t>
      </w:r>
      <w:r>
        <w:rPr>
          <w:rFonts w:ascii="Times New Roman" w:cs="Times New Roman" w:hAnsi="Times New Roman"/>
          <w:i/>
          <w:iCs/>
          <w:sz w:val="24"/>
          <w:szCs w:val="24"/>
        </w:rPr>
        <w:t>ischiadicus</w:t>
      </w:r>
      <w:r>
        <w:rPr>
          <w:rFonts w:ascii="Times New Roman" w:cs="Times New Roman" w:hAnsi="Times New Roman"/>
          <w:sz w:val="24"/>
          <w:szCs w:val="24"/>
        </w:rPr>
        <w:t>, mengurangi mekanosensitivitas saraf serta mengurangi nyeri punggung bawah yang dialami.</w:t>
      </w:r>
    </w:p>
    <w:p>
      <w:pPr>
        <w:pStyle w:val="style0"/>
        <w:spacing w:lineRule="auto" w:line="360"/>
        <w:ind w:firstLine="360"/>
        <w:jc w:val="both"/>
        <w:rPr>
          <w:rFonts w:ascii="Times New Roman" w:cs="Times New Roman" w:hAnsi="Times New Roman"/>
          <w:sz w:val="24"/>
          <w:szCs w:val="24"/>
        </w:rPr>
      </w:pPr>
      <w:r>
        <w:rPr>
          <w:rFonts w:ascii="Times New Roman" w:cs="Times New Roman" w:hAnsi="Times New Roman"/>
          <w:sz w:val="24"/>
          <w:szCs w:val="24"/>
        </w:rPr>
        <w:t xml:space="preserve">Selain mobilitas dan intervensi yang telah disebutkan, pasien juga dapat melakukan empat </w:t>
      </w:r>
      <w:r>
        <w:rPr>
          <w:rFonts w:ascii="Times New Roman" w:cs="Times New Roman" w:hAnsi="Times New Roman"/>
          <w:i/>
          <w:iCs/>
          <w:sz w:val="24"/>
          <w:szCs w:val="24"/>
        </w:rPr>
        <w:t xml:space="preserve">exercise </w:t>
      </w:r>
      <w:r>
        <w:rPr>
          <w:rFonts w:ascii="Times New Roman" w:cs="Times New Roman" w:hAnsi="Times New Roman"/>
          <w:sz w:val="24"/>
          <w:szCs w:val="24"/>
        </w:rPr>
        <w:t>anjuran bagi penderita sciatica yaitu:</w:t>
      </w:r>
    </w:p>
    <w:p>
      <w:pPr>
        <w:pStyle w:val="style179"/>
        <w:numPr>
          <w:ilvl w:val="0"/>
          <w:numId w:val="176"/>
        </w:numPr>
        <w:spacing w:after="0" w:lineRule="auto" w:line="360"/>
        <w:jc w:val="both"/>
        <w:rPr>
          <w:rFonts w:ascii="Times New Roman" w:cs="Times New Roman" w:hAnsi="Times New Roman"/>
          <w:i/>
          <w:iCs/>
          <w:sz w:val="24"/>
          <w:szCs w:val="24"/>
        </w:rPr>
      </w:pPr>
      <w:r>
        <w:rPr>
          <w:rFonts w:ascii="Times New Roman" w:cs="Times New Roman" w:hAnsi="Times New Roman"/>
          <w:i/>
          <w:iCs/>
          <w:sz w:val="24"/>
          <w:szCs w:val="24"/>
        </w:rPr>
        <w:t>pelvic tilt</w:t>
      </w:r>
    </w:p>
    <w:p>
      <w:pPr>
        <w:pStyle w:val="style179"/>
        <w:spacing w:lineRule="auto" w:line="360"/>
        <w:jc w:val="both"/>
        <w:rPr>
          <w:rFonts w:ascii="Times New Roman" w:cs="Times New Roman" w:hAnsi="Times New Roman"/>
          <w:sz w:val="24"/>
          <w:szCs w:val="24"/>
        </w:rPr>
      </w:pPr>
      <w:r>
        <w:rPr>
          <w:rFonts w:ascii="Times New Roman" w:cs="Times New Roman" w:hAnsi="Times New Roman"/>
          <w:sz w:val="24"/>
          <w:szCs w:val="24"/>
        </w:rPr>
        <w:t>dapat membantu untuk menguatkan otot-otot abdominal dan meregangkan punggung bawah</w:t>
      </w:r>
    </w:p>
    <w:p>
      <w:pPr>
        <w:pStyle w:val="style179"/>
        <w:spacing w:lineRule="auto" w:line="360"/>
        <w:jc w:val="both"/>
        <w:rPr>
          <w:rFonts w:ascii="Times New Roman" w:cs="Times New Roman" w:hAnsi="Times New Roman"/>
          <w:sz w:val="24"/>
          <w:szCs w:val="24"/>
        </w:rPr>
      </w:pPr>
    </w:p>
    <w:p>
      <w:pPr>
        <w:pStyle w:val="style179"/>
        <w:spacing w:lineRule="auto" w:line="360"/>
        <w:jc w:val="both"/>
        <w:rPr>
          <w:rFonts w:ascii="Times New Roman" w:cs="Times New Roman" w:hAnsi="Times New Roman"/>
          <w:sz w:val="24"/>
          <w:szCs w:val="24"/>
        </w:rPr>
      </w:pPr>
    </w:p>
    <w:p>
      <w:pPr>
        <w:pStyle w:val="style179"/>
        <w:numPr>
          <w:ilvl w:val="0"/>
          <w:numId w:val="176"/>
        </w:numPr>
        <w:spacing w:after="0" w:lineRule="auto" w:line="360"/>
        <w:jc w:val="both"/>
        <w:rPr>
          <w:rFonts w:ascii="Times New Roman" w:cs="Times New Roman" w:hAnsi="Times New Roman"/>
          <w:i/>
          <w:iCs/>
          <w:sz w:val="24"/>
          <w:szCs w:val="24"/>
        </w:rPr>
      </w:pPr>
      <w:r>
        <w:rPr>
          <w:rFonts w:ascii="Times New Roman" w:cs="Times New Roman" w:hAnsi="Times New Roman"/>
          <w:i/>
          <w:iCs/>
          <w:sz w:val="24"/>
          <w:szCs w:val="24"/>
        </w:rPr>
        <w:t>knee to chest</w:t>
      </w:r>
    </w:p>
    <w:p>
      <w:pPr>
        <w:pStyle w:val="style179"/>
        <w:spacing w:lineRule="auto" w:line="360"/>
        <w:jc w:val="both"/>
        <w:rPr>
          <w:rFonts w:ascii="Times New Roman" w:cs="Times New Roman" w:hAnsi="Times New Roman"/>
          <w:sz w:val="24"/>
          <w:szCs w:val="24"/>
        </w:rPr>
      </w:pPr>
      <w:r>
        <w:rPr>
          <w:rFonts w:ascii="Times New Roman" w:cs="Times New Roman" w:hAnsi="Times New Roman"/>
          <w:sz w:val="24"/>
          <w:szCs w:val="24"/>
        </w:rPr>
        <w:t>dapat membantu terhadap penekanan saraf pada punggung bawah, yang mana dapat meringankan nyeri</w:t>
      </w:r>
    </w:p>
    <w:p>
      <w:pPr>
        <w:pStyle w:val="style179"/>
        <w:numPr>
          <w:ilvl w:val="0"/>
          <w:numId w:val="176"/>
        </w:numPr>
        <w:spacing w:after="0" w:lineRule="auto" w:line="360"/>
        <w:jc w:val="both"/>
        <w:rPr>
          <w:rFonts w:ascii="Times New Roman" w:cs="Times New Roman" w:hAnsi="Times New Roman"/>
          <w:i/>
          <w:iCs/>
          <w:sz w:val="24"/>
          <w:szCs w:val="24"/>
        </w:rPr>
      </w:pPr>
      <w:r>
        <w:rPr>
          <w:rFonts w:ascii="Times New Roman" w:cs="Times New Roman" w:hAnsi="Times New Roman"/>
          <w:i/>
          <w:iCs/>
          <w:sz w:val="24"/>
          <w:szCs w:val="24"/>
        </w:rPr>
        <w:t>lower trunk rotation</w:t>
      </w:r>
    </w:p>
    <w:p>
      <w:pPr>
        <w:pStyle w:val="style179"/>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dilakukan untuk meningkatkan mobilitas dan fleksibilitas </w:t>
      </w:r>
      <w:r>
        <w:rPr>
          <w:rFonts w:ascii="Times New Roman" w:cs="Times New Roman" w:hAnsi="Times New Roman"/>
          <w:i/>
          <w:iCs/>
          <w:sz w:val="24"/>
          <w:szCs w:val="24"/>
        </w:rPr>
        <w:t>spine</w:t>
      </w:r>
    </w:p>
    <w:p>
      <w:pPr>
        <w:pStyle w:val="style179"/>
        <w:numPr>
          <w:ilvl w:val="0"/>
          <w:numId w:val="176"/>
        </w:numPr>
        <w:spacing w:after="0" w:lineRule="auto" w:line="360"/>
        <w:jc w:val="both"/>
        <w:rPr>
          <w:rFonts w:ascii="Times New Roman" w:cs="Times New Roman" w:hAnsi="Times New Roman"/>
          <w:i/>
          <w:iCs/>
          <w:sz w:val="24"/>
          <w:szCs w:val="24"/>
        </w:rPr>
      </w:pPr>
      <w:r>
        <w:rPr>
          <w:rFonts w:ascii="Times New Roman" w:cs="Times New Roman" w:hAnsi="Times New Roman"/>
          <w:i/>
          <w:iCs/>
          <w:sz w:val="24"/>
          <w:szCs w:val="24"/>
        </w:rPr>
        <w:t>all fours opposite arm and leg extensions</w:t>
      </w:r>
    </w:p>
    <w:p>
      <w:pPr>
        <w:pStyle w:val="style179"/>
        <w:spacing w:lineRule="auto" w:line="360"/>
        <w:jc w:val="both"/>
        <w:rPr>
          <w:rFonts w:ascii="Times New Roman" w:cs="Times New Roman" w:hAnsi="Times New Roman"/>
          <w:sz w:val="24"/>
          <w:szCs w:val="24"/>
        </w:rPr>
      </w:pPr>
      <w:r>
        <w:rPr>
          <w:rFonts w:ascii="Times New Roman" w:cs="Times New Roman" w:hAnsi="Times New Roman"/>
          <w:sz w:val="24"/>
          <w:szCs w:val="24"/>
        </w:rPr>
        <w:t>dapat menguatkan otot-otot abdominal, punggung bawah dan menambah stabilisasi area tersebut.</w:t>
      </w:r>
    </w:p>
    <w:p>
      <w:pPr>
        <w:pStyle w:val="style179"/>
        <w:spacing w:lineRule="auto" w:line="360"/>
        <w:jc w:val="both"/>
        <w:rPr>
          <w:rFonts w:ascii="Times New Roman" w:cs="Times New Roman" w:hAnsi="Times New Roman"/>
          <w:sz w:val="24"/>
          <w:szCs w:val="24"/>
        </w:rPr>
      </w:pPr>
    </w:p>
    <w:p>
      <w:pPr>
        <w:pStyle w:val="style179"/>
        <w:numPr>
          <w:ilvl w:val="0"/>
          <w:numId w:val="175"/>
        </w:numPr>
        <w:spacing w:after="0" w:lineRule="auto" w:line="360"/>
        <w:ind w:left="993" w:hanging="426"/>
        <w:jc w:val="both"/>
        <w:rPr>
          <w:rFonts w:ascii="Times New Roman" w:cs="Times New Roman" w:hAnsi="Times New Roman"/>
          <w:b/>
          <w:bCs/>
          <w:sz w:val="24"/>
          <w:szCs w:val="24"/>
        </w:rPr>
      </w:pPr>
      <w:r>
        <w:rPr>
          <w:rFonts w:ascii="Times New Roman" w:cs="Times New Roman" w:hAnsi="Times New Roman"/>
          <w:b/>
          <w:bCs/>
          <w:sz w:val="24"/>
          <w:szCs w:val="24"/>
        </w:rPr>
        <w:t>Kesimpulan</w:t>
      </w:r>
    </w:p>
    <w:p>
      <w:pPr>
        <w:pStyle w:val="style0"/>
        <w:spacing w:lineRule="auto" w:line="360"/>
        <w:ind w:firstLine="567"/>
        <w:jc w:val="both"/>
        <w:rPr>
          <w:rFonts w:ascii="Times New Roman" w:cs="Times New Roman" w:hAnsi="Times New Roman"/>
          <w:sz w:val="24"/>
          <w:szCs w:val="24"/>
        </w:rPr>
      </w:pPr>
      <w:r>
        <w:rPr>
          <w:rFonts w:ascii="Times New Roman" w:cs="Times New Roman" w:hAnsi="Times New Roman"/>
          <w:i/>
          <w:iCs/>
          <w:sz w:val="24"/>
          <w:szCs w:val="24"/>
        </w:rPr>
        <w:t>Ischialgia</w:t>
      </w:r>
      <w:r>
        <w:rPr>
          <w:rFonts w:ascii="Times New Roman" w:cs="Times New Roman" w:hAnsi="Times New Roman"/>
          <w:sz w:val="24"/>
          <w:szCs w:val="24"/>
        </w:rPr>
        <w:t xml:space="preserve"> atau </w:t>
      </w:r>
      <w:r>
        <w:rPr>
          <w:rFonts w:ascii="Times New Roman" w:cs="Times New Roman" w:hAnsi="Times New Roman"/>
          <w:i/>
          <w:iCs/>
          <w:sz w:val="24"/>
          <w:szCs w:val="24"/>
        </w:rPr>
        <w:t>Sciatica/</w:t>
      </w:r>
      <w:r>
        <w:rPr>
          <w:rFonts w:ascii="Times New Roman" w:cs="Times New Roman" w:hAnsi="Times New Roman"/>
          <w:sz w:val="24"/>
          <w:szCs w:val="24"/>
        </w:rPr>
        <w:t xml:space="preserve">skiatika adalah salah satu manifestasi nyeri punggung bawah yang disebabkan oleh gangguan pada </w:t>
      </w:r>
      <w:r>
        <w:rPr>
          <w:rFonts w:ascii="Times New Roman" w:cs="Times New Roman" w:hAnsi="Times New Roman"/>
          <w:i/>
          <w:iCs/>
          <w:sz w:val="24"/>
          <w:szCs w:val="24"/>
        </w:rPr>
        <w:t>n. ischiadicus</w:t>
      </w:r>
      <w:r>
        <w:rPr>
          <w:rFonts w:ascii="Times New Roman" w:cs="Times New Roman" w:hAnsi="Times New Roman"/>
          <w:sz w:val="24"/>
          <w:szCs w:val="24"/>
        </w:rPr>
        <w:t xml:space="preserve">, baik didasarkan oleh faktor penyebab </w:t>
      </w:r>
      <w:r>
        <w:rPr>
          <w:rFonts w:ascii="Times New Roman" w:cs="Times New Roman" w:hAnsi="Times New Roman"/>
          <w:i/>
          <w:iCs/>
          <w:sz w:val="24"/>
          <w:szCs w:val="24"/>
        </w:rPr>
        <w:t>spinal</w:t>
      </w:r>
      <w:r>
        <w:rPr>
          <w:rFonts w:ascii="Times New Roman" w:cs="Times New Roman" w:hAnsi="Times New Roman"/>
          <w:sz w:val="24"/>
          <w:szCs w:val="24"/>
        </w:rPr>
        <w:t xml:space="preserve"> maupun </w:t>
      </w:r>
      <w:r>
        <w:rPr>
          <w:rFonts w:ascii="Times New Roman" w:cs="Times New Roman" w:hAnsi="Times New Roman"/>
          <w:i/>
          <w:iCs/>
          <w:sz w:val="24"/>
          <w:szCs w:val="24"/>
        </w:rPr>
        <w:t xml:space="preserve">nonspinal. </w:t>
      </w:r>
      <w:r>
        <w:rPr>
          <w:rFonts w:ascii="Times New Roman" w:cs="Times New Roman" w:hAnsi="Times New Roman"/>
          <w:sz w:val="24"/>
          <w:szCs w:val="24"/>
        </w:rPr>
        <w:t xml:space="preserve">Nyeri akan dirasakan seperti menjalar kebawah sesuai dengan perjalanan akar saraf ischiadicus, kea rah distal sampai ke tungkai bawah. Pasien yang menderita ischialgia dapat ditangani dengan pengobatan medis dan operasi. Untuk penanganan kelanjutannya dapat ditingkatkan dengan fisioterapis menggunakan modalitas SWD (Shortwave Diathermy) dan </w:t>
      </w:r>
      <w:r>
        <w:rPr>
          <w:rFonts w:ascii="Times New Roman" w:cs="Times New Roman" w:hAnsi="Times New Roman"/>
          <w:i/>
          <w:iCs/>
          <w:sz w:val="24"/>
          <w:szCs w:val="24"/>
        </w:rPr>
        <w:t>neural mobilization</w:t>
      </w:r>
      <w:r>
        <w:rPr>
          <w:rFonts w:ascii="Times New Roman" w:cs="Times New Roman" w:hAnsi="Times New Roman"/>
          <w:sz w:val="24"/>
          <w:szCs w:val="24"/>
        </w:rPr>
        <w:t xml:space="preserve">. Selain itu, beberapa </w:t>
      </w:r>
      <w:r>
        <w:rPr>
          <w:rFonts w:ascii="Times New Roman" w:cs="Times New Roman" w:hAnsi="Times New Roman"/>
          <w:i/>
          <w:iCs/>
          <w:sz w:val="24"/>
          <w:szCs w:val="24"/>
        </w:rPr>
        <w:t>exercise</w:t>
      </w:r>
      <w:r>
        <w:rPr>
          <w:rFonts w:ascii="Times New Roman" w:cs="Times New Roman" w:hAnsi="Times New Roman"/>
          <w:sz w:val="24"/>
          <w:szCs w:val="24"/>
        </w:rPr>
        <w:t xml:space="preserve"> berupa </w:t>
      </w:r>
      <w:r>
        <w:rPr>
          <w:rFonts w:ascii="Times New Roman" w:cs="Times New Roman" w:hAnsi="Times New Roman"/>
          <w:i/>
          <w:iCs/>
          <w:sz w:val="24"/>
          <w:szCs w:val="24"/>
        </w:rPr>
        <w:t xml:space="preserve">pelvic tilt, knee to chest, lower trunk rotation </w:t>
      </w:r>
      <w:r>
        <w:rPr>
          <w:rFonts w:ascii="Times New Roman" w:cs="Times New Roman" w:hAnsi="Times New Roman"/>
          <w:sz w:val="24"/>
          <w:szCs w:val="24"/>
        </w:rPr>
        <w:t>dan</w:t>
      </w:r>
      <w:r>
        <w:rPr>
          <w:rFonts w:ascii="Times New Roman" w:cs="Times New Roman" w:hAnsi="Times New Roman"/>
          <w:i/>
          <w:iCs/>
          <w:sz w:val="24"/>
          <w:szCs w:val="24"/>
        </w:rPr>
        <w:t xml:space="preserve"> all fours opposite arm and leg extension</w:t>
      </w:r>
      <w:r>
        <w:rPr>
          <w:rFonts w:ascii="Times New Roman" w:cs="Times New Roman" w:hAnsi="Times New Roman"/>
          <w:sz w:val="24"/>
          <w:szCs w:val="24"/>
        </w:rPr>
        <w:t xml:space="preserve"> yang pada prinsipnya bertujuan untuk penguatan otot, mobilisasi serta stabilisasi.</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b/>
          <w:sz w:val="28"/>
          <w:szCs w:val="28"/>
        </w:rPr>
      </w:pPr>
      <w:r>
        <w:rPr>
          <w:rFonts w:ascii="Times New Roman" w:cs="Times New Roman" w:hAnsi="Times New Roman"/>
          <w:b/>
          <w:sz w:val="28"/>
          <w:szCs w:val="28"/>
        </w:rPr>
        <w:t>Daftar Pustaka</w:t>
      </w:r>
    </w:p>
    <w:p>
      <w:pPr>
        <w:pStyle w:val="style0"/>
        <w:spacing w:lineRule="auto" w:line="360"/>
        <w:jc w:val="both"/>
        <w:rPr>
          <w:rFonts w:ascii="Times New Roman" w:hAnsi="Times New Roman"/>
          <w:sz w:val="24"/>
          <w:szCs w:val="24"/>
        </w:rPr>
      </w:pP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Khadijah, S. and Budi, I., 2019. Efektivitas Neural Mobilization Terhadap Peningkatan Aktivitas Dan Kemampuan Fungsional Pada Ischialgia. FISIO MU: Physiotherapy Evidences, 1(1), pp.6-16.</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Napitu, M., 2020. Penatalaksanaan Fisioterapi Pada Kasus Ischialgia Sinistra Akibat Spondylosis Di Klinik Fisioterapi Karya Suci Pematangsiantar Tahun 2016. 2-TRIK: Tunas-Tunas Riset Kesehatan, 10(3), pp.202-205.</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Physiopedia. 2020. Sciatica. [online] Available at: &lt;https://www.physio-pedia.com/Sciatica?utm_source=physiopedia&amp;utm_medium=search&amp;utm_campaign=ongoing_internal&gt; [Accessed 11 October 2021].</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Ropper, A. and Zafonte, R., 2015. Sciatica. New England Journal of Medicine, 372(13), pp.1240-1248.</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SpineUniverse. 2021. Exercises for Sciatica. [online] Available at: &lt;https://www.spineuniverse.com/conditions/sciatica/exercises-sciatica-degeneratve-disc-disease&gt; [Accessed 30 October 2021].</w:t>
      </w:r>
    </w:p>
    <w:p>
      <w:pPr>
        <w:pStyle w:val="style0"/>
        <w:spacing w:lineRule="auto" w:line="360"/>
        <w:ind w:left="720" w:hanging="720"/>
        <w:jc w:val="both"/>
        <w:rPr>
          <w:rFonts w:ascii="Times New Roman" w:cs="Times New Roman" w:hAnsi="Times New Roman"/>
          <w:sz w:val="24"/>
          <w:szCs w:val="24"/>
        </w:rPr>
      </w:pPr>
      <w:r>
        <w:rPr>
          <w:rFonts w:ascii="Times New Roman" w:hAnsi="Times New Roman"/>
          <w:sz w:val="24"/>
          <w:szCs w:val="24"/>
        </w:rPr>
        <w:t>T.L, A., .A, T. and Ammal S, A., 2015. Sciatic Nerve And Its Variations: An Anatomical Study. International Journal of Anatomy and Research, 3(2), pp.1121-1127.</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62"/>
        <w:jc w:val="center"/>
        <w:rPr>
          <w:rFonts w:ascii="Times New Roman" w:cs="Times New Roman" w:hAnsi="Times New Roman"/>
        </w:rPr>
      </w:pPr>
      <w:r>
        <w:rPr>
          <w:rFonts w:ascii="Times New Roman" w:cs="Times New Roman" w:hAnsi="Times New Roman"/>
        </w:rPr>
        <w:t>TERAPI AKUATIK UNTUK MENINGKATKAN KESEIMBANGAN DAN KEMAMPUAN BERJALAN PENDERITA STROKE</w:t>
      </w:r>
    </w:p>
    <w:p>
      <w:pPr>
        <w:pStyle w:val="style0"/>
        <w:spacing w:lineRule="auto" w:line="360"/>
        <w:jc w:val="center"/>
        <w:rPr>
          <w:rFonts w:ascii="Times New Roman" w:cs="Times New Roman" w:hAnsi="Times New Roman"/>
          <w:sz w:val="24"/>
          <w:szCs w:val="24"/>
          <w:lang w:val="id-ID"/>
        </w:rPr>
      </w:pPr>
      <w:r>
        <w:rPr>
          <w:rFonts w:ascii="Times New Roman" w:cs="Times New Roman" w:hAnsi="Times New Roman"/>
          <w:sz w:val="24"/>
          <w:szCs w:val="24"/>
          <w:lang w:val="id-ID"/>
        </w:rPr>
        <w:t>Oleh : Kharisma Kusuma Dewi (Universitas Airlangga)</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Pembukaan</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Stroke merupakan salah satu penyakit dengan presentase kematian tertinggi di Indonesia. Menurut data </w:t>
      </w:r>
      <w:r>
        <w:rPr>
          <w:rFonts w:ascii="Times New Roman" w:cs="Times New Roman" w:hAnsi="Times New Roman"/>
          <w:i/>
          <w:iCs/>
          <w:sz w:val="24"/>
          <w:szCs w:val="24"/>
          <w:lang w:val="id-ID"/>
        </w:rPr>
        <w:t>World Health Organization</w:t>
      </w:r>
      <w:r>
        <w:rPr>
          <w:rFonts w:ascii="Times New Roman" w:cs="Times New Roman" w:hAnsi="Times New Roman"/>
          <w:sz w:val="24"/>
          <w:szCs w:val="24"/>
          <w:lang w:val="id-ID"/>
        </w:rPr>
        <w:t xml:space="preserve"> (WHO) kematian akibat stroke di Indonesia mencapai 252.473 jiwa pada tahun 2018. Rata-rata penderita stroke akan mengalami disabilitas mental dan fisik, salah satunya gangguan keseimbangan dan berjalan. Gangguan keseimbangan dan berjalan yang paling banyak dialami adalah instabilitas postural, </w:t>
      </w:r>
      <w:r>
        <w:rPr>
          <w:rFonts w:ascii="Times New Roman" w:cs="Times New Roman" w:hAnsi="Times New Roman"/>
          <w:sz w:val="24"/>
          <w:szCs w:val="24"/>
          <w:lang w:val="id-ID"/>
        </w:rPr>
        <w:t xml:space="preserve">penurunan kecepatan berjalan, pola jalan hemiplegi, dan penurunan pembebanan pada tungkai yang terkena. Maka dari itu, proses perbaikan keseimbangan dan kemampuan berjalan sangat penting pada rehabilitasi pasien stroke. Program terapi yang banyak digunakan oleh penderita stroke, meliputi </w:t>
      </w:r>
      <w:r>
        <w:rPr>
          <w:rFonts w:ascii="Times New Roman" w:cs="Times New Roman" w:hAnsi="Times New Roman"/>
          <w:i/>
          <w:iCs/>
          <w:sz w:val="24"/>
          <w:szCs w:val="24"/>
          <w:lang w:val="id-ID"/>
        </w:rPr>
        <w:t>balance training</w:t>
      </w:r>
      <w:r>
        <w:rPr>
          <w:rFonts w:ascii="Times New Roman" w:cs="Times New Roman" w:hAnsi="Times New Roman"/>
          <w:sz w:val="24"/>
          <w:szCs w:val="24"/>
          <w:lang w:val="id-ID"/>
        </w:rPr>
        <w:t xml:space="preserve">, </w:t>
      </w:r>
      <w:r>
        <w:rPr>
          <w:rFonts w:ascii="Times New Roman" w:cs="Times New Roman" w:hAnsi="Times New Roman"/>
          <w:i/>
          <w:iCs/>
          <w:sz w:val="24"/>
          <w:szCs w:val="24"/>
          <w:lang w:val="id-ID"/>
        </w:rPr>
        <w:t>postural training</w:t>
      </w:r>
      <w:r>
        <w:rPr>
          <w:rFonts w:ascii="Times New Roman" w:cs="Times New Roman" w:hAnsi="Times New Roman"/>
          <w:sz w:val="24"/>
          <w:szCs w:val="24"/>
          <w:lang w:val="id-ID"/>
        </w:rPr>
        <w:t xml:space="preserve">, </w:t>
      </w:r>
      <w:r>
        <w:rPr>
          <w:rFonts w:ascii="Times New Roman" w:cs="Times New Roman" w:hAnsi="Times New Roman"/>
          <w:i/>
          <w:iCs/>
          <w:sz w:val="24"/>
          <w:szCs w:val="24"/>
          <w:lang w:val="id-ID"/>
        </w:rPr>
        <w:t>motor learning</w:t>
      </w:r>
      <w:r>
        <w:rPr>
          <w:rFonts w:ascii="Times New Roman" w:cs="Times New Roman" w:hAnsi="Times New Roman"/>
          <w:sz w:val="24"/>
          <w:szCs w:val="24"/>
          <w:lang w:val="id-ID"/>
        </w:rPr>
        <w:t xml:space="preserve">, </w:t>
      </w:r>
      <w:r>
        <w:rPr>
          <w:rFonts w:ascii="Times New Roman" w:cs="Times New Roman" w:hAnsi="Times New Roman"/>
          <w:i/>
          <w:iCs/>
          <w:sz w:val="24"/>
          <w:szCs w:val="24"/>
          <w:lang w:val="id-ID"/>
        </w:rPr>
        <w:t>proprioceptive neuromuscular facilitation</w:t>
      </w:r>
      <w:r>
        <w:rPr>
          <w:rFonts w:ascii="Times New Roman" w:cs="Times New Roman" w:hAnsi="Times New Roman"/>
          <w:sz w:val="24"/>
          <w:szCs w:val="24"/>
          <w:lang w:val="id-ID"/>
        </w:rPr>
        <w:t xml:space="preserve"> (PNF), </w:t>
      </w:r>
      <w:r>
        <w:rPr>
          <w:rFonts w:ascii="Times New Roman" w:cs="Times New Roman" w:hAnsi="Times New Roman"/>
          <w:i/>
          <w:iCs/>
          <w:sz w:val="24"/>
          <w:szCs w:val="24"/>
          <w:lang w:val="id-ID"/>
        </w:rPr>
        <w:t>neurodevelopment treatment</w:t>
      </w:r>
      <w:r>
        <w:rPr>
          <w:rFonts w:ascii="Times New Roman" w:cs="Times New Roman" w:hAnsi="Times New Roman"/>
          <w:sz w:val="24"/>
          <w:szCs w:val="24"/>
          <w:lang w:val="id-ID"/>
        </w:rPr>
        <w:t xml:space="preserve"> (NDT), dan terapi akuatik. Terapi akuatik memiliki sifat dan karakteristik yang berbeda dengan metode terapi lainnya. Dan terapi akuatik merupakan salah satu opsi yang dapat dilakukan untuk meningkatkan kemampuan berjalan pada penderita stroke.</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Pembahasan</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Setelah mengalami stroke, aktivitas ambulasi penderita akan menurun, terjadi defisit pergerakan tungkai, perubahan kinematik sendi termasuk penurunan dorsofleksi ankle pada </w:t>
      </w:r>
      <w:r>
        <w:rPr>
          <w:rFonts w:ascii="Times New Roman" w:cs="Times New Roman" w:hAnsi="Times New Roman"/>
          <w:i/>
          <w:iCs/>
          <w:sz w:val="24"/>
          <w:szCs w:val="24"/>
          <w:lang w:val="id-ID"/>
        </w:rPr>
        <w:t>double support</w:t>
      </w:r>
      <w:r>
        <w:rPr>
          <w:rFonts w:ascii="Times New Roman" w:cs="Times New Roman" w:hAnsi="Times New Roman"/>
          <w:sz w:val="24"/>
          <w:szCs w:val="24"/>
          <w:lang w:val="id-ID"/>
        </w:rPr>
        <w:t xml:space="preserve"> pertama pada fase berjalan, hiperekstensi lutut pada saat </w:t>
      </w:r>
      <w:r>
        <w:rPr>
          <w:rFonts w:ascii="Times New Roman" w:cs="Times New Roman" w:hAnsi="Times New Roman"/>
          <w:i/>
          <w:iCs/>
          <w:sz w:val="24"/>
          <w:szCs w:val="24"/>
          <w:lang w:val="id-ID"/>
        </w:rPr>
        <w:t>single support</w:t>
      </w:r>
      <w:r>
        <w:rPr>
          <w:rFonts w:ascii="Times New Roman" w:cs="Times New Roman" w:hAnsi="Times New Roman"/>
          <w:sz w:val="24"/>
          <w:szCs w:val="24"/>
          <w:lang w:val="id-ID"/>
        </w:rPr>
        <w:t xml:space="preserve">, penurunan ekstensi hip pada </w:t>
      </w:r>
      <w:r>
        <w:rPr>
          <w:rFonts w:ascii="Times New Roman" w:cs="Times New Roman" w:hAnsi="Times New Roman"/>
          <w:i/>
          <w:iCs/>
          <w:sz w:val="24"/>
          <w:szCs w:val="24"/>
          <w:lang w:val="id-ID"/>
        </w:rPr>
        <w:t>double support</w:t>
      </w:r>
      <w:r>
        <w:rPr>
          <w:rFonts w:ascii="Times New Roman" w:cs="Times New Roman" w:hAnsi="Times New Roman"/>
          <w:sz w:val="24"/>
          <w:szCs w:val="24"/>
          <w:lang w:val="id-ID"/>
        </w:rPr>
        <w:t xml:space="preserve"> kedua, hilangnya fleksi knee saat </w:t>
      </w:r>
      <w:r>
        <w:rPr>
          <w:rFonts w:ascii="Times New Roman" w:cs="Times New Roman" w:hAnsi="Times New Roman"/>
          <w:i/>
          <w:iCs/>
          <w:sz w:val="24"/>
          <w:szCs w:val="24"/>
          <w:lang w:val="id-ID"/>
        </w:rPr>
        <w:t>pre-swing</w:t>
      </w:r>
      <w:r>
        <w:rPr>
          <w:rFonts w:ascii="Times New Roman" w:cs="Times New Roman" w:hAnsi="Times New Roman"/>
          <w:sz w:val="24"/>
          <w:szCs w:val="24"/>
          <w:lang w:val="id-ID"/>
        </w:rPr>
        <w:t xml:space="preserve">, dang penurunan fleksi hip dan knee dan dorsofleksi saat </w:t>
      </w:r>
      <w:r>
        <w:rPr>
          <w:rFonts w:ascii="Times New Roman" w:cs="Times New Roman" w:hAnsi="Times New Roman"/>
          <w:i/>
          <w:iCs/>
          <w:sz w:val="24"/>
          <w:szCs w:val="24"/>
          <w:lang w:val="id-ID"/>
        </w:rPr>
        <w:t>swing</w:t>
      </w:r>
      <w:r>
        <w:rPr>
          <w:rFonts w:ascii="Times New Roman" w:cs="Times New Roman" w:hAnsi="Times New Roman"/>
          <w:sz w:val="24"/>
          <w:szCs w:val="24"/>
          <w:lang w:val="id-ID"/>
        </w:rPr>
        <w:t xml:space="preserve">. Terapi akuatik dirancang untuk meningkatkan keseimbangan dan kemampuan berjalan, dimana terapi ini membutuhkan perhatian khusus yang direkomendasikan untuk rehabilitasi pada penderita stroke. Terapi akuatik memiliki karakteristik fisik seperti viskositas, </w:t>
      </w:r>
      <w:r>
        <w:rPr>
          <w:rFonts w:ascii="Times New Roman" w:cs="Times New Roman" w:hAnsi="Times New Roman"/>
          <w:i/>
          <w:iCs/>
          <w:sz w:val="24"/>
          <w:szCs w:val="24"/>
          <w:lang w:val="id-ID"/>
        </w:rPr>
        <w:t>bouyancy</w:t>
      </w:r>
      <w:r>
        <w:rPr>
          <w:rFonts w:ascii="Times New Roman" w:cs="Times New Roman" w:hAnsi="Times New Roman"/>
          <w:sz w:val="24"/>
          <w:szCs w:val="24"/>
          <w:lang w:val="id-ID"/>
        </w:rPr>
        <w:t xml:space="preserve">, densitas, dan tekanan hidrostatik. Prinsip dari efek </w:t>
      </w:r>
      <w:r>
        <w:rPr>
          <w:rFonts w:ascii="Times New Roman" w:cs="Times New Roman" w:hAnsi="Times New Roman"/>
          <w:i/>
          <w:iCs/>
          <w:sz w:val="24"/>
          <w:szCs w:val="24"/>
          <w:lang w:val="id-ID"/>
        </w:rPr>
        <w:t>bouyancy</w:t>
      </w:r>
      <w:r>
        <w:rPr>
          <w:rFonts w:ascii="Times New Roman" w:cs="Times New Roman" w:hAnsi="Times New Roman"/>
          <w:sz w:val="24"/>
          <w:szCs w:val="24"/>
          <w:lang w:val="id-ID"/>
        </w:rPr>
        <w:t xml:space="preserve"> mendasari program latihan untuk kelemahan tungkai, daya apung yang dimiliki air akan membantu menyangga anggota tubuh di dalam air. Tekanan hidrostatik memberikan resistensi yang sama di seluruh grup otot dan meningkatkan input sensori. Terapi akuatik terdiri dari berbagai macam metode, seperti Halliwick</w:t>
      </w:r>
      <w:r>
        <w:rPr>
          <w:rFonts w:ascii="Times New Roman" w:cs="Times New Roman" w:hAnsi="Times New Roman"/>
          <w:i/>
          <w:iCs/>
          <w:sz w:val="24"/>
          <w:szCs w:val="24"/>
          <w:lang w:val="id-ID"/>
        </w:rPr>
        <w:t xml:space="preserve"> Method</w:t>
      </w:r>
      <w:r>
        <w:rPr>
          <w:rFonts w:ascii="Times New Roman" w:cs="Times New Roman" w:hAnsi="Times New Roman"/>
          <w:sz w:val="24"/>
          <w:szCs w:val="24"/>
          <w:lang w:val="id-ID"/>
        </w:rPr>
        <w:t xml:space="preserve">, Ai Chi, </w:t>
      </w:r>
      <w:r>
        <w:rPr>
          <w:rFonts w:ascii="Times New Roman" w:cs="Times New Roman" w:hAnsi="Times New Roman"/>
          <w:i/>
          <w:iCs/>
          <w:sz w:val="24"/>
          <w:szCs w:val="24"/>
          <w:lang w:val="id-ID"/>
        </w:rPr>
        <w:t>Hydrotherapy comprising of balance</w:t>
      </w:r>
      <w:r>
        <w:rPr>
          <w:rFonts w:ascii="Times New Roman" w:cs="Times New Roman" w:hAnsi="Times New Roman"/>
          <w:sz w:val="24"/>
          <w:szCs w:val="24"/>
          <w:lang w:val="id-ID"/>
        </w:rPr>
        <w:t xml:space="preserve">, </w:t>
      </w:r>
      <w:r>
        <w:rPr>
          <w:rFonts w:ascii="Times New Roman" w:cs="Times New Roman" w:hAnsi="Times New Roman"/>
          <w:i/>
          <w:iCs/>
          <w:sz w:val="24"/>
          <w:szCs w:val="24"/>
          <w:lang w:val="id-ID"/>
        </w:rPr>
        <w:t>strengthening exercise</w:t>
      </w:r>
      <w:r>
        <w:rPr>
          <w:rFonts w:ascii="Times New Roman" w:cs="Times New Roman" w:hAnsi="Times New Roman"/>
          <w:sz w:val="24"/>
          <w:szCs w:val="24"/>
          <w:lang w:val="id-ID"/>
        </w:rPr>
        <w:t xml:space="preserve">, </w:t>
      </w:r>
      <w:r>
        <w:rPr>
          <w:rFonts w:ascii="Times New Roman" w:cs="Times New Roman" w:hAnsi="Times New Roman"/>
          <w:i/>
          <w:iCs/>
          <w:sz w:val="24"/>
          <w:szCs w:val="24"/>
          <w:lang w:val="id-ID"/>
        </w:rPr>
        <w:t>under-water treadmill training</w:t>
      </w:r>
      <w:r>
        <w:rPr>
          <w:rFonts w:ascii="Times New Roman" w:cs="Times New Roman" w:hAnsi="Times New Roman"/>
          <w:sz w:val="24"/>
          <w:szCs w:val="24"/>
          <w:lang w:val="id-ID"/>
        </w:rPr>
        <w:t xml:space="preserve">, Watsu </w:t>
      </w:r>
      <w:r>
        <w:rPr>
          <w:rFonts w:ascii="Times New Roman" w:cs="Times New Roman" w:hAnsi="Times New Roman"/>
          <w:i/>
          <w:iCs/>
          <w:sz w:val="24"/>
          <w:szCs w:val="24"/>
          <w:lang w:val="id-ID"/>
        </w:rPr>
        <w:t>Method</w:t>
      </w:r>
      <w:r>
        <w:rPr>
          <w:rFonts w:ascii="Times New Roman" w:cs="Times New Roman" w:hAnsi="Times New Roman"/>
          <w:sz w:val="24"/>
          <w:szCs w:val="24"/>
          <w:lang w:val="id-ID"/>
        </w:rPr>
        <w:t xml:space="preserve">, dan Bad Ragaz </w:t>
      </w:r>
      <w:r>
        <w:rPr>
          <w:rFonts w:ascii="Times New Roman" w:cs="Times New Roman" w:hAnsi="Times New Roman"/>
          <w:i/>
          <w:iCs/>
          <w:sz w:val="24"/>
          <w:szCs w:val="24"/>
          <w:lang w:val="id-ID"/>
        </w:rPr>
        <w:t>Ring Method</w:t>
      </w:r>
      <w:r>
        <w:rPr>
          <w:rFonts w:ascii="Times New Roman" w:cs="Times New Roman" w:hAnsi="Times New Roman"/>
          <w:sz w:val="24"/>
          <w:szCs w:val="24"/>
          <w:lang w:val="id-ID"/>
        </w:rPr>
        <w:t xml:space="preserve"> yang dapat digunakan pasien stroke. Metode ini akan bermanfaat untuk postural control, meningkatkan kekuatan otot, meningkatkan pergerakan fungsional, meningkatkan kualitas hidup (</w:t>
      </w:r>
      <w:r>
        <w:rPr>
          <w:rFonts w:ascii="Times New Roman" w:cs="Times New Roman" w:hAnsi="Times New Roman"/>
          <w:i/>
          <w:iCs/>
          <w:sz w:val="24"/>
          <w:szCs w:val="24"/>
          <w:lang w:val="id-ID"/>
        </w:rPr>
        <w:t>Quality of Life</w:t>
      </w:r>
      <w:r>
        <w:rPr>
          <w:rFonts w:ascii="Times New Roman" w:cs="Times New Roman" w:hAnsi="Times New Roman"/>
          <w:sz w:val="24"/>
          <w:szCs w:val="24"/>
          <w:lang w:val="id-ID"/>
        </w:rPr>
        <w:t>) dan kemampuan keseimbangan, dan meningkatkan fungsi vestibular pada pasien stroke. Terapi akuatik dapat dilakukan selama 30 menit sampai 40 menit, 3-5 sesi dalam satu minggu, dengan kedalaman setinggi processus xiphoideus atau sekitar 115-140 cm.</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Bad Ragaz </w:t>
      </w:r>
      <w:r>
        <w:rPr>
          <w:rFonts w:ascii="Times New Roman" w:cs="Times New Roman" w:hAnsi="Times New Roman"/>
          <w:i/>
          <w:iCs/>
          <w:sz w:val="24"/>
          <w:szCs w:val="24"/>
          <w:lang w:val="id-ID"/>
        </w:rPr>
        <w:t>Ring Method</w:t>
      </w:r>
      <w:r>
        <w:rPr>
          <w:rFonts w:ascii="Times New Roman" w:cs="Times New Roman" w:hAnsi="Times New Roman"/>
          <w:sz w:val="24"/>
          <w:szCs w:val="24"/>
          <w:lang w:val="id-ID"/>
        </w:rPr>
        <w:t xml:space="preserve"> adalah salah satu metode terapi akuatik yang sering digunakan pada rehabilitasi pasien stroke. Metode ini berprinsip pada teknik </w:t>
      </w:r>
      <w:r>
        <w:rPr>
          <w:rFonts w:ascii="Times New Roman" w:cs="Times New Roman" w:hAnsi="Times New Roman"/>
          <w:i/>
          <w:iCs/>
          <w:sz w:val="24"/>
          <w:szCs w:val="24"/>
          <w:lang w:val="id-ID"/>
        </w:rPr>
        <w:t xml:space="preserve">proprioceptive neuromuscular </w:t>
      </w:r>
      <w:r>
        <w:rPr>
          <w:rFonts w:ascii="Times New Roman" w:cs="Times New Roman" w:hAnsi="Times New Roman"/>
          <w:i/>
          <w:iCs/>
          <w:sz w:val="24"/>
          <w:szCs w:val="24"/>
          <w:lang w:val="id-ID"/>
        </w:rPr>
        <w:t>facilitation</w:t>
      </w:r>
      <w:r>
        <w:rPr>
          <w:rFonts w:ascii="Times New Roman" w:cs="Times New Roman" w:hAnsi="Times New Roman"/>
          <w:sz w:val="24"/>
          <w:szCs w:val="24"/>
          <w:lang w:val="id-ID"/>
        </w:rPr>
        <w:t xml:space="preserve"> (PNF) yang mampu membantu meningkatkan aktivitas otot ekstremitas bawah dan keseimbangan statis dan dinamis pasien stroke kronis (Cha Hyun-Gyu, et al. 2017). Teknik BRRM ini memodifikasi pola PNF dimana pasien mengambang diatas air dan memiliki tujuan treatment mencakup peningkatakan tonus otot, reedukasi otot, penguatan otot dan elongasi. Saat melakukan Bad Ragaz </w:t>
      </w:r>
      <w:r>
        <w:rPr>
          <w:rFonts w:ascii="Times New Roman" w:cs="Times New Roman" w:hAnsi="Times New Roman"/>
          <w:i/>
          <w:iCs/>
          <w:sz w:val="24"/>
          <w:szCs w:val="24"/>
          <w:lang w:val="id-ID"/>
        </w:rPr>
        <w:t>Ring Method</w:t>
      </w:r>
      <w:r>
        <w:rPr>
          <w:rFonts w:ascii="Times New Roman" w:cs="Times New Roman" w:hAnsi="Times New Roman"/>
          <w:sz w:val="24"/>
          <w:szCs w:val="24"/>
          <w:lang w:val="id-ID"/>
        </w:rPr>
        <w:t xml:space="preserve"> didalam air, otot dan propriosepsi akan teraktivasi. Air secara efektif meningkatkan </w:t>
      </w:r>
      <w:r>
        <w:rPr>
          <w:rFonts w:ascii="Times New Roman" w:cs="Times New Roman" w:hAnsi="Times New Roman"/>
          <w:i/>
          <w:iCs/>
          <w:sz w:val="24"/>
          <w:szCs w:val="24"/>
          <w:lang w:val="id-ID"/>
        </w:rPr>
        <w:t>support</w:t>
      </w:r>
      <w:r>
        <w:rPr>
          <w:rFonts w:ascii="Times New Roman" w:cs="Times New Roman" w:hAnsi="Times New Roman"/>
          <w:sz w:val="24"/>
          <w:szCs w:val="24"/>
          <w:lang w:val="id-ID"/>
        </w:rPr>
        <w:t xml:space="preserve"> dan tahanan, dan ketika terjadi perubahan temperature air akan meningkatkan persepsi sensoris dan motoris. </w:t>
      </w:r>
      <w:r>
        <w:rPr>
          <w:rFonts w:ascii="Times New Roman" w:cs="Times New Roman" w:hAnsi="Times New Roman"/>
          <w:i/>
          <w:iCs/>
          <w:sz w:val="24"/>
          <w:szCs w:val="24"/>
          <w:lang w:val="id-ID"/>
        </w:rPr>
        <w:t>Support</w:t>
      </w:r>
      <w:r>
        <w:rPr>
          <w:rFonts w:ascii="Times New Roman" w:cs="Times New Roman" w:hAnsi="Times New Roman"/>
          <w:sz w:val="24"/>
          <w:szCs w:val="24"/>
          <w:lang w:val="id-ID"/>
        </w:rPr>
        <w:t xml:space="preserve"> yang diberikan air akan membantu pasien melakukan luas gerak sendi secara penuh, dimana akan berpengaruh pada kontrol keseimbangan, propriosepsi, dan stimulasi vestibular (Cha Hyun-Gyu, et al. 2017). Usaha yang dilakukan pasien untuk mengatur postur di dalam air membantu meningkatkan kekuatan otot ekstremitas, dan waktu yang digunakan untuk exercise dalam air dapat meningkatkan efektivitas dalam rehabilitasi. </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Penutup</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Air memiliki sifat dan karakteristik yang memberikan manfaat untuk latihan berjalan di dalam air. Efek dari imersi terhubung dari prinsip fundamental hidrodinamik dimana pegerakan fisik akan memberikan konsekuensi penurunan beban karena adanya </w:t>
      </w:r>
      <w:r>
        <w:rPr>
          <w:rFonts w:ascii="Times New Roman" w:cs="Times New Roman" w:hAnsi="Times New Roman"/>
          <w:i/>
          <w:iCs/>
          <w:sz w:val="24"/>
          <w:szCs w:val="24"/>
          <w:lang w:val="id-ID"/>
        </w:rPr>
        <w:t>bouyancy</w:t>
      </w:r>
      <w:r>
        <w:rPr>
          <w:rFonts w:ascii="Times New Roman" w:cs="Times New Roman" w:hAnsi="Times New Roman"/>
          <w:sz w:val="24"/>
          <w:szCs w:val="24"/>
          <w:lang w:val="id-ID"/>
        </w:rPr>
        <w:t xml:space="preserve"> dan induksi gaya selama bergerak. Sifat </w:t>
      </w:r>
      <w:r>
        <w:rPr>
          <w:rFonts w:ascii="Times New Roman" w:cs="Times New Roman" w:hAnsi="Times New Roman"/>
          <w:i/>
          <w:iCs/>
          <w:sz w:val="24"/>
          <w:szCs w:val="24"/>
          <w:lang w:val="id-ID"/>
        </w:rPr>
        <w:t xml:space="preserve">bouyancy </w:t>
      </w:r>
      <w:r>
        <w:rPr>
          <w:rFonts w:ascii="Times New Roman" w:cs="Times New Roman" w:hAnsi="Times New Roman"/>
          <w:sz w:val="24"/>
          <w:szCs w:val="24"/>
          <w:lang w:val="id-ID"/>
        </w:rPr>
        <w:t xml:space="preserve">mengurangi kekurangi kekuatan yang dibutuhkan untuk menopang kaki dan mendorong lebih banyak fleksi selama fase swing. Dengan perbaikan pergerakan ekstremitas bawah dari dalam air akan membantu penderita stroke memulihkan keseimbangan dan kemampuan berjalan saat di darat. </w:t>
      </w:r>
    </w:p>
    <w:p>
      <w:pPr>
        <w:pStyle w:val="style0"/>
        <w:spacing w:lineRule="auto" w:line="360"/>
        <w:jc w:val="both"/>
        <w:rPr>
          <w:rFonts w:ascii="Times New Roman" w:cs="Times New Roman" w:hAnsi="Times New Roman"/>
          <w:sz w:val="24"/>
          <w:szCs w:val="24"/>
          <w:lang w:val="id-ID"/>
        </w:rPr>
      </w:pPr>
      <w:r>
        <w:rPr>
          <w:rFonts w:ascii="Times New Roman" w:cs="Times New Roman" w:hAnsi="Times New Roman"/>
          <w:sz w:val="24"/>
          <w:szCs w:val="24"/>
          <w:lang w:val="id-ID"/>
        </w:rPr>
        <w:t>Daftar Pustaka</w:t>
      </w:r>
    </w:p>
    <w:p>
      <w:pPr>
        <w:pStyle w:val="style94"/>
        <w:ind w:left="480" w:hanging="480"/>
        <w:jc w:val="both"/>
        <w:rPr>
          <w:lang w:val="id-ID"/>
        </w:rPr>
      </w:pPr>
      <w:r>
        <w:rPr>
          <w:lang w:val="id-ID"/>
        </w:rPr>
        <w:t xml:space="preserve">Cha, H. G., Shin, Y. J., &amp; Kim, M. K. (2017). Effects of the Bad Ragaz Ring Method on muscle activation of the lower limbs and balance ability in chronic stroke: A randomised controlled trial. </w:t>
      </w:r>
      <w:r>
        <w:rPr>
          <w:i/>
          <w:iCs/>
          <w:lang w:val="id-ID"/>
        </w:rPr>
        <w:t>Hong Kong Physiotherapy Journal</w:t>
      </w:r>
      <w:r>
        <w:rPr>
          <w:lang w:val="id-ID"/>
        </w:rPr>
        <w:t xml:space="preserve">, </w:t>
      </w:r>
      <w:r>
        <w:rPr>
          <w:i/>
          <w:iCs/>
          <w:lang w:val="id-ID"/>
        </w:rPr>
        <w:t>37</w:t>
      </w:r>
      <w:r>
        <w:rPr>
          <w:lang w:val="id-ID"/>
        </w:rPr>
        <w:t>, 39–45. https://doi.org/10.1016/j.hkpj.2017.02.001</w:t>
      </w:r>
    </w:p>
    <w:p>
      <w:pPr>
        <w:pStyle w:val="style94"/>
        <w:ind w:left="480" w:hanging="480"/>
        <w:jc w:val="both"/>
        <w:rPr>
          <w:lang w:val="id-ID"/>
        </w:rPr>
      </w:pPr>
      <w:r>
        <w:rPr>
          <w:lang w:val="id-ID"/>
        </w:rPr>
        <w:t xml:space="preserve">Pereira, J. A., de Souza, K. K., Pereira, S. M., Ruschel, C., Hubert, M., &amp; Michaelsen, S. M. (2019). The kinematics of paretic lower limb in aquatic gait with equipment in people with post-stroke hemiparesis. </w:t>
      </w:r>
      <w:r>
        <w:rPr>
          <w:i/>
          <w:iCs/>
          <w:lang w:val="id-ID"/>
        </w:rPr>
        <w:t>Clinical Biomechanics</w:t>
      </w:r>
      <w:r>
        <w:rPr>
          <w:lang w:val="id-ID"/>
        </w:rPr>
        <w:t xml:space="preserve">, </w:t>
      </w:r>
      <w:r>
        <w:rPr>
          <w:i/>
          <w:iCs/>
          <w:lang w:val="id-ID"/>
        </w:rPr>
        <w:t>70</w:t>
      </w:r>
      <w:r>
        <w:rPr>
          <w:lang w:val="id-ID"/>
        </w:rPr>
        <w:t>(October 2018), 16–22. https://doi.org/10.1016/j.clinbiomech.2019.07.024</w:t>
      </w:r>
    </w:p>
    <w:p>
      <w:pPr>
        <w:pStyle w:val="style0"/>
        <w:spacing w:lineRule="auto" w:line="360"/>
        <w:jc w:val="both"/>
        <w:rPr>
          <w:rFonts w:ascii="Times New Roman" w:cs="Times New Roman" w:hAnsi="Times New Roman"/>
          <w:sz w:val="24"/>
          <w:szCs w:val="24"/>
          <w:lang w:val="id-ID"/>
        </w:rPr>
      </w:pPr>
    </w:p>
    <w:p>
      <w:pPr>
        <w:pStyle w:val="style0"/>
        <w:spacing w:lineRule="auto" w:line="360"/>
        <w:jc w:val="both"/>
        <w:rPr>
          <w:rFonts w:ascii="Times New Roman" w:cs="Times New Roman" w:hAnsi="Times New Roman"/>
          <w:sz w:val="24"/>
          <w:szCs w:val="24"/>
          <w:lang w:val="id-ID"/>
        </w:rPr>
      </w:pPr>
    </w:p>
    <w:p>
      <w:pPr>
        <w:pStyle w:val="style0"/>
        <w:spacing w:after="0" w:lineRule="auto" w:line="360"/>
        <w:jc w:val="center"/>
        <w:rPr>
          <w:rFonts w:ascii="Times New Roman" w:hAnsi="Times New Roman"/>
          <w:b/>
          <w:sz w:val="36"/>
          <w:szCs w:val="36"/>
        </w:rPr>
      </w:pPr>
    </w:p>
    <w:p>
      <w:pPr>
        <w:pStyle w:val="style62"/>
        <w:jc w:val="center"/>
        <w:rPr>
          <w:rFonts w:ascii="Times New Roman" w:cs="Times New Roman" w:hAnsi="Times New Roman"/>
        </w:rPr>
      </w:pPr>
      <w:r>
        <w:rPr>
          <w:rFonts w:ascii="Times New Roman" w:cs="Times New Roman" w:hAnsi="Times New Roman"/>
        </w:rPr>
        <w:t xml:space="preserve">PERAN FISIOTERAPI DALAM BIDANG OLAHRAGA </w:t>
      </w:r>
    </w:p>
    <w:p>
      <w:pPr>
        <w:pStyle w:val="style62"/>
        <w:jc w:val="center"/>
        <w:rPr>
          <w:rFonts w:ascii="Times New Roman" w:cs="Times New Roman" w:hAnsi="Times New Roman"/>
        </w:rPr>
      </w:pPr>
      <w:r>
        <w:rPr>
          <w:rFonts w:ascii="Times New Roman" w:cs="Times New Roman" w:hAnsi="Times New Roman"/>
        </w:rPr>
        <w:t>(SIDE OF PHYSICAL COACH)</w:t>
      </w:r>
    </w:p>
    <w:p>
      <w:pPr>
        <w:pStyle w:val="style0"/>
        <w:spacing w:after="0" w:lineRule="auto" w:line="360"/>
        <w:jc w:val="center"/>
        <w:rPr>
          <w:rFonts w:ascii="Times New Roman" w:hAnsi="Times New Roman"/>
          <w:sz w:val="24"/>
          <w:szCs w:val="24"/>
        </w:rPr>
      </w:pPr>
      <w:r>
        <w:rPr>
          <w:rFonts w:ascii="Times New Roman" w:hAnsi="Times New Roman"/>
          <w:sz w:val="24"/>
          <w:szCs w:val="24"/>
        </w:rPr>
        <w:t>Oleh:</w:t>
      </w:r>
    </w:p>
    <w:p>
      <w:pPr>
        <w:pStyle w:val="style0"/>
        <w:spacing w:after="0" w:lineRule="auto" w:line="360"/>
        <w:jc w:val="center"/>
        <w:rPr>
          <w:rFonts w:ascii="Times New Roman" w:hAnsi="Times New Roman"/>
          <w:b/>
          <w:sz w:val="24"/>
          <w:szCs w:val="24"/>
        </w:rPr>
      </w:pPr>
      <w:r>
        <w:rPr>
          <w:rFonts w:ascii="Times New Roman" w:hAnsi="Times New Roman"/>
          <w:b/>
          <w:sz w:val="24"/>
          <w:szCs w:val="24"/>
        </w:rPr>
        <w:t>Eko Doni Irawan</w:t>
      </w:r>
    </w:p>
    <w:p>
      <w:pPr>
        <w:pStyle w:val="style0"/>
        <w:spacing w:after="0" w:lineRule="auto" w:line="360"/>
        <w:jc w:val="center"/>
        <w:rPr>
          <w:rFonts w:ascii="Times New Roman" w:hAnsi="Times New Roman"/>
          <w:b/>
          <w:sz w:val="24"/>
          <w:szCs w:val="24"/>
        </w:rPr>
      </w:pPr>
      <w:r>
        <w:rPr>
          <w:rFonts w:ascii="Times New Roman" w:hAnsi="Times New Roman"/>
          <w:b/>
          <w:sz w:val="24"/>
          <w:szCs w:val="24"/>
        </w:rPr>
        <w:t>Universitas Muhammadiyah Metro</w:t>
      </w:r>
    </w:p>
    <w:p>
      <w:pPr>
        <w:pStyle w:val="style0"/>
        <w:spacing w:after="0" w:lineRule="auto" w:line="360"/>
        <w:jc w:val="center"/>
        <w:rPr>
          <w:rFonts w:ascii="Times New Roman" w:hAnsi="Times New Roman"/>
          <w:b/>
          <w:sz w:val="24"/>
          <w:szCs w:val="24"/>
        </w:rPr>
      </w:pPr>
    </w:p>
    <w:p>
      <w:pPr>
        <w:pStyle w:val="style0"/>
        <w:spacing w:after="0"/>
        <w:rPr>
          <w:rFonts w:ascii="Times New Roman" w:hAnsi="Times New Roman"/>
          <w:b/>
          <w:sz w:val="24"/>
          <w:szCs w:val="24"/>
        </w:rPr>
      </w:pPr>
      <w:r>
        <w:rPr>
          <w:noProof/>
        </w:rPr>
        <w:drawing>
          <wp:anchor distT="0" distB="0" distL="114300" distR="114300" simplePos="false" relativeHeight="35" behindDoc="false" locked="false" layoutInCell="true" allowOverlap="true">
            <wp:simplePos x="0" y="0"/>
            <wp:positionH relativeFrom="margin">
              <wp14:pctPosHOffset>0</wp14:pctPosHOffset>
            </wp:positionH>
            <wp:positionV relativeFrom="margin">
              <wp14:pctPosVOffset>0</wp14:pctPosVOffset>
            </wp:positionV>
            <wp:extent cx="2381885" cy="1953895"/>
            <wp:effectExtent l="0" t="0" r="0" b="0"/>
            <wp:wrapSquare wrapText="bothSides"/>
            <wp:docPr id="1254"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03" name="_x0000_t75"/>
                    <pic:cNvPicPr/>
                  </pic:nvPicPr>
                  <pic:blipFill>
                    <a:blip r:embed="rId208" cstate="print"/>
                    <a:srcRect l="0" t="0" r="0" b="0"/>
                    <a:stretch/>
                  </pic:blipFill>
                  <pic:spPr>
                    <a:xfrm rot="0">
                      <a:off x="0" y="0"/>
                      <a:ext cx="2381885" cy="1953895"/>
                    </a:xfrm>
                    <a:ln>
                      <a:noFill/>
                    </a:ln>
                  </pic:spPr>
                </pic:pic>
              </a:graphicData>
            </a:graphic>
          </wp:anchor>
        </w:drawing>
      </w:r>
      <w:r>
        <w:rPr>
          <w:rFonts w:ascii="Times New Roman" w:hAnsi="Times New Roman"/>
          <w:b/>
          <w:sz w:val="24"/>
          <w:szCs w:val="24"/>
        </w:rPr>
        <w:t xml:space="preserve">PENGERTIAN FISIOTERAPI </w:t>
      </w:r>
    </w:p>
    <w:p>
      <w:pPr>
        <w:pStyle w:val="style0"/>
        <w:spacing w:after="0" w:lineRule="auto" w:line="360"/>
        <w:ind w:firstLine="720"/>
        <w:jc w:val="both"/>
        <w:rPr>
          <w:rFonts w:ascii="Times New Roman" w:hAnsi="Times New Roman"/>
          <w:sz w:val="24"/>
          <w:szCs w:val="24"/>
        </w:rPr>
      </w:pPr>
      <w:r>
        <w:rPr>
          <w:rFonts w:ascii="Times New Roman" w:hAnsi="Times New Roman"/>
          <w:b/>
          <w:sz w:val="24"/>
          <w:szCs w:val="24"/>
        </w:rPr>
        <w:t>Fisioterapi</w:t>
      </w:r>
      <w:r>
        <w:rPr>
          <w:rFonts w:ascii="Times New Roman" w:hAnsi="Times New Roman"/>
          <w:sz w:val="24"/>
          <w:szCs w:val="24"/>
        </w:rPr>
        <w:t xml:space="preserve"> merupakan</w:t>
      </w:r>
      <w:r>
        <w:rPr>
          <w:rFonts w:ascii="Times New Roman" w:hAnsi="Times New Roman"/>
          <w:sz w:val="24"/>
          <w:szCs w:val="24"/>
        </w:rPr>
        <w:t xml:space="preserve"> bentuk </w:t>
      </w:r>
      <w:r>
        <w:rPr>
          <w:rFonts w:ascii="Times New Roman" w:hAnsi="Times New Roman"/>
          <w:b/>
          <w:sz w:val="24"/>
          <w:szCs w:val="24"/>
        </w:rPr>
        <w:t>pelayanan kesehatan</w:t>
      </w:r>
      <w:r>
        <w:rPr>
          <w:rFonts w:ascii="Times New Roman" w:hAnsi="Times New Roman"/>
          <w:sz w:val="24"/>
          <w:szCs w:val="24"/>
        </w:rPr>
        <w:t xml:space="preserve"> yang ditujukan kepada individu dan atau kelompok untuk mengembangkan, memelihara dan memulihkan </w:t>
      </w:r>
      <w:r>
        <w:rPr>
          <w:rFonts w:ascii="Times New Roman" w:hAnsi="Times New Roman"/>
          <w:b/>
          <w:sz w:val="24"/>
          <w:szCs w:val="24"/>
        </w:rPr>
        <w:t>gerak dan fungsi tubuh sepanjang daur kehidupan dengan menggunakan penanganan secara manual, peningkatan gerak, peralatan (fisik, elektroterapeutis dan mekanis), pelatihan fungsi, komunikasi.</w:t>
      </w:r>
      <w:r>
        <w:rPr>
          <w:rFonts w:ascii="Times New Roman" w:hAnsi="Times New Roman"/>
          <w:sz w:val="24"/>
          <w:szCs w:val="24"/>
        </w:rPr>
        <w:t xml:space="preserve"> (Kepmenkes No 1363/ Menkes/ SK/ XII /2001).</w:t>
      </w:r>
    </w:p>
    <w:p>
      <w:pPr>
        <w:pStyle w:val="style94"/>
        <w:shd w:val="clear" w:color="auto" w:fill="ffffff"/>
        <w:spacing w:beforeAutospacing="false" w:afterAutospacing="false" w:lineRule="auto" w:line="360"/>
        <w:jc w:val="both"/>
        <w:rPr>
          <w:color w:val="26282b"/>
        </w:rPr>
      </w:pPr>
    </w:p>
    <w:p>
      <w:pPr>
        <w:pStyle w:val="style94"/>
        <w:shd w:val="clear" w:color="auto" w:fill="ffffff"/>
        <w:spacing w:beforeAutospacing="false" w:afterAutospacing="false" w:lineRule="auto" w:line="360"/>
        <w:ind w:firstLine="720"/>
        <w:jc w:val="both"/>
        <w:rPr>
          <w:color w:val="26282b"/>
        </w:rPr>
      </w:pPr>
      <w:r>
        <w:rPr>
          <w:color w:val="26282b"/>
        </w:rPr>
        <w:t xml:space="preserve">Penanganan cedera olahraga berbeda dengan cara menangani cedera biasa. Hal ini disebabkan karena para atlet lebih banyak melakukan aktivitas fisik dengan intensitas tinggi. Untuk mengatasi masalah ini, dibutuhkan metode </w:t>
      </w:r>
      <w:r>
        <w:rPr>
          <w:b/>
          <w:color w:val="26282b"/>
        </w:rPr>
        <w:t>fisioterapi khusus</w:t>
      </w:r>
      <w:r>
        <w:rPr>
          <w:color w:val="26282b"/>
        </w:rPr>
        <w:t xml:space="preserve"> yang dikenal dengan sebutan </w:t>
      </w:r>
      <w:r>
        <w:rPr>
          <w:b/>
          <w:color w:val="26282b"/>
        </w:rPr>
        <w:t>fisioterapi olahraga</w:t>
      </w:r>
      <w:r>
        <w:rPr>
          <w:color w:val="26282b"/>
        </w:rPr>
        <w:t>.</w:t>
      </w:r>
    </w:p>
    <w:p>
      <w:pPr>
        <w:pStyle w:val="style94"/>
        <w:shd w:val="clear" w:color="auto" w:fill="ffffff"/>
        <w:spacing w:beforeAutospacing="false" w:afterAutospacing="false" w:lineRule="auto" w:line="360"/>
        <w:ind w:firstLine="720"/>
        <w:jc w:val="both"/>
        <w:rPr>
          <w:color w:val="26282b"/>
        </w:rPr>
      </w:pPr>
      <w:r>
        <w:rPr>
          <w:color w:val="26282b"/>
        </w:rPr>
        <w:t>Dengan menggunakan metode khusus, akan memungkinkan para atlet bisa pulih lebih cepat, dan mereka pun mendapat edukasi terkait pencegahan cedera yang mungkin terjadi selama berolahraga. Misalnya, cara melakukan pemanasan dan pendinginan pasca berolahraga.</w:t>
      </w:r>
    </w:p>
    <w:p>
      <w:pPr>
        <w:pStyle w:val="style94"/>
        <w:shd w:val="clear" w:color="auto" w:fill="ffffff"/>
        <w:spacing w:beforeAutospacing="false" w:afterAutospacing="false" w:lineRule="auto" w:line="360"/>
        <w:jc w:val="both"/>
        <w:rPr>
          <w:color w:val="26282b"/>
        </w:rPr>
      </w:pPr>
      <w:r>
        <w:rPr>
          <w:color w:val="26282b"/>
        </w:rPr>
        <w:t>Para ahli fisioterapi olahraga umumnya dibekali dengan pengetahuan khusus tentang pola olahraga, potensi cedera yang mungkin terjadi, hingga cara menangani masalah cedera dengan melihat riwayat cedera, usia dan berbagai faktor lainnya.</w:t>
      </w:r>
    </w:p>
    <w:p>
      <w:pPr>
        <w:pStyle w:val="style0"/>
        <w:rPr>
          <w:rFonts w:ascii="Times New Roman" w:hAnsi="Times New Roman"/>
          <w:b/>
          <w:sz w:val="24"/>
          <w:szCs w:val="24"/>
        </w:rPr>
      </w:pPr>
      <w:r>
        <w:rPr>
          <w:rFonts w:ascii="Times New Roman" w:hAnsi="Times New Roman"/>
          <w:b/>
          <w:sz w:val="24"/>
          <w:szCs w:val="24"/>
        </w:rPr>
        <w:t>TUJUAN FISIOTERAPI OLAHRAGA</w:t>
      </w:r>
    </w:p>
    <w:p>
      <w:pPr>
        <w:pStyle w:val="style0"/>
        <w:rPr>
          <w:rFonts w:ascii="Times New Roman" w:hAnsi="Times New Roman"/>
          <w:sz w:val="24"/>
          <w:szCs w:val="24"/>
        </w:rPr>
      </w:pPr>
      <w:r>
        <w:rPr>
          <w:rFonts w:ascii="Times New Roman" w:hAnsi="Times New Roman"/>
          <w:sz w:val="24"/>
          <w:szCs w:val="24"/>
        </w:rPr>
        <w:t xml:space="preserve">1. </w:t>
      </w:r>
      <w:r>
        <w:rPr>
          <w:rFonts w:ascii="Times New Roman" w:hAnsi="Times New Roman"/>
          <w:sz w:val="24"/>
          <w:szCs w:val="24"/>
        </w:rPr>
        <w:t>Meningkatkan gerak dan fungsi maksimal untuk melakukan aktifitas olahraga tanpa cidera</w:t>
      </w:r>
      <w:r>
        <w:rPr>
          <w:rFonts w:ascii="Times New Roman" w:hAnsi="Times New Roman"/>
          <w:sz w:val="24"/>
          <w:szCs w:val="24"/>
        </w:rPr>
        <w:t>.</w:t>
      </w:r>
    </w:p>
    <w:p>
      <w:pPr>
        <w:pStyle w:val="style0"/>
        <w:rPr>
          <w:rFonts w:ascii="Times New Roman" w:hAnsi="Times New Roman"/>
          <w:sz w:val="24"/>
          <w:szCs w:val="24"/>
        </w:rPr>
      </w:pPr>
      <w:r>
        <w:rPr>
          <w:rFonts w:ascii="Times New Roman" w:hAnsi="Times New Roman"/>
          <w:sz w:val="24"/>
          <w:szCs w:val="24"/>
        </w:rPr>
        <w:t>2. Mengembalikan gerak dan fungsi maksimal optimal akibat cidera olahraga</w:t>
      </w:r>
      <w:r>
        <w:rPr>
          <w:rFonts w:ascii="Times New Roman" w:hAnsi="Times New Roman"/>
          <w:sz w:val="24"/>
          <w:szCs w:val="24"/>
        </w:rPr>
        <w:t>.</w:t>
      </w:r>
      <w:r>
        <w:rPr>
          <w:rFonts w:ascii="Times New Roman" w:hAnsi="Times New Roman"/>
          <w:sz w:val="24"/>
          <w:szCs w:val="24"/>
        </w:rPr>
        <w:t xml:space="preserve"> </w:t>
      </w:r>
    </w:p>
    <w:p>
      <w:pPr>
        <w:pStyle w:val="style0"/>
        <w:rPr>
          <w:rFonts w:ascii="Times New Roman" w:hAnsi="Times New Roman"/>
          <w:sz w:val="24"/>
          <w:szCs w:val="24"/>
        </w:rPr>
      </w:pPr>
      <w:r>
        <w:rPr>
          <w:rFonts w:ascii="Times New Roman" w:hAnsi="Times New Roman"/>
          <w:sz w:val="24"/>
          <w:szCs w:val="24"/>
        </w:rPr>
        <w:t>3. Mengembangkan aktifitas olahraga sesuai dengan gerak maksimal dan kemampuan fungsional</w:t>
      </w:r>
      <w:r>
        <w:rPr>
          <w:rFonts w:ascii="Times New Roman" w:hAnsi="Times New Roman"/>
          <w:sz w:val="24"/>
          <w:szCs w:val="24"/>
        </w:rPr>
        <w:t>.</w:t>
      </w:r>
    </w:p>
    <w:p>
      <w:pPr>
        <w:pStyle w:val="style0"/>
        <w:rPr>
          <w:rFonts w:ascii="Times New Roman" w:hAnsi="Times New Roman"/>
          <w:sz w:val="24"/>
          <w:szCs w:val="24"/>
        </w:rPr>
      </w:pPr>
      <w:r>
        <w:rPr>
          <w:rFonts w:ascii="Times New Roman" w:eastAsia="Times New Roman" w:hAnsi="Times New Roman"/>
          <w:bCs/>
          <w:color w:val="26282b"/>
          <w:sz w:val="24"/>
          <w:szCs w:val="24"/>
          <w:lang w:eastAsia="id-ID"/>
        </w:rPr>
        <w:t xml:space="preserve">4. </w:t>
      </w:r>
      <w:r>
        <w:rPr>
          <w:rFonts w:ascii="Times New Roman" w:eastAsia="Times New Roman" w:hAnsi="Times New Roman"/>
          <w:bCs/>
          <w:color w:val="26282b"/>
          <w:sz w:val="24"/>
          <w:szCs w:val="24"/>
          <w:lang w:eastAsia="id-ID"/>
        </w:rPr>
        <w:t>Membuat program latihan khusus bagi para atlet yang mengalami cedera, dengan mempertimbangkan jenis cedera, riwayat cedera dan faktor lainnya.</w:t>
      </w:r>
    </w:p>
    <w:p>
      <w:pPr>
        <w:pStyle w:val="style0"/>
        <w:rPr>
          <w:rFonts w:ascii="Times New Roman" w:hAnsi="Times New Roman"/>
          <w:sz w:val="24"/>
          <w:szCs w:val="24"/>
        </w:rPr>
      </w:pPr>
      <w:r>
        <w:rPr>
          <w:rFonts w:ascii="Times New Roman" w:hAnsi="Times New Roman"/>
          <w:sz w:val="24"/>
          <w:szCs w:val="24"/>
        </w:rPr>
        <w:t xml:space="preserve">5. </w:t>
      </w:r>
      <w:r>
        <w:rPr>
          <w:rFonts w:ascii="Times New Roman" w:eastAsia="Times New Roman" w:hAnsi="Times New Roman"/>
          <w:bCs/>
          <w:color w:val="26282b"/>
          <w:sz w:val="24"/>
          <w:szCs w:val="24"/>
          <w:lang w:eastAsia="id-ID"/>
        </w:rPr>
        <w:t>Membuat penilaian terhadap cedera yang dialami oleh atlet, termasuk menentukan apakah cedera tersebut harus ditangani dengan operasi atau bisa ditangani dengan terapi saja.</w:t>
      </w:r>
    </w:p>
    <w:p>
      <w:pPr>
        <w:pStyle w:val="style0"/>
        <w:rPr>
          <w:rFonts w:ascii="Times New Roman" w:hAnsi="Times New Roman"/>
          <w:sz w:val="24"/>
          <w:szCs w:val="24"/>
        </w:rPr>
      </w:pPr>
      <w:r>
        <w:rPr>
          <w:rFonts w:ascii="Times New Roman" w:hAnsi="Times New Roman"/>
          <w:sz w:val="24"/>
          <w:szCs w:val="24"/>
        </w:rPr>
        <w:t xml:space="preserve">6. </w:t>
      </w:r>
      <w:r>
        <w:rPr>
          <w:rFonts w:ascii="Times New Roman" w:eastAsia="Times New Roman" w:hAnsi="Times New Roman"/>
          <w:bCs/>
          <w:color w:val="26282b"/>
          <w:sz w:val="24"/>
          <w:szCs w:val="24"/>
          <w:lang w:eastAsia="id-ID"/>
        </w:rPr>
        <w:t>Membuat program latihan yang lebih spesifik sesuai dengan jenis olahraganya.</w:t>
      </w:r>
    </w:p>
    <w:p>
      <w:pPr>
        <w:pStyle w:val="style0"/>
        <w:rPr>
          <w:rFonts w:ascii="Times New Roman" w:hAnsi="Times New Roman"/>
          <w:sz w:val="24"/>
          <w:szCs w:val="24"/>
        </w:rPr>
      </w:pPr>
      <w:r>
        <w:rPr>
          <w:rFonts w:ascii="Times New Roman" w:hAnsi="Times New Roman"/>
          <w:sz w:val="24"/>
          <w:szCs w:val="24"/>
        </w:rPr>
        <w:t xml:space="preserve">7. </w:t>
      </w:r>
      <w:r>
        <w:rPr>
          <w:rFonts w:ascii="Times New Roman" w:eastAsia="Times New Roman" w:hAnsi="Times New Roman"/>
          <w:bCs/>
          <w:color w:val="26282b"/>
          <w:sz w:val="24"/>
          <w:szCs w:val="24"/>
          <w:lang w:eastAsia="id-ID"/>
        </w:rPr>
        <w:t>Memberi edukasi terkait gaya hidup, terutama asupan nutrisi yang dibutuhkan untuk menunjang performa mereka.</w:t>
      </w:r>
    </w:p>
    <w:p>
      <w:pPr>
        <w:pStyle w:val="style0"/>
        <w:rPr>
          <w:rFonts w:ascii="Times New Roman" w:hAnsi="Times New Roman"/>
          <w:b/>
          <w:sz w:val="24"/>
          <w:szCs w:val="24"/>
        </w:rPr>
      </w:pPr>
      <w:r>
        <w:rPr>
          <w:rFonts w:ascii="Times New Roman" w:hAnsi="Times New Roman"/>
          <w:b/>
          <w:sz w:val="24"/>
          <w:szCs w:val="24"/>
        </w:rPr>
        <w:t>KOMPETENSI FISIOTERAPI OLAHRAGA :</w:t>
      </w:r>
    </w:p>
    <w:p>
      <w:pPr>
        <w:pStyle w:val="style0"/>
        <w:rPr>
          <w:rFonts w:ascii="Times New Roman" w:hAnsi="Times New Roman"/>
          <w:sz w:val="24"/>
          <w:szCs w:val="24"/>
        </w:rPr>
      </w:pPr>
      <w:r>
        <w:rPr>
          <w:rFonts w:ascii="Times New Roman" w:hAnsi="Times New Roman"/>
          <w:sz w:val="24"/>
          <w:szCs w:val="24"/>
        </w:rPr>
        <w:t>1. Side of Physical C</w:t>
      </w:r>
      <w:r>
        <w:rPr>
          <w:rFonts w:ascii="Times New Roman" w:hAnsi="Times New Roman"/>
          <w:sz w:val="24"/>
          <w:szCs w:val="24"/>
        </w:rPr>
        <w:t>oach</w:t>
      </w:r>
    </w:p>
    <w:p>
      <w:pPr>
        <w:pStyle w:val="style0"/>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t xml:space="preserve">Injury Prevention </w:t>
      </w:r>
    </w:p>
    <w:p>
      <w:pPr>
        <w:pStyle w:val="style0"/>
        <w:rPr>
          <w:rFonts w:ascii="Times New Roman" w:hAnsi="Times New Roman"/>
          <w:sz w:val="24"/>
          <w:szCs w:val="24"/>
        </w:rPr>
      </w:pPr>
      <w:r>
        <w:rPr>
          <w:rFonts w:ascii="Times New Roman" w:hAnsi="Times New Roman"/>
          <w:sz w:val="24"/>
          <w:szCs w:val="24"/>
        </w:rPr>
        <w:t xml:space="preserve">3. </w:t>
      </w:r>
      <w:r>
        <w:rPr>
          <w:rFonts w:ascii="Times New Roman" w:hAnsi="Times New Roman"/>
          <w:sz w:val="24"/>
          <w:szCs w:val="24"/>
        </w:rPr>
        <w:t xml:space="preserve">Acute Intervention </w:t>
      </w:r>
    </w:p>
    <w:p>
      <w:pPr>
        <w:pStyle w:val="style0"/>
        <w:rPr>
          <w:rFonts w:ascii="Times New Roman" w:hAnsi="Times New Roman"/>
          <w:sz w:val="24"/>
          <w:szCs w:val="24"/>
        </w:rPr>
      </w:pPr>
      <w:r>
        <w:rPr>
          <w:rFonts w:ascii="Times New Roman" w:hAnsi="Times New Roman"/>
          <w:sz w:val="24"/>
          <w:szCs w:val="24"/>
        </w:rPr>
        <w:t xml:space="preserve">4. </w:t>
      </w:r>
      <w:r>
        <w:rPr>
          <w:rFonts w:ascii="Times New Roman" w:hAnsi="Times New Roman"/>
          <w:sz w:val="24"/>
          <w:szCs w:val="24"/>
        </w:rPr>
        <w:t xml:space="preserve">Rehabilitation </w:t>
      </w:r>
    </w:p>
    <w:p>
      <w:pPr>
        <w:pStyle w:val="style0"/>
        <w:rPr>
          <w:rFonts w:ascii="Times New Roman" w:hAnsi="Times New Roman"/>
          <w:sz w:val="24"/>
          <w:szCs w:val="24"/>
        </w:rPr>
      </w:pPr>
      <w:r>
        <w:rPr>
          <w:rFonts w:ascii="Times New Roman" w:hAnsi="Times New Roman"/>
          <w:sz w:val="24"/>
          <w:szCs w:val="24"/>
        </w:rPr>
        <w:t xml:space="preserve">5. </w:t>
      </w:r>
      <w:r>
        <w:rPr>
          <w:rFonts w:ascii="Times New Roman" w:hAnsi="Times New Roman"/>
          <w:sz w:val="24"/>
          <w:szCs w:val="24"/>
        </w:rPr>
        <w:t>Performance</w:t>
      </w:r>
    </w:p>
    <w:p>
      <w:pPr>
        <w:pStyle w:val="style0"/>
        <w:rPr>
          <w:rFonts w:ascii="Times New Roman" w:hAnsi="Times New Roman"/>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r>
        <w:rPr>
          <w:rFonts w:ascii="Times New Roman" w:hAnsi="Times New Roman"/>
          <w:b/>
          <w:sz w:val="24"/>
          <w:szCs w:val="24"/>
        </w:rPr>
        <w:t>INJURY PREVENTION</w:t>
      </w:r>
    </w:p>
    <w:p>
      <w:pPr>
        <w:pStyle w:val="style0"/>
        <w:jc w:val="center"/>
        <w:rPr>
          <w:rFonts w:ascii="Times New Roman" w:hAnsi="Times New Roman"/>
          <w:b/>
          <w:sz w:val="24"/>
          <w:szCs w:val="24"/>
        </w:rPr>
      </w:pPr>
    </w:p>
    <w:p>
      <w:pPr>
        <w:pStyle w:val="style0"/>
        <w:numPr>
          <w:ilvl w:val="0"/>
          <w:numId w:val="181"/>
        </w:numPr>
        <w:spacing w:after="0" w:lineRule="auto" w:line="360"/>
        <w:rPr>
          <w:rFonts w:ascii="Times New Roman" w:hAnsi="Times New Roman"/>
          <w:sz w:val="24"/>
          <w:szCs w:val="24"/>
        </w:rPr>
      </w:pPr>
      <w:r>
        <w:rPr>
          <w:rFonts w:ascii="Times New Roman" w:hAnsi="Times New Roman"/>
          <w:sz w:val="24"/>
          <w:szCs w:val="24"/>
        </w:rPr>
        <w:t xml:space="preserve">Screening sebelum kompetisi, </w:t>
      </w:r>
      <w:r>
        <w:rPr>
          <w:rFonts w:ascii="Times New Roman" w:hAnsi="Times New Roman"/>
          <w:sz w:val="24"/>
          <w:szCs w:val="24"/>
        </w:rPr>
        <w:t>mengecek atlet denga</w:t>
      </w:r>
      <w:r>
        <w:rPr>
          <w:rFonts w:ascii="Times New Roman" w:hAnsi="Times New Roman"/>
          <w:sz w:val="24"/>
          <w:szCs w:val="24"/>
        </w:rPr>
        <w:t xml:space="preserve">n potensi cidera guna mencari </w:t>
      </w:r>
      <w:r>
        <w:rPr>
          <w:rFonts w:ascii="Times New Roman" w:hAnsi="Times New Roman"/>
          <w:sz w:val="24"/>
          <w:szCs w:val="24"/>
        </w:rPr>
        <w:t>pelatihan yg cocok untuk preventif dan meminimalisir cidera</w:t>
      </w:r>
      <w:r>
        <w:rPr>
          <w:rFonts w:ascii="Times New Roman" w:hAnsi="Times New Roman"/>
          <w:sz w:val="24"/>
          <w:szCs w:val="24"/>
        </w:rPr>
        <w:t>.</w:t>
      </w:r>
    </w:p>
    <w:p>
      <w:pPr>
        <w:pStyle w:val="style0"/>
        <w:spacing w:after="0" w:lineRule="auto" w:line="360"/>
        <w:ind w:left="720"/>
        <w:rPr>
          <w:rFonts w:ascii="Times New Roman" w:hAnsi="Times New Roman"/>
          <w:sz w:val="24"/>
          <w:szCs w:val="24"/>
        </w:rPr>
      </w:pPr>
      <w:r>
        <w:rPr>
          <w:rFonts w:ascii="Times New Roman" w:hAnsi="Times New Roman"/>
          <w:noProof/>
          <w:sz w:val="24"/>
          <w:szCs w:val="24"/>
        </w:rPr>
        <w:drawing>
          <wp:inline distL="0" distT="0" distB="0" distR="0">
            <wp:extent cx="5730875" cy="3226435"/>
            <wp:effectExtent l="0" t="0" r="0" b="0"/>
            <wp:docPr id="1255"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04" name="_x0000_t75"/>
                    <pic:cNvPicPr/>
                  </pic:nvPicPr>
                  <pic:blipFill>
                    <a:blip r:embed="rId209" cstate="print"/>
                    <a:srcRect l="0" t="0" r="0" b="0"/>
                    <a:stretch/>
                  </pic:blipFill>
                  <pic:spPr>
                    <a:xfrm rot="0">
                      <a:off x="0" y="0"/>
                      <a:ext cx="5730875" cy="3226435"/>
                    </a:xfrm>
                    <a:ln>
                      <a:noFill/>
                    </a:ln>
                  </pic:spPr>
                </pic:pic>
              </a:graphicData>
            </a:graphic>
          </wp:inline>
        </w:drawing>
      </w:r>
    </w:p>
    <w:p>
      <w:pPr>
        <w:pStyle w:val="style0"/>
        <w:numPr>
          <w:ilvl w:val="0"/>
          <w:numId w:val="181"/>
        </w:numPr>
        <w:spacing w:after="0" w:lineRule="auto" w:line="360"/>
        <w:rPr>
          <w:rFonts w:ascii="Times New Roman" w:hAnsi="Times New Roman"/>
          <w:sz w:val="24"/>
          <w:szCs w:val="24"/>
        </w:rPr>
      </w:pPr>
      <w:r>
        <w:rPr>
          <w:rFonts w:ascii="Times New Roman" w:hAnsi="Times New Roman"/>
          <w:sz w:val="24"/>
          <w:szCs w:val="24"/>
        </w:rPr>
        <w:t>Pemeriksaan kesehatan awal Oleh Fisioterapi</w:t>
      </w:r>
    </w:p>
    <w:p>
      <w:pPr>
        <w:pStyle w:val="style0"/>
        <w:spacing w:after="0" w:lineRule="auto" w:line="360"/>
        <w:ind w:firstLine="720"/>
        <w:rPr>
          <w:rFonts w:ascii="Times New Roman" w:hAnsi="Times New Roman"/>
          <w:sz w:val="24"/>
          <w:szCs w:val="24"/>
        </w:rPr>
      </w:pPr>
      <w:r>
        <w:rPr>
          <w:rFonts w:ascii="Times New Roman" w:hAnsi="Times New Roman"/>
          <w:sz w:val="24"/>
          <w:szCs w:val="24"/>
        </w:rPr>
        <w:t xml:space="preserve">• Dilakukan pada waktu atlit partama kali akan masuk kedalam tim </w:t>
      </w:r>
    </w:p>
    <w:p>
      <w:pPr>
        <w:pStyle w:val="style0"/>
        <w:spacing w:after="0" w:lineRule="auto" w:line="360"/>
        <w:ind w:firstLine="720"/>
        <w:rPr>
          <w:rFonts w:ascii="Times New Roman" w:hAnsi="Times New Roman"/>
          <w:sz w:val="24"/>
          <w:szCs w:val="24"/>
        </w:rPr>
      </w:pPr>
      <w:r>
        <w:rPr>
          <w:rFonts w:ascii="Times New Roman" w:hAnsi="Times New Roman"/>
          <w:sz w:val="24"/>
          <w:szCs w:val="24"/>
        </w:rPr>
        <w:t>• Pemeriksaan kesehatan meliputi :</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Tinggi dan berat badan</w:t>
      </w:r>
      <w:r>
        <w:rPr>
          <w:rFonts w:ascii="Times New Roman" w:hAnsi="Times New Roman"/>
          <w:sz w:val="24"/>
          <w:szCs w:val="24"/>
        </w:rPr>
        <w:t>.</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Riwayat penyakit dahulu dan pemeriksaan fisik umum</w:t>
      </w:r>
      <w:r>
        <w:rPr>
          <w:rFonts w:ascii="Times New Roman" w:hAnsi="Times New Roman"/>
          <w:sz w:val="24"/>
          <w:szCs w:val="24"/>
        </w:rPr>
        <w:t>.</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Pengukuran anthropometri dan lemak tubuh</w:t>
      </w:r>
      <w:r>
        <w:rPr>
          <w:rFonts w:ascii="Times New Roman" w:hAnsi="Times New Roman"/>
          <w:sz w:val="24"/>
          <w:szCs w:val="24"/>
        </w:rPr>
        <w:t>.</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Pemeriksaan ortopedik</w:t>
      </w:r>
      <w:r>
        <w:rPr>
          <w:rFonts w:ascii="Times New Roman" w:hAnsi="Times New Roman"/>
          <w:sz w:val="24"/>
          <w:szCs w:val="24"/>
        </w:rPr>
        <w:t>.</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Pemeriksaan fleksibility dan strength</w:t>
      </w:r>
      <w:r>
        <w:rPr>
          <w:rFonts w:ascii="Times New Roman" w:hAnsi="Times New Roman"/>
          <w:sz w:val="24"/>
          <w:szCs w:val="24"/>
        </w:rPr>
        <w:t>.</w:t>
      </w:r>
    </w:p>
    <w:p>
      <w:pPr>
        <w:pStyle w:val="style179"/>
        <w:numPr>
          <w:ilvl w:val="0"/>
          <w:numId w:val="178"/>
        </w:numPr>
        <w:spacing w:after="0" w:lineRule="auto" w:line="360"/>
        <w:rPr>
          <w:rFonts w:ascii="Times New Roman" w:hAnsi="Times New Roman"/>
          <w:sz w:val="24"/>
          <w:szCs w:val="24"/>
        </w:rPr>
      </w:pPr>
      <w:r>
        <w:rPr>
          <w:rFonts w:ascii="Times New Roman" w:hAnsi="Times New Roman"/>
          <w:sz w:val="24"/>
          <w:szCs w:val="24"/>
        </w:rPr>
        <w:t>Pemeriksaan Speed, Agility, Power, Balance, dan E</w:t>
      </w:r>
      <w:r>
        <w:rPr>
          <w:rFonts w:ascii="Times New Roman" w:hAnsi="Times New Roman"/>
          <w:sz w:val="24"/>
          <w:szCs w:val="24"/>
        </w:rPr>
        <w:t>ndurance.</w:t>
      </w:r>
    </w:p>
    <w:p>
      <w:pPr>
        <w:pStyle w:val="style0"/>
        <w:spacing w:after="0" w:lineRule="auto" w:line="360"/>
        <w:ind w:left="720" w:firstLine="720"/>
        <w:jc w:val="center"/>
        <w:rPr>
          <w:rFonts w:ascii="Times New Roman" w:hAnsi="Times New Roman"/>
          <w:b/>
          <w:sz w:val="24"/>
          <w:szCs w:val="24"/>
        </w:rPr>
      </w:pPr>
    </w:p>
    <w:p>
      <w:pPr>
        <w:pStyle w:val="style0"/>
        <w:spacing w:after="0" w:lineRule="auto" w:line="360"/>
        <w:rPr>
          <w:rFonts w:ascii="Times New Roman" w:hAnsi="Times New Roman"/>
          <w:b/>
          <w:sz w:val="24"/>
          <w:szCs w:val="24"/>
        </w:rPr>
      </w:pPr>
      <w:r>
        <w:rPr>
          <w:rFonts w:ascii="Times New Roman" w:hAnsi="Times New Roman"/>
          <w:b/>
          <w:sz w:val="24"/>
          <w:szCs w:val="24"/>
        </w:rPr>
        <w:t>ACUTE INTERVENTION</w:t>
      </w:r>
    </w:p>
    <w:p>
      <w:pPr>
        <w:pStyle w:val="style179"/>
        <w:numPr>
          <w:ilvl w:val="0"/>
          <w:numId w:val="177"/>
        </w:numPr>
        <w:spacing w:after="0" w:lineRule="auto" w:line="360"/>
        <w:rPr>
          <w:rFonts w:ascii="Times New Roman" w:hAnsi="Times New Roman"/>
          <w:sz w:val="24"/>
          <w:szCs w:val="24"/>
        </w:rPr>
      </w:pPr>
      <w:r>
        <w:rPr>
          <w:rFonts w:ascii="Times New Roman" w:hAnsi="Times New Roman"/>
          <w:sz w:val="24"/>
          <w:szCs w:val="24"/>
        </w:rPr>
        <w:t>Melakukan onfield assessment</w:t>
      </w:r>
      <w:r>
        <w:rPr>
          <w:rFonts w:ascii="Times New Roman" w:hAnsi="Times New Roman"/>
          <w:sz w:val="24"/>
          <w:szCs w:val="24"/>
        </w:rPr>
        <w:t>.</w:t>
      </w:r>
    </w:p>
    <w:p>
      <w:pPr>
        <w:pStyle w:val="style179"/>
        <w:numPr>
          <w:ilvl w:val="0"/>
          <w:numId w:val="177"/>
        </w:numPr>
        <w:spacing w:after="0" w:lineRule="auto" w:line="360"/>
        <w:rPr>
          <w:rFonts w:ascii="Times New Roman" w:hAnsi="Times New Roman"/>
          <w:sz w:val="24"/>
          <w:szCs w:val="24"/>
        </w:rPr>
      </w:pPr>
      <w:r>
        <w:rPr>
          <w:rFonts w:ascii="Times New Roman" w:hAnsi="Times New Roman"/>
          <w:sz w:val="24"/>
          <w:szCs w:val="24"/>
        </w:rPr>
        <w:t>Menyediakan tool kit olahraga yang lengkap</w:t>
      </w:r>
      <w:r>
        <w:rPr>
          <w:rFonts w:ascii="Times New Roman" w:hAnsi="Times New Roman"/>
          <w:sz w:val="24"/>
          <w:szCs w:val="24"/>
        </w:rPr>
        <w:t>.</w:t>
      </w:r>
    </w:p>
    <w:p>
      <w:pPr>
        <w:pStyle w:val="style179"/>
        <w:numPr>
          <w:ilvl w:val="0"/>
          <w:numId w:val="177"/>
        </w:numPr>
        <w:spacing w:after="0" w:lineRule="auto" w:line="360"/>
        <w:rPr>
          <w:rFonts w:ascii="Times New Roman" w:hAnsi="Times New Roman"/>
          <w:sz w:val="24"/>
          <w:szCs w:val="24"/>
        </w:rPr>
      </w:pPr>
      <w:r>
        <w:rPr>
          <w:rFonts w:ascii="Times New Roman" w:hAnsi="Times New Roman"/>
          <w:sz w:val="24"/>
          <w:szCs w:val="24"/>
        </w:rPr>
        <w:t>Melakukan tindakan pertama pada cidera OR</w:t>
      </w:r>
    </w:p>
    <w:p>
      <w:pPr>
        <w:pStyle w:val="style0"/>
        <w:spacing w:after="0" w:lineRule="auto" w:line="360"/>
        <w:rPr>
          <w:rFonts w:ascii="Times New Roman" w:hAnsi="Times New Roman"/>
          <w:b/>
          <w:sz w:val="24"/>
          <w:szCs w:val="24"/>
        </w:rPr>
      </w:pPr>
    </w:p>
    <w:p>
      <w:pPr>
        <w:pStyle w:val="style0"/>
        <w:spacing w:after="0" w:lineRule="auto" w:line="360"/>
        <w:rPr>
          <w:rFonts w:ascii="Times New Roman" w:hAnsi="Times New Roman"/>
          <w:b/>
          <w:sz w:val="24"/>
          <w:szCs w:val="24"/>
        </w:rPr>
      </w:pPr>
    </w:p>
    <w:p>
      <w:pPr>
        <w:pStyle w:val="style0"/>
        <w:spacing w:after="0" w:lineRule="auto" w:line="360"/>
        <w:rPr>
          <w:rFonts w:ascii="Times New Roman" w:hAnsi="Times New Roman"/>
          <w:b/>
          <w:sz w:val="24"/>
          <w:szCs w:val="24"/>
        </w:rPr>
      </w:pPr>
      <w:r>
        <w:rPr>
          <w:rFonts w:ascii="Times New Roman" w:hAnsi="Times New Roman"/>
          <w:b/>
          <w:sz w:val="24"/>
          <w:szCs w:val="24"/>
        </w:rPr>
        <w:t xml:space="preserve">ONFIELD ASSESMENT </w:t>
      </w:r>
    </w:p>
    <w:p>
      <w:pPr>
        <w:pStyle w:val="style0"/>
        <w:spacing w:after="0" w:lineRule="auto" w:line="360"/>
        <w:rPr>
          <w:rFonts w:ascii="Times New Roman" w:hAnsi="Times New Roman"/>
          <w:sz w:val="24"/>
          <w:szCs w:val="24"/>
        </w:rPr>
      </w:pPr>
      <w:r>
        <w:rPr>
          <w:rFonts w:ascii="Times New Roman" w:hAnsi="Times New Roman"/>
          <w:sz w:val="24"/>
          <w:szCs w:val="24"/>
        </w:rPr>
        <w:t>• Analisa gerak olahraga</w:t>
      </w:r>
      <w:r>
        <w:rPr>
          <w:rFonts w:ascii="Times New Roman" w:hAnsi="Times New Roman"/>
          <w:sz w:val="24"/>
          <w:szCs w:val="24"/>
        </w:rPr>
        <w:t>.</w:t>
      </w:r>
    </w:p>
    <w:p>
      <w:pPr>
        <w:pStyle w:val="style0"/>
        <w:spacing w:after="0" w:lineRule="auto" w:line="36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TOTAPS</w:t>
      </w:r>
      <w:r>
        <w:rPr>
          <w:rFonts w:ascii="Times New Roman" w:hAnsi="Times New Roman"/>
          <w:sz w:val="24"/>
          <w:szCs w:val="24"/>
        </w:rPr>
        <w:t xml:space="preserve"> </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Talk : atlet diajak bicara dengan pertanyaan secara bertingkat untuk mengetahui tingkat kesadaran atlet.</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 xml:space="preserve"> Observe : general observasi dilakukan untuk melihat tanda tanda yang dapat mengancam kehidupan, seperti gangguan pernapasan, jantung, perdarahan yang tidak terkontrol, observasi juga melihat adanya cidera yang membutuhkan penanganan secara cepat INJURY PREVENTION ACUTE INTERVENTION.</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Touch : diharuskan untuk melakukan palpasi pada bagian yang cidera untuk mendapatkan sisi cidera yang pasti, gejala pada jaringan lunak, bengkak dan perubahan tempratur. Palpasi ini juga menuntun kepada seberapa besar jaringan mengalami kerusakan sehingga atlet bisa terus bertanding atau harus berhenti .</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Active Movement : atlet diminta melakukan gerak aktif pad bagian yang cidera untuk melihat limitasi yang terjadi dan kualitas dari gerakan.</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Pasive Movement : bila mampu melakukan sampai full ROM lakukan tes pasif untuk mengetahui adanya laxity atau instabilitas.</w:t>
      </w:r>
    </w:p>
    <w:p>
      <w:pPr>
        <w:pStyle w:val="style0"/>
        <w:numPr>
          <w:ilvl w:val="0"/>
          <w:numId w:val="180"/>
        </w:numPr>
        <w:spacing w:after="0" w:lineRule="auto" w:line="360"/>
        <w:rPr>
          <w:rFonts w:ascii="Times New Roman" w:hAnsi="Times New Roman"/>
          <w:sz w:val="24"/>
          <w:szCs w:val="24"/>
        </w:rPr>
      </w:pPr>
      <w:r>
        <w:rPr>
          <w:rFonts w:ascii="Times New Roman" w:hAnsi="Times New Roman"/>
          <w:sz w:val="24"/>
          <w:szCs w:val="24"/>
        </w:rPr>
        <w:t xml:space="preserve"> Skill tes : merupakan tes tersulit yang dilakukan atlet dengan melakukan gerakan gerakan olahraganya.</w:t>
      </w:r>
    </w:p>
    <w:p>
      <w:pPr>
        <w:pStyle w:val="style0"/>
        <w:spacing w:after="0" w:lineRule="auto" w:line="360"/>
        <w:rPr/>
      </w:pPr>
    </w:p>
    <w:p>
      <w:pPr>
        <w:pStyle w:val="style0"/>
        <w:spacing w:after="0" w:lineRule="auto" w:line="360"/>
        <w:rPr>
          <w:rFonts w:ascii="Times New Roman" w:hAnsi="Times New Roman"/>
          <w:b/>
          <w:sz w:val="24"/>
          <w:szCs w:val="24"/>
        </w:rPr>
      </w:pPr>
      <w:r>
        <w:rPr>
          <w:rFonts w:ascii="Times New Roman" w:hAnsi="Times New Roman"/>
          <w:b/>
          <w:sz w:val="24"/>
          <w:szCs w:val="24"/>
        </w:rPr>
        <w:t xml:space="preserve">POLICE </w:t>
      </w:r>
    </w:p>
    <w:p>
      <w:pPr>
        <w:pStyle w:val="style0"/>
        <w:spacing w:after="0" w:lineRule="auto" w:line="360"/>
        <w:jc w:val="both"/>
        <w:rPr>
          <w:rFonts w:ascii="Times New Roman" w:hAnsi="Times New Roman"/>
          <w:sz w:val="24"/>
          <w:szCs w:val="24"/>
        </w:rPr>
      </w:pPr>
      <w:r>
        <w:rPr>
          <w:rFonts w:ascii="Times New Roman" w:hAnsi="Times New Roman"/>
          <w:sz w:val="24"/>
          <w:szCs w:val="24"/>
        </w:rPr>
        <w:t xml:space="preserve">Merupakan bentuk intervensi fisioterapi pada cidera akut dimana </w:t>
      </w:r>
    </w:p>
    <w:p>
      <w:pPr>
        <w:pStyle w:val="style0"/>
        <w:spacing w:after="0" w:lineRule="auto" w:line="360"/>
        <w:jc w:val="both"/>
        <w:rPr>
          <w:rFonts w:ascii="Times New Roman" w:hAnsi="Times New Roman"/>
          <w:sz w:val="24"/>
          <w:szCs w:val="24"/>
        </w:rPr>
      </w:pPr>
      <w:r>
        <w:rPr>
          <w:rFonts w:ascii="Times New Roman" w:hAnsi="Times New Roman"/>
          <w:b/>
          <w:sz w:val="24"/>
          <w:szCs w:val="24"/>
        </w:rPr>
        <w:t>P (Protective)</w:t>
      </w:r>
      <w:r>
        <w:rPr>
          <w:rFonts w:ascii="Times New Roman" w:hAnsi="Times New Roman"/>
          <w:sz w:val="24"/>
          <w:szCs w:val="24"/>
        </w:rPr>
        <w:t xml:space="preserve"> merupakan bentuk intervensi untuk perlindungan dari jaringan agar tidak terjadi masalah yang lebih kompli, sebagai contoh penggunaan kruk untuk melindungi </w:t>
      </w:r>
      <w:r>
        <w:rPr>
          <w:rFonts w:ascii="Times New Roman" w:hAnsi="Times New Roman"/>
          <w:sz w:val="24"/>
          <w:szCs w:val="24"/>
        </w:rPr>
        <w:t>anggota gerak bawah yang cidera.</w:t>
      </w:r>
    </w:p>
    <w:p>
      <w:pPr>
        <w:pStyle w:val="style0"/>
        <w:spacing w:after="0" w:lineRule="auto" w:line="360"/>
        <w:jc w:val="both"/>
        <w:rPr>
          <w:rFonts w:ascii="Times New Roman" w:hAnsi="Times New Roman"/>
          <w:sz w:val="24"/>
          <w:szCs w:val="24"/>
        </w:rPr>
      </w:pPr>
      <w:r>
        <w:rPr>
          <w:rFonts w:ascii="Times New Roman" w:hAnsi="Times New Roman"/>
          <w:b/>
          <w:sz w:val="24"/>
          <w:szCs w:val="24"/>
        </w:rPr>
        <w:t>OL (Optimal Loading)</w:t>
      </w:r>
      <w:r>
        <w:rPr>
          <w:rFonts w:ascii="Times New Roman" w:hAnsi="Times New Roman"/>
          <w:sz w:val="24"/>
          <w:szCs w:val="24"/>
        </w:rPr>
        <w:t xml:space="preserve"> memanfaatkan pemberian intervensi fisioterapi baik manual atau menggunakan alat untuk percepatan proses regenerasi jaringan yang rusak, sebagai contoh memanfaatkan kontraksi otot betis untuk mengurangi b</w:t>
      </w:r>
      <w:r>
        <w:rPr>
          <w:rFonts w:ascii="Times New Roman" w:hAnsi="Times New Roman"/>
          <w:sz w:val="24"/>
          <w:szCs w:val="24"/>
        </w:rPr>
        <w:t>engkak di area pergelangan kaki.</w:t>
      </w:r>
    </w:p>
    <w:p>
      <w:pPr>
        <w:pStyle w:val="style0"/>
        <w:spacing w:after="0" w:lineRule="auto" w:line="360"/>
        <w:jc w:val="both"/>
        <w:rPr>
          <w:rFonts w:ascii="Times New Roman" w:hAnsi="Times New Roman"/>
          <w:sz w:val="24"/>
          <w:szCs w:val="24"/>
        </w:rPr>
      </w:pPr>
      <w:r>
        <w:rPr>
          <w:rFonts w:ascii="Times New Roman" w:hAnsi="Times New Roman"/>
          <w:b/>
          <w:sz w:val="24"/>
          <w:szCs w:val="24"/>
        </w:rPr>
        <w:t>I (ICE)</w:t>
      </w:r>
      <w:r>
        <w:rPr>
          <w:rFonts w:ascii="Times New Roman" w:hAnsi="Times New Roman"/>
          <w:sz w:val="24"/>
          <w:szCs w:val="24"/>
        </w:rPr>
        <w:t xml:space="preserve"> kompres es selama 2 jam pada area bengkak lalu istirahat setengah jam dan dilakukan 3x yang bertujua</w:t>
      </w:r>
      <w:r>
        <w:rPr>
          <w:rFonts w:ascii="Times New Roman" w:hAnsi="Times New Roman"/>
          <w:sz w:val="24"/>
          <w:szCs w:val="24"/>
        </w:rPr>
        <w:t>n untuk mengurangi pembengkakan.</w:t>
      </w:r>
    </w:p>
    <w:p>
      <w:pPr>
        <w:pStyle w:val="style0"/>
        <w:spacing w:after="0" w:lineRule="auto" w:line="360"/>
        <w:jc w:val="both"/>
        <w:rPr>
          <w:rFonts w:ascii="Times New Roman" w:hAnsi="Times New Roman"/>
          <w:sz w:val="24"/>
          <w:szCs w:val="24"/>
        </w:rPr>
      </w:pPr>
      <w:r>
        <w:rPr>
          <w:rFonts w:ascii="Times New Roman" w:hAnsi="Times New Roman"/>
          <w:b/>
          <w:sz w:val="24"/>
          <w:szCs w:val="24"/>
        </w:rPr>
        <w:t>C (Compresion)</w:t>
      </w:r>
      <w:r>
        <w:rPr>
          <w:rFonts w:ascii="Times New Roman" w:hAnsi="Times New Roman"/>
          <w:sz w:val="24"/>
          <w:szCs w:val="24"/>
        </w:rPr>
        <w:t xml:space="preserve"> pasang elastic bandage a</w:t>
      </w:r>
      <w:r>
        <w:rPr>
          <w:rFonts w:ascii="Times New Roman" w:hAnsi="Times New Roman"/>
          <w:sz w:val="24"/>
          <w:szCs w:val="24"/>
        </w:rPr>
        <w:t>tau kinesiotapping secara tepat.</w:t>
      </w:r>
    </w:p>
    <w:p>
      <w:pPr>
        <w:pStyle w:val="style0"/>
        <w:spacing w:after="0" w:lineRule="auto" w:line="360"/>
        <w:jc w:val="both"/>
        <w:rPr>
          <w:rFonts w:ascii="Times New Roman" w:hAnsi="Times New Roman"/>
          <w:sz w:val="24"/>
          <w:szCs w:val="24"/>
        </w:rPr>
      </w:pPr>
      <w:r>
        <w:rPr>
          <w:rFonts w:ascii="Times New Roman" w:hAnsi="Times New Roman"/>
          <w:b/>
          <w:sz w:val="24"/>
          <w:szCs w:val="24"/>
        </w:rPr>
        <w:t>E (Elevation)</w:t>
      </w:r>
      <w:r>
        <w:rPr>
          <w:rFonts w:ascii="Times New Roman" w:hAnsi="Times New Roman"/>
          <w:sz w:val="24"/>
          <w:szCs w:val="24"/>
        </w:rPr>
        <w:t xml:space="preserve"> tinggikan area yang ben</w:t>
      </w:r>
      <w:r>
        <w:rPr>
          <w:rFonts w:ascii="Times New Roman" w:hAnsi="Times New Roman"/>
          <w:sz w:val="24"/>
          <w:szCs w:val="24"/>
        </w:rPr>
        <w:t>gkak diatas jantung selama 2 jam.</w:t>
      </w:r>
    </w:p>
    <w:p>
      <w:pPr>
        <w:pStyle w:val="style0"/>
        <w:spacing w:after="0" w:lineRule="auto" w:line="360"/>
        <w:jc w:val="center"/>
        <w:rPr>
          <w:rFonts w:ascii="Times New Roman" w:hAnsi="Times New Roman"/>
          <w:b/>
          <w:sz w:val="24"/>
          <w:szCs w:val="24"/>
        </w:rPr>
      </w:pPr>
    </w:p>
    <w:p>
      <w:pPr>
        <w:pStyle w:val="style0"/>
        <w:spacing w:after="0" w:lineRule="auto" w:line="360"/>
        <w:jc w:val="center"/>
        <w:rPr>
          <w:rFonts w:ascii="Times New Roman" w:hAnsi="Times New Roman"/>
          <w:b/>
          <w:sz w:val="24"/>
          <w:szCs w:val="24"/>
        </w:rPr>
      </w:pPr>
    </w:p>
    <w:p>
      <w:pPr>
        <w:pStyle w:val="style0"/>
        <w:spacing w:after="0" w:lineRule="auto" w:line="360"/>
        <w:jc w:val="center"/>
        <w:rPr>
          <w:rFonts w:ascii="Times New Roman" w:hAnsi="Times New Roman"/>
          <w:b/>
          <w:sz w:val="24"/>
          <w:szCs w:val="24"/>
        </w:rPr>
      </w:pPr>
      <w:r>
        <w:rPr>
          <w:rFonts w:ascii="Times New Roman" w:hAnsi="Times New Roman"/>
          <w:b/>
          <w:sz w:val="24"/>
          <w:szCs w:val="24"/>
        </w:rPr>
        <w:t>REHABILITASI DI UNIVERSITAS MUHAMMADIYAH METRO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2134"/>
        <w:gridCol w:w="1829"/>
        <w:gridCol w:w="1837"/>
        <w:gridCol w:w="1920"/>
      </w:tblGrid>
      <w:tr>
        <w:trPr/>
        <w:tc>
          <w:tcPr>
            <w:tcW w:w="1526" w:type="dxa"/>
            <w:tcBorders/>
          </w:tcPr>
          <w:p>
            <w:pPr>
              <w:pStyle w:val="style0"/>
              <w:spacing w:after="0" w:lineRule="auto" w:line="360"/>
              <w:jc w:val="center"/>
              <w:rPr>
                <w:rFonts w:ascii="Times New Roman" w:hAnsi="Times New Roman"/>
                <w:b/>
                <w:sz w:val="24"/>
                <w:szCs w:val="24"/>
              </w:rPr>
            </w:pPr>
            <w:r>
              <w:rPr>
                <w:rFonts w:ascii="Times New Roman" w:hAnsi="Times New Roman"/>
                <w:b/>
                <w:sz w:val="24"/>
                <w:szCs w:val="24"/>
              </w:rPr>
              <w:t>Fase</w:t>
            </w:r>
          </w:p>
        </w:tc>
        <w:tc>
          <w:tcPr>
            <w:tcW w:w="2170" w:type="dxa"/>
            <w:tcBorders/>
          </w:tcPr>
          <w:p>
            <w:pPr>
              <w:pStyle w:val="style0"/>
              <w:spacing w:after="0" w:lineRule="auto" w:line="360"/>
              <w:jc w:val="center"/>
              <w:rPr>
                <w:rFonts w:ascii="Times New Roman" w:hAnsi="Times New Roman"/>
                <w:b/>
                <w:sz w:val="24"/>
                <w:szCs w:val="24"/>
              </w:rPr>
            </w:pPr>
            <w:r>
              <w:rPr>
                <w:rFonts w:ascii="Times New Roman" w:hAnsi="Times New Roman"/>
                <w:b/>
                <w:sz w:val="24"/>
                <w:szCs w:val="24"/>
              </w:rPr>
              <w:t>Perkiraan waktu</w:t>
            </w:r>
          </w:p>
        </w:tc>
        <w:tc>
          <w:tcPr>
            <w:tcW w:w="1848" w:type="dxa"/>
            <w:tcBorders/>
          </w:tcPr>
          <w:p>
            <w:pPr>
              <w:pStyle w:val="style0"/>
              <w:spacing w:after="0" w:lineRule="auto" w:line="360"/>
              <w:jc w:val="center"/>
              <w:rPr>
                <w:rFonts w:ascii="Times New Roman" w:hAnsi="Times New Roman"/>
                <w:b/>
                <w:sz w:val="24"/>
                <w:szCs w:val="24"/>
              </w:rPr>
            </w:pPr>
            <w:r>
              <w:rPr>
                <w:rFonts w:ascii="Times New Roman" w:hAnsi="Times New Roman"/>
                <w:b/>
                <w:sz w:val="24"/>
                <w:szCs w:val="24"/>
              </w:rPr>
              <w:t>Gambaran klinis</w:t>
            </w:r>
          </w:p>
        </w:tc>
        <w:tc>
          <w:tcPr>
            <w:tcW w:w="1849" w:type="dxa"/>
            <w:tcBorders/>
          </w:tcPr>
          <w:p>
            <w:pPr>
              <w:pStyle w:val="style0"/>
              <w:spacing w:after="0" w:lineRule="auto" w:line="360"/>
              <w:jc w:val="center"/>
              <w:rPr>
                <w:rFonts w:ascii="Times New Roman" w:hAnsi="Times New Roman"/>
                <w:b/>
                <w:sz w:val="24"/>
                <w:szCs w:val="24"/>
              </w:rPr>
            </w:pPr>
            <w:r>
              <w:rPr>
                <w:rFonts w:ascii="Times New Roman" w:hAnsi="Times New Roman"/>
                <w:b/>
                <w:sz w:val="24"/>
                <w:szCs w:val="24"/>
              </w:rPr>
              <w:t>Modalitas</w:t>
            </w:r>
          </w:p>
        </w:tc>
        <w:tc>
          <w:tcPr>
            <w:tcW w:w="1849" w:type="dxa"/>
            <w:tcBorders/>
          </w:tcPr>
          <w:p>
            <w:pPr>
              <w:pStyle w:val="style0"/>
              <w:spacing w:after="0" w:lineRule="auto" w:line="360"/>
              <w:jc w:val="center"/>
              <w:rPr>
                <w:rFonts w:ascii="Times New Roman" w:hAnsi="Times New Roman"/>
                <w:b/>
                <w:sz w:val="24"/>
                <w:szCs w:val="24"/>
              </w:rPr>
            </w:pPr>
            <w:r>
              <w:rPr>
                <w:rFonts w:ascii="Times New Roman" w:hAnsi="Times New Roman"/>
                <w:b/>
                <w:sz w:val="24"/>
                <w:szCs w:val="24"/>
              </w:rPr>
              <w:t>Alasan</w:t>
            </w:r>
          </w:p>
        </w:tc>
      </w:tr>
      <w:tr>
        <w:tblPrEx/>
        <w:trPr/>
        <w:tc>
          <w:tcPr>
            <w:tcW w:w="1526" w:type="dxa"/>
            <w:tcBorders/>
          </w:tcPr>
          <w:p>
            <w:pPr>
              <w:pStyle w:val="style0"/>
              <w:spacing w:after="0" w:lineRule="auto" w:line="360"/>
              <w:rPr>
                <w:rFonts w:ascii="Times New Roman" w:hAnsi="Times New Roman"/>
                <w:b/>
                <w:sz w:val="24"/>
                <w:szCs w:val="24"/>
              </w:rPr>
            </w:pPr>
            <w:r>
              <w:rPr>
                <w:rFonts w:ascii="Times New Roman" w:hAnsi="Times New Roman"/>
                <w:sz w:val="24"/>
                <w:szCs w:val="24"/>
              </w:rPr>
              <w:t>Initial Akut</w:t>
            </w:r>
          </w:p>
        </w:tc>
        <w:tc>
          <w:tcPr>
            <w:tcW w:w="2170" w:type="dxa"/>
            <w:tcBorders/>
          </w:tcPr>
          <w:p>
            <w:pPr>
              <w:pStyle w:val="style0"/>
              <w:spacing w:after="0" w:lineRule="auto" w:line="360"/>
              <w:jc w:val="center"/>
              <w:rPr>
                <w:rFonts w:ascii="Times New Roman" w:hAnsi="Times New Roman"/>
                <w:b/>
                <w:sz w:val="24"/>
                <w:szCs w:val="24"/>
              </w:rPr>
            </w:pPr>
            <w:r>
              <w:rPr>
                <w:rFonts w:ascii="Times New Roman" w:hAnsi="Times New Roman"/>
                <w:sz w:val="24"/>
                <w:szCs w:val="24"/>
              </w:rPr>
              <w:t>3 hari cidera</w:t>
            </w:r>
          </w:p>
        </w:tc>
        <w:tc>
          <w:tcPr>
            <w:tcW w:w="1848" w:type="dxa"/>
            <w:tcBorders/>
          </w:tcPr>
          <w:p>
            <w:pPr>
              <w:pStyle w:val="style0"/>
              <w:spacing w:after="0" w:lineRule="auto" w:line="360"/>
              <w:rPr>
                <w:rFonts w:ascii="Times New Roman" w:hAnsi="Times New Roman"/>
                <w:b/>
                <w:sz w:val="24"/>
                <w:szCs w:val="24"/>
              </w:rPr>
            </w:pPr>
            <w:r>
              <w:rPr>
                <w:rFonts w:ascii="Times New Roman" w:hAnsi="Times New Roman"/>
                <w:sz w:val="24"/>
                <w:szCs w:val="24"/>
              </w:rPr>
              <w:t>Bengkak, nyeri tekan dan nyeri gerak</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 xml:space="preserve">US, </w:t>
            </w:r>
            <w:r>
              <w:rPr>
                <w:rFonts w:ascii="Times New Roman" w:hAnsi="Times New Roman"/>
                <w:sz w:val="24"/>
                <w:szCs w:val="24"/>
              </w:rPr>
              <w:t>Ktape jaring/gurita ,RICE , muscle pumping et</w:t>
            </w:r>
            <w:r>
              <w:rPr>
                <w:rFonts w:ascii="Times New Roman" w:hAnsi="Times New Roman"/>
                <w:sz w:val="24"/>
                <w:szCs w:val="24"/>
              </w:rPr>
              <w:t>x</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Menurunkan bengkak, nyeri</w:t>
            </w:r>
          </w:p>
        </w:tc>
      </w:tr>
      <w:tr>
        <w:tblPrEx/>
        <w:trPr/>
        <w:tc>
          <w:tcPr>
            <w:tcW w:w="1526" w:type="dxa"/>
            <w:tcBorders/>
          </w:tcPr>
          <w:p>
            <w:pPr>
              <w:pStyle w:val="style0"/>
              <w:spacing w:after="0" w:lineRule="auto" w:line="360"/>
              <w:rPr>
                <w:rFonts w:ascii="Times New Roman" w:hAnsi="Times New Roman"/>
                <w:b/>
                <w:sz w:val="24"/>
                <w:szCs w:val="24"/>
              </w:rPr>
            </w:pPr>
            <w:r>
              <w:rPr>
                <w:rFonts w:ascii="Times New Roman" w:hAnsi="Times New Roman"/>
                <w:sz w:val="24"/>
                <w:szCs w:val="24"/>
              </w:rPr>
              <w:t>Respon inflamasi</w:t>
            </w:r>
          </w:p>
        </w:tc>
        <w:tc>
          <w:tcPr>
            <w:tcW w:w="2170" w:type="dxa"/>
            <w:tcBorders/>
          </w:tcPr>
          <w:p>
            <w:pPr>
              <w:pStyle w:val="style0"/>
              <w:spacing w:after="0" w:lineRule="auto" w:line="360"/>
              <w:jc w:val="center"/>
              <w:rPr>
                <w:rFonts w:ascii="Times New Roman" w:hAnsi="Times New Roman"/>
                <w:b/>
                <w:sz w:val="24"/>
                <w:szCs w:val="24"/>
              </w:rPr>
            </w:pPr>
            <w:r>
              <w:rPr>
                <w:rFonts w:ascii="Times New Roman" w:hAnsi="Times New Roman"/>
                <w:sz w:val="24"/>
                <w:szCs w:val="24"/>
              </w:rPr>
              <w:t>Hari 1 - 6</w:t>
            </w:r>
          </w:p>
        </w:tc>
        <w:tc>
          <w:tcPr>
            <w:tcW w:w="1848" w:type="dxa"/>
            <w:tcBorders/>
          </w:tcPr>
          <w:p>
            <w:pPr>
              <w:pStyle w:val="style0"/>
              <w:spacing w:after="0" w:lineRule="auto" w:line="360"/>
              <w:rPr>
                <w:rFonts w:ascii="Times New Roman" w:hAnsi="Times New Roman"/>
                <w:b/>
                <w:sz w:val="24"/>
                <w:szCs w:val="24"/>
              </w:rPr>
            </w:pPr>
            <w:r>
              <w:rPr>
                <w:rFonts w:ascii="Times New Roman" w:hAnsi="Times New Roman"/>
                <w:sz w:val="24"/>
                <w:szCs w:val="24"/>
              </w:rPr>
              <w:t>Bengkak, nyeri gerak, nyeri tekan, hangat</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Rest, US, latihan ringan</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Menurunkan bengkak, nyeri. Efek non termal</w:t>
            </w:r>
          </w:p>
        </w:tc>
      </w:tr>
      <w:tr>
        <w:tblPrEx/>
        <w:trPr/>
        <w:tc>
          <w:tcPr>
            <w:tcW w:w="1526" w:type="dxa"/>
            <w:tcBorders/>
          </w:tcPr>
          <w:p>
            <w:pPr>
              <w:pStyle w:val="style0"/>
              <w:spacing w:after="0" w:lineRule="auto" w:line="360"/>
              <w:rPr>
                <w:rFonts w:ascii="Times New Roman" w:hAnsi="Times New Roman"/>
                <w:b/>
                <w:sz w:val="24"/>
                <w:szCs w:val="24"/>
              </w:rPr>
            </w:pPr>
            <w:r>
              <w:rPr>
                <w:rFonts w:ascii="Times New Roman" w:hAnsi="Times New Roman"/>
                <w:sz w:val="24"/>
                <w:szCs w:val="24"/>
              </w:rPr>
              <w:t>Fibroblastic repair</w:t>
            </w:r>
          </w:p>
        </w:tc>
        <w:tc>
          <w:tcPr>
            <w:tcW w:w="2170" w:type="dxa"/>
            <w:tcBorders/>
          </w:tcPr>
          <w:p>
            <w:pPr>
              <w:pStyle w:val="style0"/>
              <w:spacing w:after="0" w:lineRule="auto" w:line="360"/>
              <w:jc w:val="center"/>
              <w:rPr>
                <w:rFonts w:ascii="Times New Roman" w:hAnsi="Times New Roman"/>
                <w:b/>
                <w:sz w:val="24"/>
                <w:szCs w:val="24"/>
              </w:rPr>
            </w:pPr>
            <w:r>
              <w:rPr>
                <w:rFonts w:ascii="Times New Roman" w:hAnsi="Times New Roman"/>
                <w:sz w:val="24"/>
                <w:szCs w:val="24"/>
              </w:rPr>
              <w:t>Hari 4 - 10</w:t>
            </w:r>
          </w:p>
        </w:tc>
        <w:tc>
          <w:tcPr>
            <w:tcW w:w="1848" w:type="dxa"/>
            <w:tcBorders/>
          </w:tcPr>
          <w:p>
            <w:pPr>
              <w:pStyle w:val="style0"/>
              <w:spacing w:after="0" w:lineRule="auto" w:line="360"/>
              <w:rPr>
                <w:rFonts w:ascii="Times New Roman" w:hAnsi="Times New Roman"/>
                <w:b/>
                <w:sz w:val="24"/>
                <w:szCs w:val="24"/>
              </w:rPr>
            </w:pPr>
            <w:r>
              <w:rPr>
                <w:rFonts w:ascii="Times New Roman" w:hAnsi="Times New Roman"/>
                <w:sz w:val="24"/>
                <w:szCs w:val="24"/>
              </w:rPr>
              <w:t>Nyeri tekan, nyeri gerak dan bengkak</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US, latihan dan manual terapi</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Memperbaiki jaringan sesuai fungsi</w:t>
            </w:r>
          </w:p>
        </w:tc>
      </w:tr>
      <w:tr>
        <w:tblPrEx/>
        <w:trPr/>
        <w:tc>
          <w:tcPr>
            <w:tcW w:w="1526" w:type="dxa"/>
            <w:tcBorders/>
          </w:tcPr>
          <w:p>
            <w:pPr>
              <w:pStyle w:val="style0"/>
              <w:spacing w:after="0" w:lineRule="auto" w:line="360"/>
              <w:rPr>
                <w:rFonts w:ascii="Times New Roman" w:hAnsi="Times New Roman"/>
                <w:b/>
                <w:sz w:val="24"/>
                <w:szCs w:val="24"/>
              </w:rPr>
            </w:pPr>
            <w:r>
              <w:rPr>
                <w:rFonts w:ascii="Times New Roman" w:hAnsi="Times New Roman"/>
                <w:sz w:val="24"/>
                <w:szCs w:val="24"/>
              </w:rPr>
              <w:t>Maturation remodeling</w:t>
            </w:r>
          </w:p>
        </w:tc>
        <w:tc>
          <w:tcPr>
            <w:tcW w:w="2170" w:type="dxa"/>
            <w:tcBorders/>
          </w:tcPr>
          <w:p>
            <w:pPr>
              <w:pStyle w:val="style0"/>
              <w:spacing w:after="0" w:lineRule="auto" w:line="360"/>
              <w:jc w:val="center"/>
              <w:rPr>
                <w:rFonts w:ascii="Times New Roman" w:hAnsi="Times New Roman"/>
                <w:b/>
                <w:sz w:val="24"/>
                <w:szCs w:val="24"/>
              </w:rPr>
            </w:pPr>
            <w:r>
              <w:rPr>
                <w:rFonts w:ascii="Times New Roman" w:hAnsi="Times New Roman"/>
                <w:sz w:val="24"/>
                <w:szCs w:val="24"/>
              </w:rPr>
              <w:t>Lebih 7 hari</w:t>
            </w:r>
          </w:p>
        </w:tc>
        <w:tc>
          <w:tcPr>
            <w:tcW w:w="1848" w:type="dxa"/>
            <w:tcBorders/>
          </w:tcPr>
          <w:p>
            <w:pPr>
              <w:pStyle w:val="style0"/>
              <w:spacing w:after="0" w:lineRule="auto" w:line="360"/>
              <w:rPr>
                <w:rFonts w:ascii="Times New Roman" w:hAnsi="Times New Roman"/>
                <w:b/>
                <w:sz w:val="24"/>
                <w:szCs w:val="24"/>
              </w:rPr>
            </w:pPr>
            <w:r>
              <w:rPr>
                <w:rFonts w:ascii="Times New Roman" w:hAnsi="Times New Roman"/>
                <w:sz w:val="24"/>
                <w:szCs w:val="24"/>
              </w:rPr>
              <w:t>Gannguan gerak dan fungsi</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Latihan Fungsional</w:t>
            </w:r>
          </w:p>
        </w:tc>
        <w:tc>
          <w:tcPr>
            <w:tcW w:w="1849" w:type="dxa"/>
            <w:tcBorders/>
          </w:tcPr>
          <w:p>
            <w:pPr>
              <w:pStyle w:val="style0"/>
              <w:spacing w:after="0" w:lineRule="auto" w:line="360"/>
              <w:rPr>
                <w:rFonts w:ascii="Times New Roman" w:hAnsi="Times New Roman"/>
                <w:b/>
                <w:sz w:val="24"/>
                <w:szCs w:val="24"/>
              </w:rPr>
            </w:pPr>
            <w:r>
              <w:rPr>
                <w:rFonts w:ascii="Times New Roman" w:hAnsi="Times New Roman"/>
                <w:sz w:val="24"/>
                <w:szCs w:val="24"/>
              </w:rPr>
              <w:t>Mengembalikan kemampuan OR</w:t>
            </w:r>
          </w:p>
        </w:tc>
      </w:tr>
    </w:tbl>
    <w:p>
      <w:pPr>
        <w:pStyle w:val="style0"/>
        <w:spacing w:after="0" w:lineRule="auto" w:line="360"/>
        <w:rPr>
          <w:rFonts w:ascii="Times New Roman" w:hAnsi="Times New Roman"/>
          <w:b/>
          <w:sz w:val="24"/>
          <w:szCs w:val="24"/>
        </w:rPr>
      </w:pPr>
    </w:p>
    <w:p>
      <w:pPr>
        <w:pStyle w:val="style0"/>
        <w:spacing w:after="0" w:lineRule="auto" w:line="360"/>
        <w:jc w:val="both"/>
        <w:rPr>
          <w:rFonts w:ascii="Times New Roman" w:hAnsi="Times New Roman"/>
          <w:b/>
          <w:sz w:val="24"/>
          <w:szCs w:val="24"/>
        </w:rPr>
      </w:pPr>
      <w:r>
        <w:rPr>
          <w:rFonts w:ascii="Times New Roman" w:hAnsi="Times New Roman"/>
          <w:b/>
          <w:noProof/>
          <w:sz w:val="24"/>
          <w:szCs w:val="24"/>
        </w:rPr>
        <w:drawing>
          <wp:inline distL="0" distT="0" distB="0" distR="0">
            <wp:extent cx="5730875" cy="3226435"/>
            <wp:effectExtent l="0" t="0" r="0" b="0"/>
            <wp:docPr id="1256"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05" name="_x0000_t75"/>
                    <pic:cNvPicPr/>
                  </pic:nvPicPr>
                  <pic:blipFill>
                    <a:blip r:embed="rId210" cstate="print"/>
                    <a:srcRect l="0" t="0" r="0" b="0"/>
                    <a:stretch/>
                  </pic:blipFill>
                  <pic:spPr>
                    <a:xfrm rot="0">
                      <a:off x="0" y="0"/>
                      <a:ext cx="5730875" cy="3226435"/>
                    </a:xfrm>
                    <a:ln>
                      <a:noFill/>
                    </a:ln>
                  </pic:spPr>
                </pic:pic>
              </a:graphicData>
            </a:graphic>
          </wp:inline>
        </w:drawing>
      </w:r>
    </w:p>
    <w:p>
      <w:pPr>
        <w:pStyle w:val="style0"/>
        <w:rPr>
          <w:rFonts w:ascii="Times New Roman" w:hAnsi="Times New Roman"/>
          <w:b/>
          <w:sz w:val="24"/>
          <w:szCs w:val="24"/>
        </w:rPr>
      </w:pPr>
      <w:r>
        <w:rPr>
          <w:rFonts w:ascii="Times New Roman" w:hAnsi="Times New Roman"/>
          <w:b/>
          <w:sz w:val="24"/>
          <w:szCs w:val="24"/>
        </w:rPr>
        <w:br w:type="page"/>
      </w:r>
    </w:p>
    <w:p>
      <w:pPr>
        <w:pStyle w:val="style0"/>
        <w:spacing w:after="0" w:lineRule="auto" w:line="360"/>
        <w:jc w:val="center"/>
        <w:rPr>
          <w:rFonts w:ascii="Times New Roman" w:hAnsi="Times New Roman"/>
          <w:b/>
          <w:sz w:val="24"/>
          <w:szCs w:val="24"/>
        </w:rPr>
      </w:pPr>
      <w:r>
        <w:rPr>
          <w:rFonts w:ascii="Times New Roman" w:hAnsi="Times New Roman"/>
          <w:b/>
          <w:sz w:val="24"/>
          <w:szCs w:val="24"/>
        </w:rPr>
        <w:t>PERFORMANCE ENHANCEMENT</w:t>
      </w:r>
    </w:p>
    <w:p>
      <w:pPr>
        <w:pStyle w:val="style0"/>
        <w:spacing w:after="0" w:lineRule="auto" w:line="360"/>
        <w:jc w:val="center"/>
        <w:rPr>
          <w:rFonts w:ascii="Times New Roman" w:hAnsi="Times New Roman"/>
          <w:b/>
          <w:sz w:val="24"/>
          <w:szCs w:val="24"/>
        </w:rPr>
      </w:pPr>
      <w:r>
        <w:rPr>
          <w:rFonts w:ascii="Times New Roman" w:hAnsi="Times New Roman"/>
          <w:b/>
          <w:sz w:val="24"/>
          <w:szCs w:val="24"/>
        </w:rPr>
        <w:t>PENINGKATAN PERFORMA PASCA CIDERA OLAHRAGA</w:t>
      </w:r>
    </w:p>
    <w:p>
      <w:pPr>
        <w:pStyle w:val="style0"/>
        <w:spacing w:after="0" w:lineRule="auto" w:line="360"/>
        <w:jc w:val="center"/>
        <w:rPr>
          <w:rFonts w:ascii="Times New Roman" w:hAnsi="Times New Roman"/>
          <w:b/>
          <w:sz w:val="24"/>
          <w:szCs w:val="24"/>
        </w:rPr>
      </w:pPr>
      <w:r>
        <w:rPr>
          <w:rFonts w:ascii="Times New Roman" w:hAnsi="Times New Roman"/>
          <w:b/>
          <w:noProof/>
          <w:sz w:val="24"/>
          <w:szCs w:val="24"/>
        </w:rPr>
        <w:drawing>
          <wp:inline distL="0" distT="0" distB="0" distR="0">
            <wp:extent cx="3630295" cy="4217035"/>
            <wp:effectExtent l="0" t="0" r="0" b="0"/>
            <wp:docPr id="1257"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06" name="_x0000_t75"/>
                    <pic:cNvPicPr/>
                  </pic:nvPicPr>
                  <pic:blipFill>
                    <a:blip r:embed="rId211" cstate="print"/>
                    <a:srcRect l="0" t="0" r="0" b="0"/>
                    <a:stretch/>
                  </pic:blipFill>
                  <pic:spPr>
                    <a:xfrm rot="0">
                      <a:off x="0" y="0"/>
                      <a:ext cx="3630295" cy="4217035"/>
                    </a:xfrm>
                    <a:ln>
                      <a:noFill/>
                    </a:ln>
                  </pic:spPr>
                </pic:pic>
              </a:graphicData>
            </a:graphic>
          </wp:inline>
        </w:drawing>
      </w:r>
    </w:p>
    <w:p>
      <w:pPr>
        <w:pStyle w:val="style0"/>
        <w:spacing w:after="0" w:lineRule="auto" w:line="360"/>
        <w:jc w:val="center"/>
        <w:rPr>
          <w:rFonts w:ascii="Times New Roman" w:hAnsi="Times New Roman"/>
          <w:b/>
          <w:sz w:val="24"/>
          <w:szCs w:val="24"/>
        </w:rPr>
      </w:pPr>
    </w:p>
    <w:p>
      <w:pPr>
        <w:pStyle w:val="style179"/>
        <w:numPr>
          <w:ilvl w:val="0"/>
          <w:numId w:val="179"/>
        </w:numPr>
        <w:spacing w:after="0" w:lineRule="auto" w:line="360"/>
        <w:rPr>
          <w:rFonts w:ascii="Times New Roman" w:hAnsi="Times New Roman"/>
          <w:sz w:val="24"/>
          <w:szCs w:val="24"/>
        </w:rPr>
      </w:pPr>
      <w:r>
        <w:rPr>
          <w:rFonts w:ascii="Times New Roman" w:hAnsi="Times New Roman"/>
          <w:sz w:val="24"/>
          <w:szCs w:val="24"/>
        </w:rPr>
        <w:t>Pemain harus memenuhi standar kebugaran dari tim tersebut.</w:t>
      </w:r>
    </w:p>
    <w:p>
      <w:pPr>
        <w:pStyle w:val="style179"/>
        <w:numPr>
          <w:ilvl w:val="0"/>
          <w:numId w:val="179"/>
        </w:numPr>
        <w:spacing w:after="0" w:lineRule="auto" w:line="360"/>
        <w:rPr>
          <w:rFonts w:ascii="Times New Roman" w:hAnsi="Times New Roman"/>
          <w:sz w:val="24"/>
          <w:szCs w:val="24"/>
        </w:rPr>
      </w:pPr>
      <w:r>
        <w:rPr>
          <w:rFonts w:ascii="Times New Roman" w:hAnsi="Times New Roman"/>
          <w:sz w:val="24"/>
          <w:szCs w:val="24"/>
        </w:rPr>
        <w:t>Pemain memerlukan lulusan beberapa tes kemampuan spesifik untuk posisi dia bermain.</w:t>
      </w:r>
    </w:p>
    <w:p>
      <w:pPr>
        <w:pStyle w:val="style179"/>
        <w:numPr>
          <w:ilvl w:val="0"/>
          <w:numId w:val="179"/>
        </w:numPr>
        <w:spacing w:after="0" w:lineRule="auto" w:line="360"/>
        <w:rPr>
          <w:rFonts w:ascii="Times New Roman" w:hAnsi="Times New Roman"/>
          <w:sz w:val="24"/>
          <w:szCs w:val="24"/>
        </w:rPr>
      </w:pPr>
      <w:r>
        <w:rPr>
          <w:rFonts w:ascii="Times New Roman" w:hAnsi="Times New Roman"/>
          <w:sz w:val="24"/>
          <w:szCs w:val="24"/>
        </w:rPr>
        <w:t>Pemain kemudian dapat memulai berlatih dengan tim.</w:t>
      </w:r>
    </w:p>
    <w:p>
      <w:pPr>
        <w:pStyle w:val="style179"/>
        <w:numPr>
          <w:ilvl w:val="0"/>
          <w:numId w:val="179"/>
        </w:numPr>
        <w:spacing w:after="0" w:lineRule="auto" w:line="360"/>
        <w:rPr>
          <w:rFonts w:ascii="Times New Roman" w:hAnsi="Times New Roman"/>
          <w:sz w:val="24"/>
          <w:szCs w:val="24"/>
        </w:rPr>
      </w:pPr>
      <w:r>
        <w:rPr>
          <w:rFonts w:ascii="Times New Roman" w:hAnsi="Times New Roman"/>
          <w:sz w:val="24"/>
          <w:szCs w:val="24"/>
        </w:rPr>
        <w:t>Menyikapi situasi pertandingan harus secara berangsur-angsur dengan waktu pertandingan yang berangsur-angsur ditingkatkan.</w:t>
      </w:r>
    </w:p>
    <w:p>
      <w:pPr>
        <w:pStyle w:val="style0"/>
        <w:spacing w:after="0" w:lineRule="auto" w:line="360"/>
        <w:rPr>
          <w:rFonts w:ascii="Times New Roman" w:hAnsi="Times New Roman"/>
          <w:b/>
          <w:sz w:val="24"/>
          <w:szCs w:val="24"/>
        </w:rPr>
      </w:pPr>
    </w:p>
    <w:p>
      <w:pPr>
        <w:pStyle w:val="style0"/>
        <w:spacing w:after="0" w:lineRule="auto" w:line="360"/>
        <w:rPr>
          <w:rFonts w:ascii="Times New Roman" w:hAnsi="Times New Roman"/>
          <w:b/>
          <w:sz w:val="24"/>
          <w:szCs w:val="24"/>
        </w:rPr>
      </w:pPr>
    </w:p>
    <w:p>
      <w:pPr>
        <w:pStyle w:val="style0"/>
        <w:spacing w:after="0" w:lineRule="auto" w:line="360"/>
        <w:jc w:val="center"/>
        <w:rPr>
          <w:rFonts w:ascii="Times New Roman" w:hAnsi="Times New Roman"/>
          <w:b/>
          <w:sz w:val="24"/>
          <w:szCs w:val="24"/>
        </w:rPr>
      </w:pPr>
      <w:r>
        <w:rPr>
          <w:rFonts w:ascii="Times New Roman" w:hAnsi="Times New Roman"/>
          <w:b/>
          <w:sz w:val="24"/>
          <w:szCs w:val="24"/>
        </w:rPr>
        <w:t>REFERENCE</w:t>
      </w:r>
    </w:p>
    <w:p>
      <w:pPr>
        <w:pStyle w:val="style0"/>
        <w:spacing w:after="0" w:lineRule="auto" w:line="360"/>
        <w:jc w:val="center"/>
        <w:rPr>
          <w:rFonts w:ascii="Times New Roman" w:hAnsi="Times New Roman"/>
          <w:b/>
          <w:sz w:val="24"/>
          <w:szCs w:val="24"/>
        </w:rPr>
      </w:pPr>
    </w:p>
    <w:p>
      <w:pPr>
        <w:pStyle w:val="style0"/>
        <w:spacing w:after="0" w:lineRule="auto" w:line="360"/>
        <w:rPr>
          <w:rFonts w:ascii="Times New Roman" w:hAnsi="Times New Roman"/>
          <w:i/>
          <w:sz w:val="24"/>
          <w:szCs w:val="24"/>
        </w:rPr>
      </w:pPr>
      <w:r>
        <w:rPr>
          <w:rFonts w:ascii="Times New Roman" w:hAnsi="Times New Roman"/>
          <w:sz w:val="24"/>
          <w:szCs w:val="24"/>
        </w:rPr>
        <w:t xml:space="preserve">Buku Panduan Status Klinis Fisioterapi. </w:t>
      </w:r>
      <w:r>
        <w:rPr>
          <w:rFonts w:ascii="Times New Roman" w:hAnsi="Times New Roman"/>
          <w:i/>
          <w:sz w:val="24"/>
          <w:szCs w:val="24"/>
        </w:rPr>
        <w:t>Dokumentasi Proses Fisioterapi.</w:t>
      </w:r>
    </w:p>
    <w:p>
      <w:pPr>
        <w:pStyle w:val="style0"/>
        <w:spacing w:after="0" w:lineRule="auto" w:line="360"/>
        <w:rPr>
          <w:rFonts w:ascii="Times New Roman" w:hAnsi="Times New Roman"/>
          <w:sz w:val="24"/>
          <w:szCs w:val="24"/>
        </w:rPr>
      </w:pPr>
      <w:r>
        <w:rPr>
          <w:rFonts w:ascii="Times New Roman" w:hAnsi="Times New Roman"/>
          <w:sz w:val="24"/>
          <w:szCs w:val="24"/>
        </w:rPr>
        <w:t xml:space="preserve"> </w:t>
      </w:r>
    </w:p>
    <w:p>
      <w:pPr>
        <w:pStyle w:val="style0"/>
        <w:spacing w:after="0" w:lineRule="auto" w:line="360"/>
        <w:rPr>
          <w:rFonts w:ascii="Times New Roman" w:hAnsi="Times New Roman"/>
          <w:sz w:val="24"/>
          <w:szCs w:val="24"/>
        </w:rPr>
      </w:pPr>
      <w:r>
        <w:rPr>
          <w:rFonts w:ascii="Times New Roman" w:hAnsi="Times New Roman"/>
          <w:sz w:val="24"/>
          <w:szCs w:val="24"/>
        </w:rPr>
        <w:t>Bompa,T.O., 1999. Periodization Training For Sports: Program For Peak Strength in</w:t>
      </w:r>
      <w:r>
        <w:rPr>
          <w:rFonts w:ascii="Times New Roman" w:hAnsi="Times New Roman"/>
          <w:sz w:val="24"/>
          <w:szCs w:val="24"/>
        </w:rPr>
        <w:t xml:space="preserve"> 35 sports.USA.Human Kinetics.</w:t>
      </w:r>
    </w:p>
    <w:p>
      <w:pPr>
        <w:pStyle w:val="style0"/>
        <w:spacing w:after="0" w:lineRule="auto" w:line="360"/>
        <w:rPr>
          <w:rFonts w:ascii="Times New Roman" w:hAnsi="Times New Roman"/>
          <w:sz w:val="24"/>
          <w:szCs w:val="24"/>
        </w:rPr>
      </w:pPr>
    </w:p>
    <w:p>
      <w:pPr>
        <w:pStyle w:val="style0"/>
        <w:spacing w:after="0" w:lineRule="auto" w:line="360"/>
        <w:rPr>
          <w:rFonts w:ascii="Times New Roman" w:hAnsi="Times New Roman"/>
          <w:sz w:val="24"/>
          <w:szCs w:val="24"/>
        </w:rPr>
      </w:pPr>
      <w:r>
        <w:rPr>
          <w:rFonts w:ascii="Times New Roman" w:hAnsi="Times New Roman"/>
          <w:sz w:val="24"/>
          <w:szCs w:val="24"/>
        </w:rPr>
        <w:t>Fox,2008. Sports Physiology.Ne</w:t>
      </w:r>
      <w:r>
        <w:rPr>
          <w:rFonts w:ascii="Times New Roman" w:hAnsi="Times New Roman"/>
          <w:sz w:val="24"/>
          <w:szCs w:val="24"/>
        </w:rPr>
        <w:t>w York:CBS College Publishing.</w:t>
      </w:r>
    </w:p>
    <w:p>
      <w:pPr>
        <w:pStyle w:val="style0"/>
        <w:spacing w:after="0" w:lineRule="auto" w:line="360"/>
        <w:rPr>
          <w:rFonts w:ascii="Times New Roman" w:hAnsi="Times New Roman"/>
          <w:sz w:val="24"/>
          <w:szCs w:val="24"/>
        </w:rPr>
      </w:pPr>
    </w:p>
    <w:p>
      <w:pPr>
        <w:pStyle w:val="style0"/>
        <w:spacing w:after="0" w:lineRule="auto" w:line="360"/>
        <w:rPr>
          <w:rFonts w:ascii="Times New Roman" w:hAnsi="Times New Roman"/>
          <w:sz w:val="24"/>
          <w:szCs w:val="24"/>
        </w:rPr>
      </w:pPr>
      <w:r>
        <w:rPr>
          <w:rFonts w:ascii="Times New Roman" w:hAnsi="Times New Roman"/>
          <w:sz w:val="24"/>
          <w:szCs w:val="24"/>
        </w:rPr>
        <w:t>Ken Learman, Chad Cook, 2014. Fisioterapi Muskuloskeletal Praktik Klinis. Penerbit Buku Kedokteran. EGC</w:t>
      </w:r>
    </w:p>
    <w:p>
      <w:pPr>
        <w:pStyle w:val="style0"/>
        <w:spacing w:after="0" w:lineRule="auto" w:line="360"/>
        <w:rPr>
          <w:rFonts w:ascii="Times New Roman" w:hAnsi="Times New Roman"/>
          <w:sz w:val="24"/>
          <w:szCs w:val="24"/>
        </w:rPr>
      </w:pPr>
    </w:p>
    <w:p>
      <w:pPr>
        <w:pStyle w:val="style0"/>
        <w:spacing w:after="0" w:lineRule="auto" w:line="360"/>
        <w:rPr>
          <w:rFonts w:ascii="Times New Roman" w:hAnsi="Times New Roman"/>
          <w:sz w:val="24"/>
          <w:szCs w:val="24"/>
        </w:rPr>
      </w:pPr>
      <w:r>
        <w:rPr>
          <w:rFonts w:ascii="Times New Roman" w:hAnsi="Times New Roman"/>
          <w:sz w:val="24"/>
          <w:szCs w:val="24"/>
        </w:rPr>
        <w:t>Lesmana,Syahmirza Indra,2017.Materi S2 Fisiologi Olahraga.Udayana Universit</w:t>
      </w:r>
      <w:r>
        <w:rPr>
          <w:rFonts w:ascii="Times New Roman" w:hAnsi="Times New Roman"/>
          <w:sz w:val="24"/>
          <w:szCs w:val="24"/>
        </w:rPr>
        <w:t>y.Denpasar.</w:t>
      </w:r>
    </w:p>
    <w:p>
      <w:pPr>
        <w:pStyle w:val="style0"/>
        <w:spacing w:after="0" w:lineRule="auto" w:line="360"/>
        <w:rPr>
          <w:rFonts w:ascii="Times New Roman" w:hAnsi="Times New Roman"/>
          <w:sz w:val="24"/>
          <w:szCs w:val="24"/>
        </w:rPr>
      </w:pPr>
    </w:p>
    <w:p>
      <w:pPr>
        <w:pStyle w:val="style0"/>
        <w:spacing w:after="0" w:lineRule="auto" w:line="360"/>
        <w:rPr>
          <w:rFonts w:ascii="Times New Roman" w:hAnsi="Times New Roman"/>
          <w:sz w:val="24"/>
          <w:szCs w:val="24"/>
        </w:rPr>
      </w:pPr>
      <w:r>
        <w:rPr>
          <w:rFonts w:ascii="Times New Roman" w:hAnsi="Times New Roman"/>
          <w:sz w:val="24"/>
          <w:szCs w:val="24"/>
        </w:rPr>
        <w:t>Nala,I gusti Ngurah.,2015. Prinsip Pelatihan Fisik Olahraga.s2 Fisiologi Olahraga Universitas Udayana Denpasar Bali: Udayana University Press.</w:t>
      </w:r>
    </w:p>
    <w:p>
      <w:pPr>
        <w:pStyle w:val="style0"/>
        <w:rPr>
          <w:rFonts w:ascii="Times New Roman" w:hAnsi="Times New Roman"/>
          <w:sz w:val="24"/>
          <w:szCs w:val="24"/>
        </w:rPr>
      </w:pPr>
      <w:r>
        <w:rPr>
          <w:rFonts w:ascii="Times New Roman" w:hAnsi="Times New Roman"/>
          <w:sz w:val="24"/>
          <w:szCs w:val="24"/>
        </w:rPr>
        <w:br w:type="page"/>
      </w:r>
    </w:p>
    <w:bookmarkStart w:id="116" w:name="_Toc88938782"/>
    <w:p>
      <w:pPr>
        <w:pStyle w:val="style1"/>
        <w:jc w:val="center"/>
        <w:rPr>
          <w:rFonts w:ascii="Times New Roman" w:cs="Times New Roman" w:hAnsi="Times New Roman"/>
          <w:color w:val="auto"/>
          <w:lang w:val="id-ID"/>
        </w:rPr>
      </w:pPr>
      <w:r>
        <w:rPr>
          <w:rFonts w:ascii="Times New Roman" w:cs="Times New Roman" w:hAnsi="Times New Roman"/>
          <w:color w:val="auto"/>
        </w:rPr>
        <w:t>TENTANG PENULIS</w:t>
      </w:r>
      <w:bookmarkEnd w:id="116"/>
    </w:p>
    <w:p>
      <w:pPr>
        <w:pStyle w:val="style0"/>
        <w:spacing w:after="0" w:lineRule="auto" w:line="360"/>
        <w:jc w:val="center"/>
        <w:rPr>
          <w:rFonts w:ascii="Times New Roman" w:hAnsi="Times New Roman"/>
          <w:b/>
          <w:sz w:val="32"/>
          <w:szCs w:val="24"/>
          <w:lang w:val="id-ID"/>
        </w:rPr>
      </w:pPr>
    </w:p>
    <w:p>
      <w:pPr>
        <w:pStyle w:val="style0"/>
        <w:rPr>
          <w:rFonts w:ascii="Times New Roman" w:cs="Times New Roman" w:hAnsi="Times New Roman"/>
          <w:b/>
          <w:sz w:val="32"/>
          <w:szCs w:val="24"/>
          <w:lang w:val="id-ID"/>
        </w:rPr>
      </w:pPr>
      <w:r>
        <w:rPr>
          <w:rFonts w:ascii="Times New Roman" w:cs="Times New Roman" w:hAnsi="Times New Roman"/>
          <w:b/>
          <w:sz w:val="32"/>
          <w:szCs w:val="24"/>
          <w:lang w:val="id-ID"/>
        </w:rPr>
        <w:t>PENPROF IMFI PUSAT TAHUN 2020/2021</w:t>
      </w:r>
    </w:p>
    <w:p>
      <w:pPr>
        <w:pStyle w:val="style0"/>
        <w:rPr>
          <w:rFonts w:ascii="Times New Roman" w:cs="Times New Roman" w:hAnsi="Times New Roman"/>
          <w:noProof/>
          <w:sz w:val="24"/>
          <w:lang w:val="id-ID"/>
        </w:rPr>
      </w:pPr>
      <w:r>
        <w:rPr>
          <w:rFonts w:ascii="Times New Roman" w:cs="Times New Roman" w:hAnsi="Times New Roman"/>
          <w:noProof/>
          <w:sz w:val="24"/>
        </w:rPr>
        <w:t>Nama Lengkap</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lang w:val="id-ID"/>
        </w:rPr>
        <w:t>Ni Luh Anita Chandra Dewi</w:t>
      </w:r>
    </w:p>
    <w:p>
      <w:pPr>
        <w:pStyle w:val="style0"/>
        <w:rPr>
          <w:rFonts w:ascii="Times New Roman" w:cs="Times New Roman" w:hAnsi="Times New Roman"/>
          <w:noProof/>
          <w:sz w:val="24"/>
          <w:lang w:val="id-ID"/>
        </w:rPr>
      </w:pPr>
      <w:r>
        <w:rPr>
          <w:rFonts w:ascii="Times New Roman" w:cs="Times New Roman" w:hAnsi="Times New Roman"/>
          <w:noProof/>
          <w:sz w:val="24"/>
        </w:rPr>
        <w:t>Asal Instirusi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Universitas </w:t>
      </w:r>
      <w:r>
        <w:rPr>
          <w:rFonts w:ascii="Times New Roman" w:cs="Times New Roman" w:hAnsi="Times New Roman"/>
          <w:noProof/>
          <w:sz w:val="24"/>
          <w:lang w:val="id-ID"/>
        </w:rPr>
        <w:t>Bali International</w:t>
      </w:r>
    </w:p>
    <w:p>
      <w:pPr>
        <w:pStyle w:val="style0"/>
        <w:tabs>
          <w:tab w:val="left" w:leader="none" w:pos="2168"/>
        </w:tabs>
        <w:rPr>
          <w:rFonts w:ascii="Times New Roman" w:cs="Times New Roman" w:hAnsi="Times New Roman"/>
          <w:noProof/>
          <w:sz w:val="24"/>
          <w:lang w:val="id-ID"/>
        </w:rPr>
      </w:pPr>
      <w:r>
        <w:rPr>
          <w:rFonts w:ascii="Times New Roman" w:cs="Times New Roman" w:hAnsi="Times New Roman"/>
          <w:noProof/>
          <w:sz w:val="24"/>
          <w:lang w:val="id-ID"/>
        </w:rPr>
        <w:t>Foto Diri</w:t>
      </w:r>
      <w:r>
        <w:rPr>
          <w:rFonts w:ascii="Times New Roman" w:cs="Times New Roman" w:hAnsi="Times New Roman"/>
          <w:noProof/>
          <w:sz w:val="24"/>
          <w:lang w:val="id-ID"/>
        </w:rPr>
        <w:tab/>
      </w:r>
      <w:r>
        <w:rPr>
          <w:rFonts w:ascii="Times New Roman" w:cs="Times New Roman" w:hAnsi="Times New Roman"/>
          <w:noProof/>
          <w:sz w:val="24"/>
          <w:lang w:val="id-ID"/>
        </w:rPr>
        <w:t>:</w:t>
      </w:r>
    </w:p>
    <w:p>
      <w:pPr>
        <w:pStyle w:val="style0"/>
        <w:rPr>
          <w:rFonts w:ascii="Times New Roman" w:cs="Times New Roman" w:hAnsi="Times New Roman"/>
          <w:lang w:val="id-ID"/>
        </w:rPr>
      </w:pPr>
      <w:r>
        <w:rPr/>
        <w:drawing>
          <wp:inline distL="114300" distT="0" distB="0" distR="114300">
            <wp:extent cx="1065192" cy="1347279"/>
            <wp:effectExtent l="0" t="0" r="0" b="0"/>
            <wp:docPr id="129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5" name="Image"/>
                    <pic:cNvPicPr/>
                  </pic:nvPicPr>
                  <pic:blipFill>
                    <a:blip r:embed="rId212" cstate="print"/>
                    <a:srcRect l="0" t="0" r="0" b="0"/>
                    <a:stretch/>
                  </pic:blipFill>
                  <pic:spPr>
                    <a:xfrm rot="0">
                      <a:off x="0" y="0"/>
                      <a:ext cx="1065192" cy="1347279"/>
                    </a:xfrm>
                    <a:prstGeom prst="rect"/>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noProof/>
          <w:sz w:val="24"/>
          <w:lang w:val="id-ID"/>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lang w:val="id-ID"/>
        </w:rPr>
        <w:t>Farah Andini</w:t>
      </w:r>
    </w:p>
    <w:p>
      <w:pPr>
        <w:pStyle w:val="style0"/>
        <w:rPr>
          <w:rFonts w:ascii="Times New Roman" w:cs="Times New Roman" w:hAnsi="Times New Roman"/>
          <w:noProof/>
          <w:sz w:val="24"/>
          <w:lang w:val="id-ID"/>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lang w:val="id-ID"/>
        </w:rPr>
        <w:t>IkesT Muhammadiyah Palembang</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lang w:val="id-ID"/>
        </w:rPr>
      </w:pPr>
      <w:r>
        <w:rPr>
          <w:rFonts w:ascii="Times New Roman" w:cs="Times New Roman" w:hAnsi="Times New Roman"/>
          <w:noProof/>
          <w:lang w:eastAsia="id-ID"/>
        </w:rPr>
        <w:drawing>
          <wp:inline distL="0" distT="0" distB="0" distR="0">
            <wp:extent cx="1057846" cy="1428108"/>
            <wp:effectExtent l="0" t="0" r="9525" b="1270"/>
            <wp:docPr id="125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7" name="Image1"/>
                    <pic:cNvPicPr/>
                  </pic:nvPicPr>
                  <pic:blipFill>
                    <a:blip r:embed="rId213" cstate="print"/>
                    <a:srcRect l="0" t="0" r="0" b="0"/>
                    <a:stretch/>
                  </pic:blipFill>
                  <pic:spPr>
                    <a:xfrm rot="0">
                      <a:off x="0" y="0"/>
                      <a:ext cx="1057846" cy="1428108"/>
                    </a:xfrm>
                    <a:prstGeom prst="rect"/>
                  </pic:spPr>
                </pic:pic>
              </a:graphicData>
            </a:graphic>
          </wp:inline>
        </w:drawing>
      </w:r>
    </w:p>
    <w:p>
      <w:pPr>
        <w:pStyle w:val="style0"/>
        <w:rPr>
          <w:rFonts w:ascii="Times New Roman" w:cs="Times New Roman" w:hAnsi="Times New Roman"/>
          <w:lang w:val="id-ID"/>
        </w:rPr>
      </w:pPr>
    </w:p>
    <w:p>
      <w:pPr>
        <w:pStyle w:val="style0"/>
        <w:spacing w:lineRule="auto" w:line="360"/>
        <w:rPr>
          <w:rFonts w:ascii="Times New Roman" w:cs="Times New Roman" w:hAnsi="Times New Roman"/>
          <w:noProof/>
          <w:sz w:val="24"/>
          <w:szCs w:val="24"/>
          <w:lang w:val="id-ID" w:eastAsia="id-ID"/>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Putu Febby Sisilia Meliniawati</w:t>
      </w:r>
    </w:p>
    <w:p>
      <w:pPr>
        <w:pStyle w:val="style0"/>
        <w:spacing w:lineRule="auto" w:line="360"/>
        <w:rPr>
          <w:rFonts w:ascii="Times New Roman" w:cs="Times New Roman" w:hAnsi="Times New Roman"/>
          <w:noProof/>
          <w:sz w:val="24"/>
          <w:szCs w:val="24"/>
          <w:lang w:val="id-ID" w:eastAsia="id-ID"/>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Universitas Dhyana Pura</w:t>
      </w:r>
    </w:p>
    <w:p>
      <w:pPr>
        <w:pStyle w:val="style0"/>
        <w:tabs>
          <w:tab w:val="left" w:leader="none" w:pos="1701"/>
        </w:tabs>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noProof/>
          <w:sz w:val="24"/>
          <w:lang w:val="id-ID"/>
        </w:rPr>
      </w:pPr>
      <w:r>
        <w:rPr>
          <w:rFonts w:ascii="Times New Roman" w:cs="Times New Roman" w:hAnsi="Times New Roman"/>
          <w:noProof/>
          <w:lang w:val="id-ID" w:eastAsia="id-ID"/>
        </w:rPr>
        <mc:AlternateContent>
          <mc:Choice Requires="wps">
            <w:drawing>
              <wp:anchor distT="0" distB="0" distL="0" distR="0" simplePos="false" relativeHeight="59" behindDoc="false" locked="false" layoutInCell="true" allowOverlap="true">
                <wp:simplePos x="0" y="0"/>
                <wp:positionH relativeFrom="column">
                  <wp:posOffset>35626</wp:posOffset>
                </wp:positionH>
                <wp:positionV relativeFrom="paragraph">
                  <wp:posOffset>67895</wp:posOffset>
                </wp:positionV>
                <wp:extent cx="1037689" cy="1353787"/>
                <wp:effectExtent l="0" t="0" r="10160" b="18415"/>
                <wp:wrapNone/>
                <wp:docPr id="1260" name="Text Box 1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7689" cy="1353787"/>
                        </a:xfrm>
                        <a:prstGeom prst="rect"/>
                        <a:solidFill>
                          <a:srgbClr val="ffffff"/>
                        </a:solidFill>
                        <a:ln cmpd="sng" cap="flat" w="6350">
                          <a:solidFill>
                            <a:srgbClr val="000000"/>
                          </a:solidFill>
                          <a:prstDash val="solid"/>
                          <a:round/>
                          <a:headEnd/>
                          <a:tailEnd/>
                        </a:ln>
                      </wps:spPr>
                      <wps:txbx id="1260">
                        <w:txbxContent>
                          <w:p>
                            <w:pPr>
                              <w:pStyle w:val="style0"/>
                              <w:jc w:val="center"/>
                              <w:rPr>
                                <w:lang w:val="id-ID"/>
                              </w:rPr>
                            </w:pPr>
                          </w:p>
                          <w:p>
                            <w:pPr>
                              <w:pStyle w:val="style0"/>
                              <w:jc w:val="center"/>
                              <w:rPr>
                                <w:lang w:val="id-ID"/>
                              </w:rPr>
                            </w:pPr>
                            <w:r>
                              <w:rPr>
                                <w:lang w:val="id-ID"/>
                              </w:rPr>
                              <w:t>FOTO</w:t>
                            </w:r>
                          </w:p>
                          <w:p>
                            <w:pPr>
                              <w:pStyle w:val="style0"/>
                              <w:jc w:val="center"/>
                              <w:rPr>
                                <w:lang w:val="id-ID"/>
                              </w:rPr>
                            </w:pPr>
                            <w:r>
                              <w:rPr>
                                <w:lang w:val="id-ID"/>
                              </w:rPr>
                              <w:t>DIRI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60" fillcolor="white" stroked="t" style="position:absolute;margin-left:2.81pt;margin-top:5.35pt;width:81.71pt;height:106.6pt;z-index:59;mso-position-horizontal-relative:text;mso-position-vertical-relative:text;mso-width-percent:0;mso-height-percent:0;mso-width-relative:margin;mso-height-relative:margin;mso-wrap-distance-left:0.0pt;mso-wrap-distance-right:0.0pt;visibility:visible;">
                <v:stroke weight="0.5pt"/>
                <v:fill/>
                <v:textbox inset="7.2pt,3.6pt,7.2pt,3.6pt">
                  <w:txbxContent>
                    <w:p>
                      <w:pPr>
                        <w:pStyle w:val="style0"/>
                        <w:jc w:val="center"/>
                        <w:rPr>
                          <w:lang w:val="id-ID"/>
                        </w:rPr>
                      </w:pPr>
                    </w:p>
                    <w:p>
                      <w:pPr>
                        <w:pStyle w:val="style0"/>
                        <w:jc w:val="center"/>
                        <w:rPr>
                          <w:lang w:val="id-ID"/>
                        </w:rPr>
                      </w:pPr>
                      <w:r>
                        <w:rPr>
                          <w:lang w:val="id-ID"/>
                        </w:rPr>
                        <w:t>FOTO</w:t>
                      </w:r>
                    </w:p>
                    <w:p>
                      <w:pPr>
                        <w:pStyle w:val="style0"/>
                        <w:jc w:val="center"/>
                        <w:rPr>
                          <w:lang w:val="id-ID"/>
                        </w:rPr>
                      </w:pPr>
                      <w:r>
                        <w:rPr>
                          <w:lang w:val="id-ID"/>
                        </w:rPr>
                        <w:t>DIRI</w:t>
                      </w:r>
                    </w:p>
                  </w:txbxContent>
                </v:textbox>
              </v:rect>
            </w:pict>
          </mc:Fallback>
        </mc:AlternateContent>
      </w:r>
    </w:p>
    <w:p>
      <w:pPr>
        <w:pStyle w:val="style0"/>
        <w:rPr>
          <w:rFonts w:ascii="Times New Roman" w:cs="Times New Roman" w:hAnsi="Times New Roman"/>
          <w:lang w:val="id-ID"/>
        </w:rPr>
      </w:pPr>
    </w:p>
    <w:p>
      <w:pPr>
        <w:pStyle w:val="style0"/>
        <w:rPr>
          <w:rFonts w:ascii="Times New Roman" w:cs="Times New Roman" w:hAnsi="Times New Roman"/>
          <w:lang w:val="id-ID"/>
        </w:rPr>
      </w:pPr>
    </w:p>
    <w:p>
      <w:pPr>
        <w:pStyle w:val="style0"/>
        <w:rPr>
          <w:rFonts w:ascii="Times New Roman" w:cs="Times New Roman" w:hAnsi="Times New Roman"/>
          <w:lang w:val="id-ID"/>
        </w:rPr>
      </w:pP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lang w:val="id-ID"/>
        </w:rPr>
        <w:t xml:space="preserve">        </w:t>
      </w:r>
      <w:r>
        <w:rPr>
          <w:rFonts w:ascii="Times New Roman" w:cs="Times New Roman" w:hAnsi="Times New Roman"/>
          <w:noProof/>
          <w:sz w:val="24"/>
        </w:rPr>
        <w:t xml:space="preserve">: </w:t>
      </w:r>
      <w:r>
        <w:rPr>
          <w:rFonts w:ascii="Times New Roman" w:cs="Times New Roman" w:hAnsi="Times New Roman"/>
          <w:noProof/>
          <w:sz w:val="24"/>
          <w:szCs w:val="24"/>
          <w:lang w:eastAsia="id-ID"/>
        </w:rPr>
        <w:t>Isti Wening Andayani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Poltekkes Kemenkes Surakarta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lang w:eastAsia="id-ID"/>
        </w:rPr>
        <w:drawing>
          <wp:inline distL="0" distT="0" distB="0" distR="0">
            <wp:extent cx="1078787" cy="1456835"/>
            <wp:effectExtent l="0" t="0" r="7620" b="0"/>
            <wp:docPr id="126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8" name="Image1"/>
                    <pic:cNvPicPr/>
                  </pic:nvPicPr>
                  <pic:blipFill>
                    <a:blip r:embed="rId214" cstate="print"/>
                    <a:srcRect l="0" t="0" r="0" b="0"/>
                    <a:stretch/>
                  </pic:blipFill>
                  <pic:spPr>
                    <a:xfrm rot="0">
                      <a:off x="0" y="0"/>
                      <a:ext cx="1078787" cy="1456835"/>
                    </a:xfrm>
                    <a:prstGeom prst="rect"/>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Faris Naufal</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Poltekkes Kemenkes Surakarta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lang w:eastAsia="id-ID"/>
        </w:rPr>
        <w:drawing>
          <wp:inline distL="0" distT="0" distB="0" distR="0">
            <wp:extent cx="1080654" cy="1385455"/>
            <wp:effectExtent l="0" t="0" r="5715" b="5715"/>
            <wp:docPr id="126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9" name="Image1"/>
                    <pic:cNvPicPr/>
                  </pic:nvPicPr>
                  <pic:blipFill>
                    <a:blip r:embed="rId215" cstate="print"/>
                    <a:srcRect l="0" t="18961" r="0" b="13401"/>
                    <a:stretch/>
                  </pic:blipFill>
                  <pic:spPr>
                    <a:xfrm rot="0">
                      <a:off x="0" y="0"/>
                      <a:ext cx="1080654" cy="1385455"/>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Luh Putu Gina Safitri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Universitas Dhayana Pura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lang w:val="id-ID"/>
        </w:rPr>
      </w:pPr>
      <w:r>
        <w:rPr>
          <w:rFonts w:ascii="Times New Roman" w:cs="Times New Roman" w:hAnsi="Times New Roman"/>
          <w:noProof/>
          <w:lang w:eastAsia="id-ID"/>
        </w:rPr>
        <w:drawing>
          <wp:inline distL="0" distT="0" distB="0" distR="0">
            <wp:extent cx="1080654" cy="1482436"/>
            <wp:effectExtent l="0" t="0" r="5715" b="3810"/>
            <wp:docPr id="126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0" name="Image1"/>
                    <pic:cNvPicPr/>
                  </pic:nvPicPr>
                  <pic:blipFill>
                    <a:blip r:embed="rId216" cstate="print"/>
                    <a:srcRect l="0" t="0" r="0" b="0"/>
                    <a:stretch/>
                  </pic:blipFill>
                  <pic:spPr>
                    <a:xfrm rot="0">
                      <a:off x="0" y="0"/>
                      <a:ext cx="1080654" cy="1482436"/>
                    </a:xfrm>
                    <a:prstGeom prst="rect"/>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b/>
          <w:sz w:val="32"/>
          <w:lang w:val="id-ID"/>
        </w:rPr>
      </w:pPr>
      <w:r>
        <w:rPr>
          <w:rFonts w:ascii="Times New Roman" w:cs="Times New Roman" w:hAnsi="Times New Roman"/>
          <w:b/>
          <w:sz w:val="32"/>
          <w:lang w:val="id-ID"/>
        </w:rPr>
        <w:t xml:space="preserve">PENPROF </w:t>
      </w:r>
      <w:r>
        <w:rPr>
          <w:rFonts w:ascii="Times New Roman" w:cs="Times New Roman" w:hAnsi="Times New Roman"/>
          <w:b/>
          <w:sz w:val="32"/>
          <w:lang w:val="id-ID"/>
        </w:rPr>
        <w:t>IMFI WILAYAH 1</w:t>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Dela Ramona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IKesT Muhammadiyah Palembang</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sz w:val="24"/>
          <w:szCs w:val="24"/>
          <w:lang w:eastAsia="id-ID"/>
        </w:rPr>
        <w:drawing>
          <wp:inline distL="0" distT="0" distB="0" distR="0">
            <wp:extent cx="1068512" cy="1273995"/>
            <wp:effectExtent l="0" t="0" r="0" b="2540"/>
            <wp:docPr id="1264"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1" name="Picture 5"/>
                    <pic:cNvPicPr/>
                  </pic:nvPicPr>
                  <pic:blipFill>
                    <a:blip r:embed="rId217" cstate="print"/>
                    <a:srcRect l="0" t="0" r="0" b="-1340"/>
                    <a:stretch/>
                  </pic:blipFill>
                  <pic:spPr>
                    <a:xfrm rot="0">
                      <a:off x="0" y="0"/>
                      <a:ext cx="1068512" cy="1273995"/>
                    </a:xfrm>
                    <a:prstGeom prst="rect"/>
                    <a:ln>
                      <a:noFill/>
                    </a:ln>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Fatimah As – Syifa Khairunnisa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STIKes Baiturrahim Jambi</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sz w:val="24"/>
          <w:szCs w:val="24"/>
          <w:lang w:eastAsia="id-ID"/>
        </w:rPr>
        <w:drawing>
          <wp:inline distL="0" distT="0" distB="0" distR="0">
            <wp:extent cx="1068512" cy="1335640"/>
            <wp:effectExtent l="0" t="0" r="0" b="0"/>
            <wp:docPr id="1265"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2" name="Picture 2"/>
                    <pic:cNvPicPr/>
                  </pic:nvPicPr>
                  <pic:blipFill>
                    <a:blip r:embed="rId218" cstate="print"/>
                    <a:srcRect l="0" t="0" r="0" b="0"/>
                    <a:stretch/>
                  </pic:blipFill>
                  <pic:spPr>
                    <a:xfrm rot="0">
                      <a:off x="0" y="0"/>
                      <a:ext cx="1068512" cy="1335640"/>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Dwi Indah Rosalina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IKesT Muhammadiyah Palembang</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lang w:val="id-ID"/>
        </w:rPr>
      </w:pPr>
      <w:r>
        <w:rPr>
          <w:rFonts w:ascii="Times New Roman" w:cs="Times New Roman" w:hAnsi="Times New Roman"/>
          <w:noProof/>
          <w:sz w:val="24"/>
          <w:szCs w:val="24"/>
          <w:lang w:eastAsia="id-ID"/>
        </w:rPr>
        <w:drawing>
          <wp:inline distL="0" distT="0" distB="0" distR="0">
            <wp:extent cx="1058238" cy="1397286"/>
            <wp:effectExtent l="0" t="0" r="8890" b="0"/>
            <wp:docPr id="1266"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3" name="Picture 6"/>
                    <pic:cNvPicPr/>
                  </pic:nvPicPr>
                  <pic:blipFill>
                    <a:blip r:embed="rId219" cstate="print"/>
                    <a:srcRect l="7902" t="0" r="7643" b="0"/>
                    <a:stretch/>
                  </pic:blipFill>
                  <pic:spPr>
                    <a:xfrm rot="0">
                      <a:off x="0" y="0"/>
                      <a:ext cx="1058238" cy="1397286"/>
                    </a:xfrm>
                    <a:prstGeom prst="rect"/>
                    <a:ln>
                      <a:noFill/>
                    </a:ln>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Ayu Wulandari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szCs w:val="24"/>
          <w:lang w:eastAsia="id-ID"/>
        </w:rPr>
        <w:t>STIKes Baiturrahim Jambi</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sz w:val="24"/>
          <w:szCs w:val="24"/>
          <w:lang w:eastAsia="id-ID"/>
        </w:rPr>
        <w:drawing>
          <wp:inline distL="0" distT="0" distB="0" distR="0">
            <wp:extent cx="1058181" cy="1345915"/>
            <wp:effectExtent l="0" t="0" r="8890" b="6985"/>
            <wp:docPr id="1267"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4" name="Picture 1"/>
                    <pic:cNvPicPr/>
                  </pic:nvPicPr>
                  <pic:blipFill>
                    <a:blip r:embed="rId220" cstate="print"/>
                    <a:srcRect l="0" t="0" r="0" b="0"/>
                    <a:stretch/>
                  </pic:blipFill>
                  <pic:spPr>
                    <a:xfrm rot="0">
                      <a:off x="0" y="0"/>
                      <a:ext cx="1058181" cy="1345915"/>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b/>
          <w:sz w:val="32"/>
          <w:lang w:val="id-ID"/>
        </w:rPr>
      </w:pPr>
      <w:r>
        <w:rPr>
          <w:rFonts w:ascii="Times New Roman" w:cs="Times New Roman" w:hAnsi="Times New Roman"/>
          <w:b/>
          <w:sz w:val="32"/>
          <w:lang w:val="id-ID"/>
        </w:rPr>
        <w:t xml:space="preserve">PENPROF </w:t>
      </w:r>
      <w:r>
        <w:rPr>
          <w:rFonts w:ascii="Times New Roman" w:cs="Times New Roman" w:hAnsi="Times New Roman"/>
          <w:b/>
          <w:sz w:val="32"/>
          <w:lang w:val="id-ID"/>
        </w:rPr>
        <w:t>IMFI WILAYAH 2</w:t>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rPr>
        <w:t>Andini Puspita Dewi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noProof/>
          <w:sz w:val="24"/>
        </w:rPr>
        <w:t>Universitas Indonesia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sz w:val="24"/>
          <w:lang w:eastAsia="id-ID"/>
        </w:rPr>
        <w:drawing>
          <wp:inline distL="0" distT="0" distB="0" distR="0">
            <wp:extent cx="1079500" cy="1442085"/>
            <wp:effectExtent l="0" t="0" r="6350" b="5715"/>
            <wp:docPr id="1268"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5" name="Picture 1"/>
                    <pic:cNvPicPr/>
                  </pic:nvPicPr>
                  <pic:blipFill>
                    <a:blip r:embed="rId221" cstate="print"/>
                    <a:srcRect l="0" t="0" r="0" b="0"/>
                    <a:stretch/>
                  </pic:blipFill>
                  <pic:spPr>
                    <a:xfrm rot="0">
                      <a:off x="0" y="0"/>
                      <a:ext cx="1079500" cy="1442085"/>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Amellia Dian Islami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AKFIS RS Dustira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noProof/>
          <w:sz w:val="24"/>
        </w:rPr>
      </w:pPr>
      <w:r>
        <w:rPr>
          <w:rFonts w:ascii="Times New Roman" w:cs="Times New Roman" w:hAnsi="Times New Roman"/>
          <w:noProof/>
          <w:sz w:val="24"/>
          <w:lang w:eastAsia="id-ID"/>
        </w:rPr>
        <w:drawing>
          <wp:inline distL="0" distT="0" distB="0" distR="0">
            <wp:extent cx="1078994" cy="1438659"/>
            <wp:effectExtent l="0" t="0" r="6985" b="9525"/>
            <wp:docPr id="1269"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6" name="Picture 2"/>
                    <pic:cNvPicPr/>
                  </pic:nvPicPr>
                  <pic:blipFill>
                    <a:blip r:embed="rId222" cstate="print"/>
                    <a:srcRect l="0" t="0" r="0" b="0"/>
                    <a:stretch/>
                  </pic:blipFill>
                  <pic:spPr>
                    <a:xfrm rot="0">
                      <a:off x="0" y="0"/>
                      <a:ext cx="1078994" cy="1438659"/>
                    </a:xfrm>
                    <a:prstGeom prst="rect"/>
                  </pic:spPr>
                </pic:pic>
              </a:graphicData>
            </a:graphic>
          </wp:inline>
        </w:drawing>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Bunga Anisa </w:t>
      </w: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UPN Veteran Jakarta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noProof/>
          <w:sz w:val="24"/>
        </w:rPr>
      </w:pPr>
      <w:r>
        <w:rPr>
          <w:rFonts w:ascii="Times New Roman" w:cs="Times New Roman" w:hAnsi="Times New Roman"/>
          <w:noProof/>
          <w:sz w:val="24"/>
          <w:lang w:eastAsia="id-ID"/>
        </w:rPr>
        <w:drawing>
          <wp:inline distL="0" distT="0" distB="0" distR="0">
            <wp:extent cx="1080000" cy="1435355"/>
            <wp:effectExtent l="0" t="0" r="6350" b="0"/>
            <wp:docPr id="1270"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7" name="Picture 3"/>
                    <pic:cNvPicPr/>
                  </pic:nvPicPr>
                  <pic:blipFill>
                    <a:blip r:embed="rId223" cstate="print"/>
                    <a:srcRect l="0" t="0" r="0" b="0"/>
                    <a:stretch/>
                  </pic:blipFill>
                  <pic:spPr>
                    <a:xfrm rot="0">
                      <a:off x="0" y="0"/>
                      <a:ext cx="1080000" cy="1435355"/>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Meiliana Chandra</w:t>
      </w:r>
    </w:p>
    <w:p>
      <w:pPr>
        <w:pStyle w:val="style0"/>
        <w:rPr>
          <w:rFonts w:ascii="Times New Roman" w:cs="Times New Roman" w:hAnsi="Times New Roman"/>
          <w:noProof/>
          <w:sz w:val="24"/>
        </w:rPr>
      </w:pPr>
      <w:r>
        <w:rPr>
          <w:rFonts w:ascii="Times New Roman" w:cs="Times New Roman" w:hAnsi="Times New Roman"/>
          <w:noProof/>
          <w:sz w:val="24"/>
        </w:rPr>
        <w:t xml:space="preserve">Asal Institusi </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Universitas Kristen Indonesia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lang w:eastAsia="id-ID"/>
        </w:rPr>
        <w:drawing>
          <wp:inline distL="0" distT="0" distB="0" distR="0">
            <wp:extent cx="1078787" cy="1438382"/>
            <wp:effectExtent l="0" t="0" r="7620" b="0"/>
            <wp:docPr id="1271"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8" name="Picture 4"/>
                    <pic:cNvPicPr/>
                  </pic:nvPicPr>
                  <pic:blipFill>
                    <a:blip r:embed="rId224" cstate="print"/>
                    <a:srcRect l="0" t="0" r="0" b="0"/>
                    <a:stretch/>
                  </pic:blipFill>
                  <pic:spPr>
                    <a:xfrm rot="0">
                      <a:off x="0" y="0"/>
                      <a:ext cx="1078787" cy="1438382"/>
                    </a:xfrm>
                    <a:prstGeom prst="rect"/>
                  </pic:spPr>
                </pic:pic>
              </a:graphicData>
            </a:graphic>
          </wp:inline>
        </w:drawing>
      </w: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lang w:val="id-ID"/>
        </w:rPr>
        <w:t xml:space="preserve">        </w:t>
      </w:r>
      <w:r>
        <w:rPr>
          <w:rFonts w:ascii="Times New Roman" w:cs="Times New Roman" w:hAnsi="Times New Roman"/>
          <w:noProof/>
          <w:sz w:val="24"/>
        </w:rPr>
        <w:t>: Andin Yessy Novianti</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Universitas Esa Unggul</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lang w:eastAsia="id-ID"/>
        </w:rPr>
        <w:drawing>
          <wp:inline distL="0" distT="0" distB="0" distR="0">
            <wp:extent cx="1080000" cy="1440000"/>
            <wp:effectExtent l="0" t="0" r="6350" b="8255"/>
            <wp:docPr id="1272"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9" name="Picture 5"/>
                    <pic:cNvPicPr/>
                  </pic:nvPicPr>
                  <pic:blipFill>
                    <a:blip r:embed="rId225" cstate="print"/>
                    <a:srcRect l="0" t="0" r="0" b="0"/>
                    <a:stretch/>
                  </pic:blipFill>
                  <pic:spPr>
                    <a:xfrm rot="0">
                      <a:off x="0" y="0"/>
                      <a:ext cx="1080000" cy="1440000"/>
                    </a:xfrm>
                    <a:prstGeom prst="rect"/>
                  </pic:spPr>
                </pic:pic>
              </a:graphicData>
            </a:graphic>
          </wp:inline>
        </w:drawing>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Maharani Soleha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Universitas Indonesia</w:t>
      </w:r>
    </w:p>
    <w:p>
      <w:pPr>
        <w:pStyle w:val="style0"/>
        <w:rPr>
          <w:rFonts w:ascii="Times New Roman" w:cs="Times New Roman" w:hAnsi="Times New Roman"/>
          <w:noProof/>
          <w:sz w:val="24"/>
        </w:rPr>
      </w:pPr>
      <w:r>
        <w:rPr>
          <w:rFonts w:ascii="Times New Roman" w:cs="Times New Roman" w:hAnsi="Times New Roman"/>
          <w:noProof/>
          <w:sz w:val="24"/>
        </w:rPr>
        <w:t xml:space="preserve">Foto Diri </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noProof/>
          <w:sz w:val="24"/>
        </w:rPr>
      </w:pPr>
      <w:r>
        <w:rPr>
          <w:rFonts w:ascii="Times New Roman" w:cs="Times New Roman" w:hAnsi="Times New Roman"/>
          <w:noProof/>
          <w:sz w:val="24"/>
          <w:lang w:eastAsia="id-ID"/>
        </w:rPr>
        <w:drawing>
          <wp:inline distL="0" distT="0" distB="0" distR="0">
            <wp:extent cx="1080000" cy="1440000"/>
            <wp:effectExtent l="0" t="0" r="6350" b="8255"/>
            <wp:docPr id="1273"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0" name="Picture 6"/>
                    <pic:cNvPicPr/>
                  </pic:nvPicPr>
                  <pic:blipFill>
                    <a:blip r:embed="rId226" cstate="print"/>
                    <a:srcRect l="0" t="0" r="0" b="0"/>
                    <a:stretch/>
                  </pic:blipFill>
                  <pic:spPr>
                    <a:xfrm rot="0">
                      <a:off x="0" y="0"/>
                      <a:ext cx="1080000" cy="1440000"/>
                    </a:xfrm>
                    <a:prstGeom prst="rect"/>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Yola Ajeng P</w:t>
      </w:r>
    </w:p>
    <w:p>
      <w:pPr>
        <w:pStyle w:val="style0"/>
        <w:rPr>
          <w:rFonts w:ascii="Times New Roman" w:cs="Times New Roman" w:hAnsi="Times New Roman"/>
          <w:noProof/>
          <w:sz w:val="24"/>
        </w:rPr>
      </w:pPr>
      <w:r>
        <w:rPr>
          <w:rFonts w:ascii="Times New Roman" w:cs="Times New Roman" w:hAnsi="Times New Roman"/>
          <w:noProof/>
          <w:sz w:val="24"/>
        </w:rPr>
        <w:t xml:space="preserve">Asal Institusi </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PKJ 3 Jakarta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rPr>
      </w:pPr>
      <w:r>
        <w:rPr>
          <w:rFonts w:ascii="Times New Roman" w:cs="Times New Roman" w:hAnsi="Times New Roman"/>
          <w:noProof/>
          <w:sz w:val="24"/>
          <w:lang w:eastAsia="id-ID"/>
        </w:rPr>
        <w:drawing>
          <wp:inline distL="0" distT="0" distB="0" distR="0">
            <wp:extent cx="1078994" cy="1438659"/>
            <wp:effectExtent l="0" t="0" r="6985" b="9525"/>
            <wp:docPr id="1274"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1" name="Picture 7"/>
                    <pic:cNvPicPr/>
                  </pic:nvPicPr>
                  <pic:blipFill>
                    <a:blip r:embed="rId227" cstate="print"/>
                    <a:srcRect l="0" t="0" r="0" b="0"/>
                    <a:stretch/>
                  </pic:blipFill>
                  <pic:spPr>
                    <a:xfrm rot="0">
                      <a:off x="0" y="0"/>
                      <a:ext cx="1078994" cy="1438659"/>
                    </a:xfrm>
                    <a:prstGeom prst="rect"/>
                  </pic:spPr>
                </pic:pic>
              </a:graphicData>
            </a:graphic>
          </wp:inline>
        </w:drawing>
      </w: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Yuliana Tania</w:t>
      </w:r>
    </w:p>
    <w:p>
      <w:pPr>
        <w:pStyle w:val="style0"/>
        <w:tabs>
          <w:tab w:val="left" w:leader="none" w:pos="1701"/>
        </w:tabs>
        <w:rPr>
          <w:rFonts w:ascii="Times New Roman" w:cs="Times New Roman" w:hAnsi="Times New Roman"/>
          <w:sz w:val="24"/>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Politeknik Piksi Ganesha</w:t>
      </w:r>
    </w:p>
    <w:p>
      <w:pPr>
        <w:pStyle w:val="style0"/>
        <w:rPr>
          <w:rFonts w:ascii="Times New Roman" w:cs="Times New Roman" w:hAnsi="Times New Roman"/>
          <w:sz w:val="24"/>
        </w:rPr>
      </w:pPr>
      <w:r>
        <w:rPr>
          <w:rFonts w:ascii="Times New Roman" w:cs="Times New Roman" w:hAnsi="Times New Roman"/>
          <w:sz w:val="24"/>
        </w:rPr>
        <w:t>Foto Diri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w:t>
      </w:r>
    </w:p>
    <w:p>
      <w:pPr>
        <w:pStyle w:val="style0"/>
        <w:rPr>
          <w:rFonts w:ascii="Times New Roman" w:cs="Times New Roman" w:hAnsi="Times New Roman"/>
          <w:lang w:val="id-ID"/>
        </w:rPr>
      </w:pPr>
      <w:r>
        <w:rPr>
          <w:rFonts w:ascii="Times New Roman" w:cs="Times New Roman" w:hAnsi="Times New Roman"/>
          <w:noProof/>
          <w:sz w:val="24"/>
          <w:lang w:eastAsia="id-ID"/>
        </w:rPr>
        <w:drawing>
          <wp:inline distL="0" distT="0" distB="0" distR="0">
            <wp:extent cx="1105786" cy="1438910"/>
            <wp:effectExtent l="0" t="0" r="0" b="8890"/>
            <wp:docPr id="1275"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2" name="Picture 9"/>
                    <pic:cNvPicPr/>
                  </pic:nvPicPr>
                  <pic:blipFill>
                    <a:blip r:embed="rId228" cstate="print"/>
                    <a:srcRect l="0" t="0" r="0" b="0"/>
                    <a:stretch/>
                  </pic:blipFill>
                  <pic:spPr>
                    <a:xfrm rot="0">
                      <a:off x="0" y="0"/>
                      <a:ext cx="1105786" cy="1438910"/>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b/>
          <w:lang w:val="id-ID"/>
        </w:rPr>
      </w:pPr>
      <w:r>
        <w:rPr>
          <w:rFonts w:ascii="Times New Roman" w:cs="Times New Roman" w:hAnsi="Times New Roman"/>
          <w:b/>
          <w:sz w:val="32"/>
          <w:lang w:val="id-ID"/>
        </w:rPr>
        <w:t xml:space="preserve">PENPROF </w:t>
      </w:r>
      <w:r>
        <w:rPr>
          <w:rFonts w:ascii="Times New Roman" w:cs="Times New Roman" w:hAnsi="Times New Roman"/>
          <w:b/>
          <w:sz w:val="32"/>
          <w:lang w:val="id-ID"/>
        </w:rPr>
        <w:t>IMFI WILAYAH 3</w:t>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lang w:val="id-ID"/>
        </w:rPr>
        <w:t>B</w:t>
      </w:r>
      <w:r>
        <w:rPr>
          <w:rFonts w:ascii="Times New Roman" w:cs="Times New Roman" w:hAnsi="Times New Roman"/>
        </w:rPr>
        <w:t xml:space="preserve">ahertha </w:t>
      </w:r>
      <w:r>
        <w:rPr>
          <w:rFonts w:ascii="Times New Roman" w:cs="Times New Roman" w:hAnsi="Times New Roman"/>
          <w:lang w:val="id-ID"/>
        </w:rPr>
        <w:t>R</w:t>
      </w:r>
      <w:r>
        <w:rPr>
          <w:rFonts w:ascii="Times New Roman" w:cs="Times New Roman" w:hAnsi="Times New Roman"/>
        </w:rPr>
        <w:t>achmatika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Surakarta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sz w:val="24"/>
          <w:szCs w:val="24"/>
          <w:lang w:eastAsia="id-ID"/>
        </w:rPr>
        <w:drawing>
          <wp:inline distL="0" distT="0" distB="0" distR="0">
            <wp:extent cx="1078786" cy="1469205"/>
            <wp:effectExtent l="0" t="0" r="7620" b="0"/>
            <wp:docPr id="1276"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3" name="Picture 1"/>
                    <pic:cNvPicPr/>
                  </pic:nvPicPr>
                  <pic:blipFill>
                    <a:blip r:embed="rId229" cstate="print"/>
                    <a:srcRect l="0" t="0" r="0" b="0"/>
                    <a:stretch/>
                  </pic:blipFill>
                  <pic:spPr>
                    <a:xfrm rot="0">
                      <a:off x="0" y="0"/>
                      <a:ext cx="1078786" cy="1469205"/>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Muhammad Bangsawan</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Universitas Al Irsyad Cilacap</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sz w:val="24"/>
          <w:szCs w:val="24"/>
          <w:lang w:val="id-ID"/>
        </w:rPr>
      </w:pPr>
      <w:r>
        <w:rPr>
          <w:rFonts w:ascii="Times New Roman" w:cs="Times New Roman" w:hAnsi="Times New Roman"/>
          <w:noProof/>
          <w:sz w:val="24"/>
          <w:szCs w:val="24"/>
          <w:lang w:eastAsia="id-ID"/>
        </w:rPr>
        <w:drawing>
          <wp:inline distL="0" distT="0" distB="0" distR="0">
            <wp:extent cx="1086880" cy="1592317"/>
            <wp:effectExtent l="0" t="0" r="0" b="8255"/>
            <wp:docPr id="1277"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4" name="Picture 2"/>
                    <pic:cNvPicPr/>
                  </pic:nvPicPr>
                  <pic:blipFill>
                    <a:blip r:embed="rId230" cstate="print"/>
                    <a:srcRect l="10832" t="30238" r="16923" b="-903"/>
                    <a:stretch/>
                  </pic:blipFill>
                  <pic:spPr>
                    <a:xfrm rot="0">
                      <a:off x="0" y="0"/>
                      <a:ext cx="1086880" cy="1592317"/>
                    </a:xfrm>
                    <a:prstGeom prst="rect"/>
                    <a:ln>
                      <a:noFill/>
                    </a:ln>
                  </pic:spPr>
                </pic:pic>
              </a:graphicData>
            </a:graphic>
          </wp:inline>
        </w:drawing>
      </w:r>
    </w:p>
    <w:p>
      <w:pPr>
        <w:pStyle w:val="style0"/>
        <w:rPr>
          <w:rFonts w:ascii="Times New Roman" w:cs="Times New Roman" w:hAnsi="Times New Roman"/>
          <w:b/>
          <w:bCs/>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Maryam Nur Hajidah</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Akfis YAB Yogyakarta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b/>
          <w:bCs/>
          <w:sz w:val="24"/>
          <w:szCs w:val="24"/>
        </w:rPr>
      </w:pPr>
      <w:r>
        <w:rPr>
          <w:rFonts w:ascii="Times New Roman" w:cs="Times New Roman" w:hAnsi="Times New Roman"/>
          <w:b/>
          <w:bCs/>
          <w:noProof/>
          <w:sz w:val="24"/>
          <w:szCs w:val="24"/>
          <w:lang w:eastAsia="id-ID"/>
        </w:rPr>
        <w:drawing>
          <wp:inline distL="0" distT="0" distB="0" distR="0">
            <wp:extent cx="1087821" cy="1671145"/>
            <wp:effectExtent l="0" t="0" r="0" b="5715"/>
            <wp:docPr id="1278"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5" name="Picture 3"/>
                    <pic:cNvPicPr/>
                  </pic:nvPicPr>
                  <pic:blipFill>
                    <a:blip r:embed="rId231" cstate="print"/>
                    <a:srcRect l="0" t="0" r="0" b="0"/>
                    <a:stretch/>
                  </pic:blipFill>
                  <pic:spPr>
                    <a:xfrm rot="0">
                      <a:off x="0" y="0"/>
                      <a:ext cx="1087821" cy="1671145"/>
                    </a:xfrm>
                    <a:prstGeom prst="rect"/>
                  </pic:spPr>
                </pic:pic>
              </a:graphicData>
            </a:graphic>
          </wp:inline>
        </w:drawing>
      </w:r>
    </w:p>
    <w:p>
      <w:pPr>
        <w:pStyle w:val="style0"/>
        <w:tabs>
          <w:tab w:val="left" w:leader="none" w:pos="1701"/>
        </w:tabs>
        <w:rPr>
          <w:rFonts w:ascii="Times New Roman" w:cs="Times New Roman" w:hAnsi="Times New Roman"/>
          <w:b/>
          <w:bCs/>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xml:space="preserve">:  Shahad Erma Nurhayati </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Universitas Aisyiyah Surakarta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089061" cy="1397286"/>
            <wp:effectExtent l="0" t="0" r="0" b="0"/>
            <wp:docPr id="1279"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6" name="Picture 4"/>
                    <pic:cNvPicPr/>
                  </pic:nvPicPr>
                  <pic:blipFill>
                    <a:blip r:embed="rId232" cstate="print"/>
                    <a:srcRect l="0" t="0" r="0" b="0"/>
                    <a:stretch/>
                  </pic:blipFill>
                  <pic:spPr>
                    <a:xfrm rot="0">
                      <a:off x="0" y="0"/>
                      <a:ext cx="1089061" cy="1397286"/>
                    </a:xfrm>
                    <a:prstGeom prst="rect"/>
                  </pic:spPr>
                </pic:pic>
              </a:graphicData>
            </a:graphic>
          </wp:inline>
        </w:drawing>
      </w:r>
    </w:p>
    <w:p>
      <w:pPr>
        <w:pStyle w:val="style0"/>
        <w:tabs>
          <w:tab w:val="left" w:leader="none" w:pos="1701"/>
        </w:tabs>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Amri Hermawan</w:t>
      </w:r>
    </w:p>
    <w:p>
      <w:pPr>
        <w:pStyle w:val="style0"/>
        <w:rPr>
          <w:rFonts w:ascii="Times New Roman" w:cs="Times New Roman" w:hAnsi="Times New Roman"/>
          <w:sz w:val="24"/>
          <w:szCs w:val="24"/>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Universitas Respati Yogyakarta</w:t>
      </w:r>
    </w:p>
    <w:p>
      <w:pPr>
        <w:pStyle w:val="style0"/>
        <w:tabs>
          <w:tab w:val="left" w:leader="none" w:pos="1701"/>
        </w:tabs>
        <w:rPr>
          <w:rFonts w:ascii="Times New Roman" w:cs="Times New Roman" w:hAnsi="Times New Roman"/>
          <w:sz w:val="24"/>
          <w:szCs w:val="24"/>
          <w:lang w:val="id-ID"/>
        </w:rPr>
      </w:pPr>
      <w:r>
        <w:rPr>
          <w:rFonts w:ascii="Times New Roman" w:cs="Times New Roman" w:hAnsi="Times New Roman"/>
          <w:noProof/>
          <w:sz w:val="24"/>
          <w:szCs w:val="24"/>
          <w:lang w:eastAsia="id-ID"/>
        </w:rPr>
        <w:drawing>
          <wp:inline distL="0" distT="0" distB="0" distR="0">
            <wp:extent cx="1106690" cy="1475627"/>
            <wp:effectExtent l="0" t="0" r="8255" b="4445"/>
            <wp:docPr id="1280"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7" name="Picture 5"/>
                    <pic:cNvPicPr/>
                  </pic:nvPicPr>
                  <pic:blipFill>
                    <a:blip r:embed="rId233" cstate="print"/>
                    <a:srcRect l="0" t="0" r="0" b="0"/>
                    <a:stretch/>
                  </pic:blipFill>
                  <pic:spPr>
                    <a:xfrm rot="0">
                      <a:off x="0" y="0"/>
                      <a:ext cx="1106690" cy="1475627"/>
                    </a:xfrm>
                    <a:prstGeom prst="rect"/>
                  </pic:spPr>
                </pic:pic>
              </a:graphicData>
            </a:graphic>
          </wp:inline>
        </w:drawing>
      </w:r>
    </w:p>
    <w:p>
      <w:pPr>
        <w:pStyle w:val="style0"/>
        <w:tabs>
          <w:tab w:val="left" w:leader="none" w:pos="1701"/>
        </w:tabs>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xml:space="preserve">:  Milatina Khanifa </w:t>
      </w:r>
    </w:p>
    <w:p>
      <w:pPr>
        <w:pStyle w:val="style0"/>
        <w:rPr>
          <w:rFonts w:ascii="Times New Roman" w:cs="Times New Roman" w:hAnsi="Times New Roman"/>
          <w:sz w:val="24"/>
          <w:szCs w:val="24"/>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 xml:space="preserve"> Universitas Pekalongan</w:t>
      </w:r>
    </w:p>
    <w:p>
      <w:pPr>
        <w:pStyle w:val="style0"/>
        <w:rPr>
          <w:rFonts w:ascii="Times New Roman" w:cs="Times New Roman" w:hAnsi="Times New Roman"/>
          <w:sz w:val="24"/>
          <w:szCs w:val="24"/>
          <w:lang w:val="id-ID"/>
        </w:rPr>
      </w:pPr>
      <w:r>
        <w:rPr>
          <w:rFonts w:ascii="Times New Roman" w:cs="Times New Roman" w:hAnsi="Times New Roman"/>
          <w:noProof/>
          <w:sz w:val="24"/>
          <w:szCs w:val="24"/>
          <w:lang w:eastAsia="id-ID"/>
        </w:rPr>
        <w:drawing>
          <wp:inline distL="0" distT="0" distB="0" distR="0">
            <wp:extent cx="1099335" cy="1335640"/>
            <wp:effectExtent l="0" t="0" r="5715" b="0"/>
            <wp:docPr id="1281"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8" name="Picture 6"/>
                    <pic:cNvPicPr/>
                  </pic:nvPicPr>
                  <pic:blipFill>
                    <a:blip r:embed="rId234" cstate="print"/>
                    <a:srcRect l="0" t="0" r="0" b="0"/>
                    <a:stretch/>
                  </pic:blipFill>
                  <pic:spPr>
                    <a:xfrm rot="0">
                      <a:off x="0" y="0"/>
                      <a:ext cx="1099335" cy="1335640"/>
                    </a:xfrm>
                    <a:prstGeom prst="rect"/>
                  </pic:spPr>
                </pic:pic>
              </a:graphicData>
            </a:graphic>
          </wp:inline>
        </w:drawing>
      </w:r>
    </w:p>
    <w:p>
      <w:pPr>
        <w:pStyle w:val="style0"/>
        <w:tabs>
          <w:tab w:val="left" w:leader="none" w:pos="1701"/>
        </w:tabs>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Muhammad Sena Nurrahman Pasya</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 xml:space="preserve"> Universitas Muhammadiyah Surakarta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099335" cy="1345914"/>
            <wp:effectExtent l="0" t="0" r="5715" b="6985"/>
            <wp:docPr id="1282"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9" name="Picture 7"/>
                    <pic:cNvPicPr/>
                  </pic:nvPicPr>
                  <pic:blipFill>
                    <a:blip r:embed="rId235" cstate="print"/>
                    <a:srcRect l="0" t="0" r="0" b="0"/>
                    <a:stretch/>
                  </pic:blipFill>
                  <pic:spPr>
                    <a:xfrm rot="0">
                      <a:off x="0" y="0"/>
                      <a:ext cx="1099335" cy="1345914"/>
                    </a:xfrm>
                    <a:prstGeom prst="rect"/>
                  </pic:spPr>
                </pic:pic>
              </a:graphicData>
            </a:graphic>
          </wp:inline>
        </w:drawing>
      </w:r>
    </w:p>
    <w:p>
      <w:pPr>
        <w:pStyle w:val="style0"/>
        <w:tabs>
          <w:tab w:val="left" w:leader="none" w:pos="1701"/>
        </w:tabs>
        <w:rPr>
          <w:rFonts w:ascii="Times New Roman" w:cs="Times New Roman" w:hAnsi="Times New Roman"/>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Aghnina Nayla Zein</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Poltekkes Kemenkes Surakarta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089061" cy="1356189"/>
            <wp:effectExtent l="0" t="0" r="0" b="0"/>
            <wp:docPr id="1283"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0" name="Picture 8"/>
                    <pic:cNvPicPr/>
                  </pic:nvPicPr>
                  <pic:blipFill>
                    <a:blip r:embed="rId236" cstate="print"/>
                    <a:srcRect l="0" t="0" r="0" b="0"/>
                    <a:stretch/>
                  </pic:blipFill>
                  <pic:spPr>
                    <a:xfrm rot="0">
                      <a:off x="0" y="0"/>
                      <a:ext cx="1089061" cy="1356189"/>
                    </a:xfrm>
                    <a:prstGeom prst="rect"/>
                  </pic:spPr>
                </pic:pic>
              </a:graphicData>
            </a:graphic>
          </wp:inline>
        </w:drawing>
      </w:r>
    </w:p>
    <w:p>
      <w:pPr>
        <w:pStyle w:val="style0"/>
        <w:rPr>
          <w:rFonts w:ascii="Times New Roman" w:cs="Times New Roman" w:hAnsi="Times New Roman"/>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Sasmita Eka Fitriana</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Universitas Widya Dharma Klaten</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 w:val="left" w:leader="none" w:pos="1985"/>
        </w:tabs>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089061" cy="1325365"/>
            <wp:effectExtent l="0" t="0" r="0" b="8255"/>
            <wp:docPr id="1284"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1" name="Picture 9"/>
                    <pic:cNvPicPr/>
                  </pic:nvPicPr>
                  <pic:blipFill>
                    <a:blip r:embed="rId237" cstate="print"/>
                    <a:srcRect l="0" t="0" r="0" b="0"/>
                    <a:stretch/>
                  </pic:blipFill>
                  <pic:spPr>
                    <a:xfrm rot="0">
                      <a:off x="0" y="0"/>
                      <a:ext cx="1089061" cy="1325365"/>
                    </a:xfrm>
                    <a:prstGeom prst="rect"/>
                  </pic:spPr>
                </pic:pic>
              </a:graphicData>
            </a:graphic>
          </wp:inline>
        </w:drawing>
      </w:r>
    </w:p>
    <w:p>
      <w:pPr>
        <w:pStyle w:val="style0"/>
        <w:rPr>
          <w:rFonts w:ascii="Times New Roman" w:cs="Times New Roman" w:hAnsi="Times New Roman"/>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Ahmad Ajie Pangestu</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 xml:space="preserve"> Universitas Muhammadiyah Pekajangan Pekalongan</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150706" cy="1489753"/>
            <wp:effectExtent l="0" t="0" r="0" b="0"/>
            <wp:docPr id="1285"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2" name="Picture 10"/>
                    <pic:cNvPicPr/>
                  </pic:nvPicPr>
                  <pic:blipFill>
                    <a:blip r:embed="rId238" cstate="print"/>
                    <a:srcRect l="0" t="0" r="0" b="0"/>
                    <a:stretch/>
                  </pic:blipFill>
                  <pic:spPr>
                    <a:xfrm rot="0">
                      <a:off x="0" y="0"/>
                      <a:ext cx="1150706" cy="1489753"/>
                    </a:xfrm>
                    <a:prstGeom prst="rect"/>
                  </pic:spPr>
                </pic:pic>
              </a:graphicData>
            </a:graphic>
          </wp:inline>
        </w:drawing>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Ratih Roinovrita</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Universitas Widya Dharma Klaten</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 w:val="left" w:leader="none" w:pos="1985"/>
        </w:tabs>
        <w:rPr>
          <w:rFonts w:ascii="Times New Roman" w:cs="Times New Roman" w:hAnsi="Times New Roman"/>
          <w:sz w:val="24"/>
          <w:szCs w:val="24"/>
        </w:rPr>
      </w:pPr>
      <w:r>
        <w:rPr>
          <w:rFonts w:ascii="Times New Roman" w:cs="Times New Roman" w:hAnsi="Times New Roman"/>
          <w:noProof/>
          <w:sz w:val="24"/>
          <w:szCs w:val="24"/>
          <w:lang w:eastAsia="id-ID"/>
        </w:rPr>
        <w:drawing>
          <wp:inline distL="0" distT="0" distB="0" distR="0">
            <wp:extent cx="1068512" cy="1500027"/>
            <wp:effectExtent l="0" t="0" r="0" b="5080"/>
            <wp:docPr id="1286" name="Picture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3" name="Picture 11"/>
                    <pic:cNvPicPr/>
                  </pic:nvPicPr>
                  <pic:blipFill>
                    <a:blip r:embed="rId239" cstate="print"/>
                    <a:srcRect l="0" t="0" r="0" b="0"/>
                    <a:stretch/>
                  </pic:blipFill>
                  <pic:spPr>
                    <a:xfrm rot="0">
                      <a:off x="0" y="0"/>
                      <a:ext cx="1068512" cy="1500027"/>
                    </a:xfrm>
                    <a:prstGeom prst="rect"/>
                  </pic:spPr>
                </pic:pic>
              </a:graphicData>
            </a:graphic>
          </wp:inline>
        </w:drawing>
      </w:r>
    </w:p>
    <w:p>
      <w:pPr>
        <w:pStyle w:val="style0"/>
        <w:rPr>
          <w:rFonts w:ascii="Times New Roman" w:cs="Times New Roman" w:hAnsi="Times New Roman"/>
          <w:sz w:val="24"/>
          <w:szCs w:val="24"/>
          <w:lang w:val="id-ID"/>
        </w:rPr>
      </w:pPr>
    </w:p>
    <w:p>
      <w:pPr>
        <w:pStyle w:val="style0"/>
        <w:rPr>
          <w:rFonts w:ascii="Times New Roman" w:cs="Times New Roman" w:hAnsi="Times New Roman"/>
          <w:sz w:val="24"/>
          <w:szCs w:val="24"/>
        </w:rPr>
      </w:pPr>
      <w:r>
        <w:rPr>
          <w:rFonts w:ascii="Times New Roman" w:cs="Times New Roman" w:hAnsi="Times New Roman"/>
          <w:sz w:val="24"/>
          <w:szCs w:val="24"/>
        </w:rPr>
        <w:t xml:space="preserve">Nama Lengkap </w:t>
      </w:r>
      <w:r>
        <w:rPr>
          <w:rFonts w:ascii="Times New Roman" w:cs="Times New Roman" w:hAnsi="Times New Roman"/>
          <w:sz w:val="24"/>
          <w:szCs w:val="24"/>
        </w:rPr>
        <w:tab/>
      </w:r>
      <w:r>
        <w:rPr>
          <w:rFonts w:ascii="Times New Roman" w:cs="Times New Roman" w:hAnsi="Times New Roman"/>
          <w:sz w:val="24"/>
          <w:szCs w:val="24"/>
        </w:rPr>
        <w:t>:  Meike Nuranindah Putri Lesdiyani</w:t>
      </w:r>
    </w:p>
    <w:p>
      <w:pPr>
        <w:pStyle w:val="style0"/>
        <w:rPr>
          <w:rFonts w:ascii="Times New Roman" w:cs="Times New Roman" w:hAnsi="Times New Roman"/>
          <w:sz w:val="24"/>
          <w:szCs w:val="24"/>
          <w:lang w:val="id-ID"/>
        </w:rPr>
      </w:pPr>
      <w:r>
        <w:rPr>
          <w:rFonts w:ascii="Times New Roman" w:cs="Times New Roman" w:hAnsi="Times New Roman"/>
          <w:sz w:val="24"/>
          <w:szCs w:val="24"/>
        </w:rPr>
        <w:t>Asal Institusi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Akademi Fisioterapi YAB Yogyakarta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szCs w:val="24"/>
          <w:lang w:val="id-ID"/>
        </w:rPr>
        <w:sectPr>
          <w:pgSz w:w="11906" w:h="16838" w:orient="portrait"/>
          <w:pgMar w:top="1440" w:right="1440" w:bottom="1440" w:left="1440" w:header="0" w:footer="708" w:gutter="0"/>
          <w:cols w:space="708"/>
          <w:docGrid w:linePitch="360"/>
        </w:sectPr>
      </w:pPr>
      <w:r>
        <w:rPr>
          <w:rFonts w:ascii="Times New Roman" w:cs="Times New Roman" w:hAnsi="Times New Roman"/>
          <w:noProof/>
          <w:sz w:val="24"/>
          <w:szCs w:val="24"/>
          <w:lang w:eastAsia="id-ID"/>
        </w:rPr>
        <w:drawing>
          <wp:inline distL="0" distT="0" distB="0" distR="0">
            <wp:extent cx="1068512" cy="1428108"/>
            <wp:effectExtent l="0" t="0" r="0" b="1270"/>
            <wp:docPr id="1287"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4" name="Picture 12"/>
                    <pic:cNvPicPr/>
                  </pic:nvPicPr>
                  <pic:blipFill>
                    <a:blip r:embed="rId240" cstate="print"/>
                    <a:srcRect l="0" t="0" r="0" b="0"/>
                    <a:stretch/>
                  </pic:blipFill>
                  <pic:spPr>
                    <a:xfrm rot="0">
                      <a:off x="0" y="0"/>
                      <a:ext cx="1068512" cy="1428108"/>
                    </a:xfrm>
                    <a:prstGeom prst="rect"/>
                  </pic:spPr>
                </pic:pic>
              </a:graphicData>
            </a:graphic>
          </wp:inline>
        </w:drawing>
      </w:r>
    </w:p>
    <w:p>
      <w:pPr>
        <w:pStyle w:val="style0"/>
        <w:rPr>
          <w:rFonts w:ascii="Times New Roman" w:cs="Times New Roman" w:hAnsi="Times New Roman"/>
          <w:b/>
          <w:noProof/>
          <w:sz w:val="32"/>
          <w:lang w:val="id-ID"/>
        </w:rPr>
      </w:pPr>
      <w:r>
        <w:rPr>
          <w:rFonts w:ascii="Times New Roman" w:cs="Times New Roman" w:hAnsi="Times New Roman"/>
          <w:b/>
          <w:noProof/>
          <w:sz w:val="32"/>
          <w:lang w:val="id-ID"/>
        </w:rPr>
        <w:t xml:space="preserve">PENPROF </w:t>
      </w:r>
      <w:r>
        <w:rPr>
          <w:rFonts w:ascii="Times New Roman" w:cs="Times New Roman" w:hAnsi="Times New Roman"/>
          <w:b/>
          <w:noProof/>
          <w:sz w:val="32"/>
          <w:lang w:val="id-ID"/>
        </w:rPr>
        <w:t>IMFI WILAYAH 4</w:t>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Anisa Husnia</w:t>
      </w:r>
    </w:p>
    <w:p>
      <w:pPr>
        <w:pStyle w:val="style0"/>
        <w:rPr>
          <w:rFonts w:ascii="Times New Roman" w:cs="Times New Roman" w:hAnsi="Times New Roman"/>
          <w:sz w:val="24"/>
          <w:szCs w:val="24"/>
          <w:lang w:val="id-ID"/>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Malang</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 w:val="left" w:leader="none" w:pos="1985"/>
        </w:tabs>
        <w:rPr>
          <w:rFonts w:ascii="Times New Roman" w:cs="Times New Roman" w:hAnsi="Times New Roman"/>
          <w:noProof/>
          <w:sz w:val="24"/>
          <w:lang w:val="id-ID"/>
        </w:rPr>
      </w:pPr>
      <w:r>
        <w:rPr>
          <w:rFonts w:ascii="Times New Roman" w:cs="Times New Roman" w:hAnsi="Times New Roman"/>
          <w:noProof/>
          <w:lang w:val="id-ID" w:eastAsia="id-ID"/>
        </w:rPr>
        <w:drawing>
          <wp:inline distL="0" distT="0" distB="0" distR="0">
            <wp:extent cx="1068512" cy="1417834"/>
            <wp:effectExtent l="0" t="0" r="0" b="0"/>
            <wp:docPr id="128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5" name="Image1"/>
                    <pic:cNvPicPr/>
                  </pic:nvPicPr>
                  <pic:blipFill>
                    <a:blip r:embed="rId241" cstate="print"/>
                    <a:srcRect l="0" t="0" r="0" b="0"/>
                    <a:stretch/>
                  </pic:blipFill>
                  <pic:spPr>
                    <a:xfrm rot="0">
                      <a:off x="0" y="0"/>
                      <a:ext cx="1068512" cy="1417834"/>
                    </a:xfrm>
                    <a:prstGeom prst="rect"/>
                  </pic:spPr>
                </pic:pic>
              </a:graphicData>
            </a:graphic>
          </wp:inline>
        </w:drawing>
      </w:r>
    </w:p>
    <w:p>
      <w:pPr>
        <w:pStyle w:val="style0"/>
        <w:tabs>
          <w:tab w:val="left" w:leader="none" w:pos="1701"/>
        </w:tabs>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Khumairo Hardiyanti Rukmana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Sidoarjo</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lang w:val="id-ID" w:eastAsia="id-ID"/>
        </w:rPr>
        <w:drawing>
          <wp:inline distL="0" distT="0" distB="0" distR="0">
            <wp:extent cx="1068512" cy="1325366"/>
            <wp:effectExtent l="0" t="0" r="0" b="8255"/>
            <wp:docPr id="1289"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6" name="Picture 5"/>
                    <pic:cNvPicPr/>
                  </pic:nvPicPr>
                  <pic:blipFill>
                    <a:blip r:embed="rId242" cstate="print"/>
                    <a:srcRect l="0" t="0" r="0" b="0"/>
                    <a:stretch/>
                  </pic:blipFill>
                  <pic:spPr>
                    <a:xfrm rot="0">
                      <a:off x="0" y="0"/>
                      <a:ext cx="1068512" cy="1325366"/>
                    </a:xfrm>
                    <a:prstGeom prst="rect"/>
                    <a:ln>
                      <a:noFill/>
                    </a:ln>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M. Abdurrohman Khoirul Amin A.M</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Lamongan</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s>
        <w:rPr>
          <w:rFonts w:ascii="Times New Roman" w:cs="Times New Roman" w:hAnsi="Times New Roman"/>
          <w:noProof/>
          <w:sz w:val="24"/>
          <w:lang w:val="id-ID"/>
        </w:rPr>
      </w:pPr>
      <w:r>
        <w:rPr>
          <w:rFonts w:ascii="Times New Roman" w:cs="Times New Roman" w:hAnsi="Times New Roman"/>
          <w:noProof/>
          <w:lang w:eastAsia="id-ID"/>
        </w:rPr>
        <w:drawing>
          <wp:inline distL="0" distT="0" distB="0" distR="0">
            <wp:extent cx="1078786" cy="1623317"/>
            <wp:effectExtent l="0" t="0" r="7620" b="0"/>
            <wp:docPr id="1290"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7" name="Picture 1"/>
                    <pic:cNvPicPr/>
                  </pic:nvPicPr>
                  <pic:blipFill>
                    <a:blip r:embed="rId243" cstate="print"/>
                    <a:srcRect l="0" t="0" r="0" b="0"/>
                    <a:stretch/>
                  </pic:blipFill>
                  <pic:spPr>
                    <a:xfrm rot="0">
                      <a:off x="0" y="0"/>
                      <a:ext cx="1078786" cy="1623317"/>
                    </a:xfrm>
                    <a:prstGeom prst="rect"/>
                    <a:ln>
                      <a:noFill/>
                    </a:ln>
                  </pic:spPr>
                </pic:pic>
              </a:graphicData>
            </a:graphic>
          </wp:inline>
        </w:drawing>
      </w:r>
    </w:p>
    <w:p>
      <w:pPr>
        <w:pStyle w:val="style0"/>
        <w:tabs>
          <w:tab w:val="left" w:leader="none" w:pos="1701"/>
        </w:tabs>
        <w:rPr>
          <w:rFonts w:ascii="Times New Roman" w:cs="Times New Roman" w:hAnsi="Times New Roman"/>
          <w:noProof/>
          <w:sz w:val="24"/>
          <w:lang w:val="id-ID"/>
        </w:rPr>
      </w:pPr>
    </w:p>
    <w:p>
      <w:pPr>
        <w:pStyle w:val="style0"/>
        <w:tabs>
          <w:tab w:val="left" w:leader="none" w:pos="1985"/>
        </w:tabs>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lang w:val="id-ID"/>
        </w:rPr>
        <w:t xml:space="preserve">   </w:t>
      </w:r>
      <w:r>
        <w:rPr>
          <w:rFonts w:ascii="Times New Roman" w:cs="Times New Roman" w:hAnsi="Times New Roman"/>
          <w:noProof/>
          <w:sz w:val="24"/>
        </w:rPr>
        <w:t xml:space="preserve">: </w:t>
      </w:r>
      <w:r>
        <w:rPr>
          <w:rFonts w:ascii="Times New Roman" w:cs="Times New Roman" w:hAnsi="Times New Roman"/>
          <w:sz w:val="24"/>
          <w:szCs w:val="24"/>
        </w:rPr>
        <w:t>Fina Arji Danila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r>
        <w:rPr>
          <w:rFonts w:ascii="Times New Roman" w:cs="Times New Roman" w:hAnsi="Times New Roman"/>
          <w:sz w:val="24"/>
          <w:szCs w:val="24"/>
        </w:rPr>
        <w:t xml:space="preserve"> Universitas Muhammadiyah Lamongan</w:t>
      </w:r>
      <w:r>
        <w:rPr>
          <w:rFonts w:ascii="Times New Roman" w:cs="Times New Roman" w:hAnsi="Times New Roman"/>
          <w:noProof/>
          <w:sz w:val="24"/>
        </w:rPr>
        <w:t xml:space="preserve"> </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 w:val="left" w:leader="none" w:pos="1985"/>
        </w:tabs>
        <w:rPr>
          <w:rFonts w:ascii="Times New Roman" w:cs="Times New Roman" w:hAnsi="Times New Roman"/>
          <w:lang w:val="id-ID"/>
        </w:rPr>
      </w:pPr>
      <w:r>
        <w:rPr>
          <w:rFonts w:ascii="Times New Roman" w:cs="Times New Roman" w:hAnsi="Times New Roman"/>
          <w:noProof/>
          <w:lang w:val="id-ID" w:eastAsia="id-ID"/>
        </w:rPr>
        <w:drawing>
          <wp:inline distL="0" distT="0" distB="0" distR="0">
            <wp:extent cx="1078786" cy="1356188"/>
            <wp:effectExtent l="0" t="0" r="7620" b="0"/>
            <wp:docPr id="1291"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8" name="Picture 4"/>
                    <pic:cNvPicPr/>
                  </pic:nvPicPr>
                  <pic:blipFill>
                    <a:blip r:embed="rId244" cstate="print"/>
                    <a:srcRect l="0" t="0" r="0" b="0"/>
                    <a:stretch/>
                  </pic:blipFill>
                  <pic:spPr>
                    <a:xfrm rot="0">
                      <a:off x="0" y="0"/>
                      <a:ext cx="1078786" cy="1356188"/>
                    </a:xfrm>
                    <a:prstGeom prst="rect"/>
                    <a:ln>
                      <a:noFill/>
                    </a:ln>
                  </pic:spPr>
                </pic:pic>
              </a:graphicData>
            </a:graphic>
          </wp:inline>
        </w:drawing>
      </w:r>
    </w:p>
    <w:p>
      <w:pPr>
        <w:pStyle w:val="style0"/>
        <w:rPr>
          <w:rFonts w:ascii="Times New Roman" w:cs="Times New Roman" w:hAnsi="Times New Roman"/>
          <w:lang w:val="id-ID"/>
        </w:rPr>
      </w:pPr>
    </w:p>
    <w:p>
      <w:pPr>
        <w:pStyle w:val="style0"/>
        <w:tabs>
          <w:tab w:val="left" w:leader="none" w:pos="1985"/>
        </w:tabs>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lang w:val="id-ID"/>
        </w:rPr>
        <w:t xml:space="preserve">   </w:t>
      </w:r>
      <w:r>
        <w:rPr>
          <w:rFonts w:ascii="Times New Roman" w:cs="Times New Roman" w:hAnsi="Times New Roman"/>
          <w:noProof/>
          <w:sz w:val="24"/>
        </w:rPr>
        <w:t xml:space="preserve">: </w:t>
      </w:r>
      <w:r>
        <w:rPr>
          <w:rFonts w:ascii="Times New Roman" w:cs="Times New Roman" w:hAnsi="Times New Roman"/>
          <w:sz w:val="24"/>
          <w:szCs w:val="24"/>
        </w:rPr>
        <w:t>Nadhila Khairunisa</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Malang</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lang w:eastAsia="id-ID"/>
        </w:rPr>
        <w:drawing>
          <wp:inline distL="0" distT="0" distB="0" distR="0">
            <wp:extent cx="1078786" cy="1417833"/>
            <wp:effectExtent l="0" t="0" r="7620" b="0"/>
            <wp:docPr id="1292"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9" name="Picture 3"/>
                    <pic:cNvPicPr/>
                  </pic:nvPicPr>
                  <pic:blipFill>
                    <a:blip r:embed="rId245" cstate="print"/>
                    <a:srcRect l="0" t="0" r="0" b="0"/>
                    <a:stretch/>
                  </pic:blipFill>
                  <pic:spPr>
                    <a:xfrm rot="0">
                      <a:off x="0" y="0"/>
                      <a:ext cx="1078786" cy="1417833"/>
                    </a:xfrm>
                    <a:prstGeom prst="rect"/>
                    <a:ln>
                      <a:noFill/>
                    </a:ln>
                  </pic:spPr>
                </pic:pic>
              </a:graphicData>
            </a:graphic>
          </wp:inline>
        </w:drawing>
      </w:r>
    </w:p>
    <w:p>
      <w:pPr>
        <w:pStyle w:val="style0"/>
        <w:rPr>
          <w:rFonts w:ascii="Times New Roman" w:cs="Times New Roman" w:hAnsi="Times New Roman"/>
          <w:noProof/>
          <w:sz w:val="24"/>
        </w:rPr>
      </w:pPr>
      <w:r>
        <w:rPr>
          <w:rFonts w:ascii="Times New Roman" w:cs="Times New Roman" w:hAnsi="Times New Roman"/>
          <w:noProof/>
          <w:sz w:val="24"/>
        </w:rPr>
        <w:t xml:space="preserve">Nama Lengkap </w:t>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Hafidatul Jannah</w:t>
      </w:r>
    </w:p>
    <w:p>
      <w:pPr>
        <w:pStyle w:val="style0"/>
        <w:rPr>
          <w:rFonts w:ascii="Times New Roman" w:cs="Times New Roman" w:hAnsi="Times New Roman"/>
          <w:noProof/>
          <w:sz w:val="24"/>
        </w:rPr>
      </w:pPr>
      <w:r>
        <w:rPr>
          <w:rFonts w:ascii="Times New Roman" w:cs="Times New Roman" w:hAnsi="Times New Roman"/>
          <w:noProof/>
          <w:sz w:val="24"/>
        </w:rPr>
        <w:t>Asal Institusi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 xml:space="preserve">: </w:t>
      </w:r>
      <w:r>
        <w:rPr>
          <w:rFonts w:ascii="Times New Roman" w:cs="Times New Roman" w:hAnsi="Times New Roman"/>
          <w:sz w:val="24"/>
          <w:szCs w:val="24"/>
        </w:rPr>
        <w:t>Universitas Muhammadiyah Sidoarjo</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tabs>
          <w:tab w:val="left" w:leader="none" w:pos="1701"/>
          <w:tab w:val="left" w:leader="none" w:pos="1985"/>
        </w:tabs>
        <w:rPr>
          <w:rFonts w:ascii="Times New Roman" w:cs="Times New Roman" w:hAnsi="Times New Roman"/>
          <w:lang w:val="id-ID"/>
        </w:rPr>
      </w:pPr>
      <w:r>
        <w:rPr>
          <w:rFonts w:ascii="Times New Roman" w:cs="Times New Roman" w:hAnsi="Times New Roman"/>
          <w:noProof/>
          <w:lang w:val="id-ID" w:eastAsia="id-ID"/>
        </w:rPr>
        <w:drawing>
          <wp:inline distL="0" distT="0" distB="0" distR="0">
            <wp:extent cx="1047964" cy="1458931"/>
            <wp:effectExtent l="0" t="0" r="0" b="8255"/>
            <wp:docPr id="1293"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0" name="Picture 2"/>
                    <pic:cNvPicPr/>
                  </pic:nvPicPr>
                  <pic:blipFill>
                    <a:blip r:embed="rId246" cstate="print"/>
                    <a:srcRect l="0" t="0" r="0" b="0"/>
                    <a:stretch/>
                  </pic:blipFill>
                  <pic:spPr>
                    <a:xfrm rot="0">
                      <a:off x="0" y="0"/>
                      <a:ext cx="1047964" cy="1458931"/>
                    </a:xfrm>
                    <a:prstGeom prst="rect"/>
                    <a:ln>
                      <a:noFill/>
                    </a:ln>
                  </pic:spPr>
                </pic:pic>
              </a:graphicData>
            </a:graphic>
          </wp:inline>
        </w:drawing>
      </w:r>
    </w:p>
    <w:p>
      <w:pPr>
        <w:pStyle w:val="style0"/>
        <w:rPr>
          <w:rFonts w:ascii="Times New Roman" w:cs="Times New Roman" w:hAnsi="Times New Roman"/>
          <w:lang w:val="id-ID"/>
        </w:rPr>
      </w:pPr>
    </w:p>
    <w:p>
      <w:pPr>
        <w:pStyle w:val="style0"/>
        <w:rPr>
          <w:rFonts w:ascii="Times New Roman" w:cs="Times New Roman" w:hAnsi="Times New Roman"/>
          <w:b/>
          <w:sz w:val="32"/>
          <w:lang w:val="id-ID"/>
        </w:rPr>
      </w:pPr>
      <w:r>
        <w:rPr>
          <w:rFonts w:ascii="Times New Roman" w:cs="Times New Roman" w:hAnsi="Times New Roman"/>
          <w:b/>
          <w:sz w:val="32"/>
          <w:lang w:val="id-ID"/>
        </w:rPr>
        <w:t xml:space="preserve">PENPROF </w:t>
      </w:r>
      <w:r>
        <w:rPr>
          <w:rFonts w:ascii="Times New Roman" w:cs="Times New Roman" w:hAnsi="Times New Roman"/>
          <w:b/>
          <w:sz w:val="32"/>
          <w:lang w:val="id-ID"/>
        </w:rPr>
        <w:t>IMFI WILAYAH 5</w:t>
      </w: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Dian Nurfadillah</w:t>
      </w:r>
    </w:p>
    <w:p>
      <w:pPr>
        <w:pStyle w:val="style0"/>
        <w:rPr>
          <w:rFonts w:ascii="Times New Roman" w:cs="Times New Roman" w:hAnsi="Times New Roman"/>
          <w:sz w:val="24"/>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Universitas Hasanuddin</w:t>
      </w:r>
    </w:p>
    <w:p>
      <w:pPr>
        <w:pStyle w:val="style0"/>
        <w:rPr>
          <w:rFonts w:ascii="Times New Roman" w:cs="Times New Roman" w:hAnsi="Times New Roman"/>
          <w:sz w:val="24"/>
        </w:rPr>
      </w:pPr>
      <w:r>
        <w:rPr>
          <w:rFonts w:ascii="Times New Roman" w:cs="Times New Roman" w:hAnsi="Times New Roman"/>
          <w:sz w:val="24"/>
        </w:rPr>
        <w:t>Foto Diri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w:t>
      </w:r>
    </w:p>
    <w:p>
      <w:pPr>
        <w:pStyle w:val="style0"/>
        <w:tabs>
          <w:tab w:val="left" w:leader="none" w:pos="1701"/>
          <w:tab w:val="left" w:leader="none" w:pos="1985"/>
        </w:tabs>
        <w:rPr>
          <w:rFonts w:ascii="Times New Roman" w:cs="Times New Roman" w:hAnsi="Times New Roman"/>
          <w:sz w:val="24"/>
        </w:rPr>
      </w:pPr>
      <w:r>
        <w:rPr>
          <w:rFonts w:ascii="Times New Roman" w:cs="Times New Roman" w:hAnsi="Times New Roman"/>
          <w:noProof/>
          <w:sz w:val="24"/>
          <w:lang w:eastAsia="id-ID"/>
        </w:rPr>
        <w:drawing>
          <wp:inline distL="0" distT="0" distB="0" distR="0">
            <wp:extent cx="1047964" cy="1520575"/>
            <wp:effectExtent l="0" t="0" r="0" b="3810"/>
            <wp:docPr id="1294"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1" name="Picture 2"/>
                    <pic:cNvPicPr/>
                  </pic:nvPicPr>
                  <pic:blipFill>
                    <a:blip r:embed="rId247" cstate="print"/>
                    <a:srcRect l="0" t="0" r="0" b="0"/>
                    <a:stretch/>
                  </pic:blipFill>
                  <pic:spPr>
                    <a:xfrm rot="0">
                      <a:off x="0" y="0"/>
                      <a:ext cx="1047964" cy="1520575"/>
                    </a:xfrm>
                    <a:prstGeom prst="rect"/>
                  </pic:spPr>
                </pic:pic>
              </a:graphicData>
            </a:graphic>
          </wp:inline>
        </w:drawing>
      </w:r>
    </w:p>
    <w:p>
      <w:pPr>
        <w:pStyle w:val="style0"/>
        <w:rPr>
          <w:rFonts w:ascii="Times New Roman" w:cs="Times New Roman" w:hAnsi="Times New Roman"/>
          <w:sz w:val="24"/>
        </w:rPr>
      </w:pP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Tirta Sari</w:t>
      </w:r>
    </w:p>
    <w:p>
      <w:pPr>
        <w:pStyle w:val="style0"/>
        <w:rPr>
          <w:rFonts w:ascii="Times New Roman" w:cs="Times New Roman" w:hAnsi="Times New Roman"/>
          <w:sz w:val="24"/>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Universitas Hasanuddin</w:t>
      </w:r>
    </w:p>
    <w:p>
      <w:pPr>
        <w:pStyle w:val="style0"/>
        <w:rPr>
          <w:rFonts w:ascii="Times New Roman" w:cs="Times New Roman" w:hAnsi="Times New Roman"/>
          <w:sz w:val="24"/>
        </w:rPr>
      </w:pPr>
      <w:r>
        <w:rPr>
          <w:rFonts w:ascii="Times New Roman" w:cs="Times New Roman" w:hAnsi="Times New Roman"/>
          <w:sz w:val="24"/>
        </w:rPr>
        <w:t>Foto Diri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w:t>
      </w:r>
    </w:p>
    <w:p>
      <w:pPr>
        <w:pStyle w:val="style0"/>
        <w:tabs>
          <w:tab w:val="left" w:leader="none" w:pos="1701"/>
        </w:tabs>
        <w:rPr>
          <w:rFonts w:ascii="Times New Roman" w:cs="Times New Roman" w:hAnsi="Times New Roman"/>
          <w:sz w:val="24"/>
        </w:rPr>
      </w:pPr>
      <w:r>
        <w:rPr>
          <w:rFonts w:ascii="Times New Roman" w:cs="Times New Roman" w:hAnsi="Times New Roman"/>
          <w:noProof/>
          <w:sz w:val="24"/>
          <w:lang w:eastAsia="id-ID"/>
        </w:rPr>
        <w:drawing>
          <wp:inline distL="0" distT="0" distB="0" distR="0">
            <wp:extent cx="1047964" cy="1417833"/>
            <wp:effectExtent l="0" t="0" r="0" b="0"/>
            <wp:docPr id="1295"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2" name="Picture 1"/>
                    <pic:cNvPicPr/>
                  </pic:nvPicPr>
                  <pic:blipFill>
                    <a:blip r:embed="rId248" cstate="print"/>
                    <a:srcRect l="0" t="0" r="0" b="0"/>
                    <a:stretch/>
                  </pic:blipFill>
                  <pic:spPr>
                    <a:xfrm rot="0">
                      <a:off x="0" y="0"/>
                      <a:ext cx="1047964" cy="1417833"/>
                    </a:xfrm>
                    <a:prstGeom prst="rect"/>
                  </pic:spPr>
                </pic:pic>
              </a:graphicData>
            </a:graphic>
          </wp:inline>
        </w:drawing>
      </w:r>
    </w:p>
    <w:p>
      <w:pPr>
        <w:pStyle w:val="style0"/>
        <w:tabs>
          <w:tab w:val="left" w:leader="none" w:pos="1701"/>
        </w:tabs>
        <w:rPr>
          <w:rFonts w:ascii="Times New Roman" w:cs="Times New Roman" w:hAnsi="Times New Roman"/>
          <w:b/>
          <w:sz w:val="36"/>
          <w:lang w:val="id-ID"/>
        </w:rPr>
      </w:pPr>
    </w:p>
    <w:p>
      <w:pPr>
        <w:pStyle w:val="style0"/>
        <w:tabs>
          <w:tab w:val="left" w:leader="none" w:pos="1701"/>
        </w:tabs>
        <w:rPr>
          <w:rFonts w:ascii="Times New Roman" w:cs="Times New Roman" w:hAnsi="Times New Roman"/>
          <w:b/>
          <w:sz w:val="32"/>
          <w:lang w:val="id-ID"/>
        </w:rPr>
      </w:pPr>
      <w:r>
        <w:rPr>
          <w:rFonts w:ascii="Times New Roman" w:cs="Times New Roman" w:hAnsi="Times New Roman"/>
          <w:b/>
          <w:sz w:val="32"/>
          <w:lang w:val="id-ID"/>
        </w:rPr>
        <w:t xml:space="preserve">PESERTA </w:t>
      </w:r>
      <w:r>
        <w:rPr>
          <w:rFonts w:ascii="Times New Roman" w:cs="Times New Roman" w:hAnsi="Times New Roman"/>
          <w:b/>
          <w:i/>
          <w:sz w:val="32"/>
          <w:lang w:val="id-ID"/>
        </w:rPr>
        <w:t>CALL FOR ARTICLE</w:t>
      </w: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xml:space="preserve">:  </w:t>
      </w:r>
      <w:r>
        <w:rPr>
          <w:rFonts w:ascii="Times New Roman" w:cs="Times New Roman" w:hAnsi="Times New Roman"/>
          <w:noProof/>
          <w:sz w:val="24"/>
          <w:lang w:eastAsia="id-ID"/>
        </w:rPr>
        <w:t>Gendhis Endtrinasari Almira Dewanty</w:t>
      </w:r>
    </w:p>
    <w:p>
      <w:pPr>
        <w:pStyle w:val="style0"/>
        <w:rPr>
          <w:rFonts w:ascii="Times New Roman" w:cs="Times New Roman" w:hAnsi="Times New Roman"/>
          <w:noProof/>
          <w:sz w:val="24"/>
          <w:lang w:val="id-ID" w:eastAsia="id-ID"/>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w:t>
      </w:r>
      <w:r>
        <w:rPr>
          <w:rFonts w:ascii="Times New Roman" w:cs="Times New Roman" w:hAnsi="Times New Roman"/>
          <w:noProof/>
          <w:sz w:val="24"/>
          <w:lang w:eastAsia="id-ID"/>
        </w:rPr>
        <w:t>Universitas Muhammadiyah Malang</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rPr>
      </w:pPr>
      <w:r>
        <w:rPr>
          <w:rFonts w:ascii="Times New Roman" w:cs="Times New Roman" w:hAnsi="Times New Roman"/>
          <w:noProof/>
          <w:lang w:eastAsia="id-ID"/>
        </w:rPr>
        <w:drawing>
          <wp:inline distL="0" distT="0" distB="0" distR="0">
            <wp:extent cx="1109609" cy="1500027"/>
            <wp:effectExtent l="0" t="0" r="0" b="5080"/>
            <wp:docPr id="129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3" name="Image1"/>
                    <pic:cNvPicPr/>
                  </pic:nvPicPr>
                  <pic:blipFill>
                    <a:blip r:embed="rId249" cstate="print"/>
                    <a:srcRect l="0" t="0" r="0" b="0"/>
                    <a:stretch/>
                  </pic:blipFill>
                  <pic:spPr>
                    <a:xfrm rot="0">
                      <a:off x="0" y="0"/>
                      <a:ext cx="1109609" cy="1500027"/>
                    </a:xfrm>
                    <a:prstGeom prst="rect"/>
                  </pic:spPr>
                </pic:pic>
              </a:graphicData>
            </a:graphic>
          </wp:inline>
        </w:drawing>
      </w:r>
    </w:p>
    <w:p>
      <w:pPr>
        <w:pStyle w:val="style0"/>
        <w:rPr>
          <w:rFonts w:ascii="Times New Roman" w:cs="Times New Roman" w:hAnsi="Times New Roman"/>
          <w:sz w:val="24"/>
        </w:rPr>
      </w:pP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Kharisma Kusuma Dewi</w:t>
      </w:r>
    </w:p>
    <w:p>
      <w:pPr>
        <w:pStyle w:val="style0"/>
        <w:rPr>
          <w:rFonts w:ascii="Times New Roman" w:cs="Times New Roman" w:hAnsi="Times New Roman"/>
          <w:sz w:val="24"/>
          <w:lang w:val="id-ID"/>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Universitas Airlangga</w:t>
      </w:r>
    </w:p>
    <w:p>
      <w:pPr>
        <w:pStyle w:val="style0"/>
        <w:rPr>
          <w:rFonts w:ascii="Times New Roman" w:cs="Times New Roman" w:hAnsi="Times New Roman"/>
          <w:noProof/>
          <w:sz w:val="24"/>
          <w:lang w:val="id-ID"/>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sz w:val="24"/>
          <w:lang w:val="id-ID"/>
        </w:rPr>
      </w:pPr>
      <w:r>
        <w:rPr>
          <w:rFonts w:ascii="Times New Roman" w:cs="Times New Roman" w:hAnsi="Times New Roman"/>
          <w:noProof/>
          <w:lang w:eastAsia="id-ID"/>
        </w:rPr>
        <w:drawing>
          <wp:inline distL="0" distT="0" distB="0" distR="0">
            <wp:extent cx="1058238" cy="1500027"/>
            <wp:effectExtent l="0" t="0" r="8890" b="5080"/>
            <wp:docPr id="129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4" name="Image1"/>
                    <pic:cNvPicPr/>
                  </pic:nvPicPr>
                  <pic:blipFill>
                    <a:blip r:embed="rId250" cstate="print"/>
                    <a:srcRect l="0" t="0" r="0" b="0"/>
                    <a:stretch/>
                  </pic:blipFill>
                  <pic:spPr>
                    <a:xfrm rot="0">
                      <a:off x="0" y="0"/>
                      <a:ext cx="1058238" cy="1500027"/>
                    </a:xfrm>
                    <a:prstGeom prst="rect"/>
                  </pic:spPr>
                </pic:pic>
              </a:graphicData>
            </a:graphic>
          </wp:inline>
        </w:drawing>
      </w:r>
    </w:p>
    <w:p>
      <w:pPr>
        <w:pStyle w:val="style0"/>
        <w:tabs>
          <w:tab w:val="left" w:leader="none" w:pos="1701"/>
        </w:tabs>
        <w:rPr>
          <w:rFonts w:ascii="Times New Roman" w:cs="Times New Roman" w:hAnsi="Times New Roman"/>
          <w:sz w:val="24"/>
          <w:lang w:val="id-ID"/>
        </w:rPr>
      </w:pPr>
    </w:p>
    <w:p>
      <w:pPr>
        <w:pStyle w:val="style0"/>
        <w:rPr>
          <w:rFonts w:ascii="Times New Roman" w:cs="Times New Roman" w:hAnsi="Times New Roman"/>
          <w:sz w:val="24"/>
        </w:rPr>
      </w:pPr>
      <w:r>
        <w:rPr>
          <w:rFonts w:ascii="Times New Roman" w:cs="Times New Roman" w:hAnsi="Times New Roman"/>
          <w:sz w:val="24"/>
        </w:rPr>
        <w:t xml:space="preserve">Nama Lengkap </w:t>
      </w:r>
      <w:r>
        <w:rPr>
          <w:rFonts w:ascii="Times New Roman" w:cs="Times New Roman" w:hAnsi="Times New Roman"/>
          <w:sz w:val="24"/>
        </w:rPr>
        <w:tab/>
      </w:r>
      <w:r>
        <w:rPr>
          <w:rFonts w:ascii="Times New Roman" w:cs="Times New Roman" w:hAnsi="Times New Roman"/>
          <w:sz w:val="24"/>
        </w:rPr>
        <w:t>:  Annisa Rima Citriani Nur</w:t>
      </w:r>
    </w:p>
    <w:p>
      <w:pPr>
        <w:pStyle w:val="style0"/>
        <w:rPr>
          <w:rFonts w:ascii="Times New Roman" w:cs="Times New Roman" w:hAnsi="Times New Roman"/>
          <w:sz w:val="24"/>
          <w:lang w:val="id-ID"/>
        </w:rPr>
      </w:pPr>
      <w:r>
        <w:rPr>
          <w:rFonts w:ascii="Times New Roman" w:cs="Times New Roman" w:hAnsi="Times New Roman"/>
          <w:sz w:val="24"/>
        </w:rPr>
        <w:t>Asal Institusi</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w:t>
      </w:r>
      <w:r>
        <w:rPr>
          <w:rFonts w:ascii="Times New Roman" w:cs="Times New Roman" w:hAnsi="Times New Roman"/>
          <w:sz w:val="24"/>
          <w:lang w:val="id-ID"/>
        </w:rPr>
        <w:t>Universitas Aisyiyah Yogyakarta</w:t>
      </w:r>
    </w:p>
    <w:p>
      <w:pPr>
        <w:pStyle w:val="style0"/>
        <w:rPr>
          <w:rFonts w:ascii="Times New Roman" w:cs="Times New Roman" w:hAnsi="Times New Roman"/>
          <w:noProof/>
          <w:sz w:val="24"/>
        </w:rPr>
      </w:pPr>
      <w:r>
        <w:rPr>
          <w:rFonts w:ascii="Times New Roman" w:cs="Times New Roman" w:hAnsi="Times New Roman"/>
          <w:noProof/>
          <w:sz w:val="24"/>
        </w:rPr>
        <w:t>Foto Diri</w:t>
      </w:r>
      <w:r>
        <w:rPr>
          <w:rFonts w:ascii="Times New Roman" w:cs="Times New Roman" w:hAnsi="Times New Roman"/>
          <w:noProof/>
          <w:sz w:val="24"/>
        </w:rPr>
        <w:tab/>
      </w:r>
      <w:r>
        <w:rPr>
          <w:rFonts w:ascii="Times New Roman" w:cs="Times New Roman" w:hAnsi="Times New Roman"/>
          <w:noProof/>
          <w:sz w:val="24"/>
        </w:rPr>
        <w:tab/>
      </w:r>
      <w:r>
        <w:rPr>
          <w:rFonts w:ascii="Times New Roman" w:cs="Times New Roman" w:hAnsi="Times New Roman"/>
          <w:noProof/>
          <w:sz w:val="24"/>
        </w:rPr>
        <w:t>:</w:t>
      </w:r>
    </w:p>
    <w:p>
      <w:pPr>
        <w:pStyle w:val="style0"/>
        <w:rPr>
          <w:rFonts w:ascii="Times New Roman" w:cs="Times New Roman" w:hAnsi="Times New Roman"/>
          <w:lang w:val="id-ID"/>
        </w:rPr>
      </w:pPr>
      <w:r>
        <w:rPr>
          <w:rFonts w:ascii="Times New Roman" w:cs="Times New Roman" w:hAnsi="Times New Roman"/>
          <w:noProof/>
          <w:lang w:val="id-ID" w:eastAsia="id-ID"/>
        </w:rPr>
        <mc:AlternateContent>
          <mc:Choice Requires="wps">
            <w:drawing>
              <wp:anchor distT="0" distB="0" distL="0" distR="0" simplePos="false" relativeHeight="60" behindDoc="false" locked="false" layoutInCell="true" allowOverlap="true">
                <wp:simplePos x="0" y="0"/>
                <wp:positionH relativeFrom="column">
                  <wp:posOffset>-1347</wp:posOffset>
                </wp:positionH>
                <wp:positionV relativeFrom="paragraph">
                  <wp:posOffset>71726</wp:posOffset>
                </wp:positionV>
                <wp:extent cx="1058238" cy="1284270"/>
                <wp:effectExtent l="0" t="0" r="27940" b="11430"/>
                <wp:wrapNone/>
                <wp:docPr id="1298" name="Text Box 108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58238" cy="1284270"/>
                        </a:xfrm>
                        <a:prstGeom prst="rect"/>
                        <a:solidFill>
                          <a:srgbClr val="ffffff"/>
                        </a:solidFill>
                        <a:ln cmpd="sng" cap="flat" w="6350">
                          <a:solidFill>
                            <a:srgbClr val="000000"/>
                          </a:solidFill>
                          <a:prstDash val="solid"/>
                          <a:round/>
                          <a:headEnd/>
                          <a:tailEnd/>
                        </a:ln>
                      </wps:spPr>
                      <wps:txbx id="1298">
                        <w:txbxContent>
                          <w:p>
                            <w:pPr>
                              <w:pStyle w:val="style0"/>
                              <w:jc w:val="center"/>
                              <w:rPr>
                                <w:lang w:val="id-ID"/>
                              </w:rPr>
                            </w:pPr>
                          </w:p>
                          <w:p>
                            <w:pPr>
                              <w:pStyle w:val="style0"/>
                              <w:jc w:val="center"/>
                              <w:rPr>
                                <w:lang w:val="id-ID"/>
                              </w:rPr>
                            </w:pPr>
                            <w:r>
                              <w:rPr>
                                <w:lang w:val="id-ID"/>
                              </w:rPr>
                              <w:t>FOTO</w:t>
                            </w:r>
                          </w:p>
                          <w:p>
                            <w:pPr>
                              <w:pStyle w:val="style0"/>
                              <w:jc w:val="center"/>
                              <w:rPr>
                                <w:lang w:val="id-ID"/>
                              </w:rPr>
                            </w:pPr>
                            <w:r>
                              <w:rPr>
                                <w:lang w:val="id-ID"/>
                              </w:rPr>
                              <w:t>DIRI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98" fillcolor="white" stroked="t" style="position:absolute;margin-left:-0.11pt;margin-top:5.65pt;width:83.33pt;height:101.12pt;z-index:60;mso-position-horizontal-relative:text;mso-position-vertical-relative:text;mso-width-percent:0;mso-height-percent:0;mso-width-relative:margin;mso-height-relative:margin;mso-wrap-distance-left:0.0pt;mso-wrap-distance-right:0.0pt;visibility:visible;">
                <v:stroke weight="0.5pt"/>
                <v:fill/>
                <v:textbox inset="7.2pt,3.6pt,7.2pt,3.6pt">
                  <w:txbxContent>
                    <w:p>
                      <w:pPr>
                        <w:pStyle w:val="style0"/>
                        <w:jc w:val="center"/>
                        <w:rPr>
                          <w:lang w:val="id-ID"/>
                        </w:rPr>
                      </w:pPr>
                    </w:p>
                    <w:p>
                      <w:pPr>
                        <w:pStyle w:val="style0"/>
                        <w:jc w:val="center"/>
                        <w:rPr>
                          <w:lang w:val="id-ID"/>
                        </w:rPr>
                      </w:pPr>
                      <w:r>
                        <w:rPr>
                          <w:lang w:val="id-ID"/>
                        </w:rPr>
                        <w:t>FOTO</w:t>
                      </w:r>
                    </w:p>
                    <w:p>
                      <w:pPr>
                        <w:pStyle w:val="style0"/>
                        <w:jc w:val="center"/>
                        <w:rPr>
                          <w:lang w:val="id-ID"/>
                        </w:rPr>
                      </w:pPr>
                      <w:r>
                        <w:rPr>
                          <w:lang w:val="id-ID"/>
                        </w:rPr>
                        <w:t>DIRI</w:t>
                      </w:r>
                    </w:p>
                  </w:txbxContent>
                </v:textbox>
              </v:rect>
            </w:pict>
          </mc:Fallback>
        </mc:AlternateContent>
      </w:r>
    </w:p>
    <w:sectPr>
      <w:headerReference w:type="default" r:id="rId251"/>
      <w:pgSz w:w="12240" w:h="15840" w:orient="portrait" w:code="1"/>
      <w:pgMar w:top="1701" w:right="1701" w:bottom="1701" w:left="1701" w:header="0" w:footer="680"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E0002EFF" w:usb1="C000785B" w:usb2="00000009" w:usb3="00000000" w:csb0="000001FF" w:csb1="00000000"/>
  </w:font>
  <w:font w:name="Courier New">
    <w:altName w:val="Courier New"/>
    <w:panose1 w:val="02070309020002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Symbol">
    <w:altName w:val="Symbol"/>
    <w:panose1 w:val="05050102010007020507"/>
    <w:charset w:val="02"/>
    <w:family w:val="roman"/>
    <w:pitch w:val="variable"/>
    <w:sig w:usb0="00000000" w:usb1="10000000" w:usb2="00000000" w:usb3="00000000" w:csb0="80000000" w:csb1="00000000"/>
  </w:font>
  <w:font w:name="Calibri">
    <w:altName w:val="Calibri"/>
    <w:panose1 w:val="020f0502020002030204"/>
    <w:charset w:val="00"/>
    <w:family w:val="swiss"/>
    <w:pitch w:val="variable"/>
    <w:sig w:usb0="E0002AFF" w:usb1="C000247B" w:usb2="00000009" w:usb3="00000000" w:csb0="000001FF" w:csb1="00000000"/>
  </w:font>
  <w:font w:name="SimSun">
    <w:altName w:val="宋体"/>
    <w:panose1 w:val="02010600030001010101"/>
    <w:charset w:val="86"/>
    <w:family w:val="auto"/>
    <w:pitch w:val="variable"/>
    <w:sig w:usb0="00000003" w:usb1="288F0000" w:usb2="00000016" w:usb3="00000000" w:csb0="00040001" w:csb1="00000000"/>
  </w:font>
  <w:font w:name="Cambria">
    <w:altName w:val="Cambria"/>
    <w:panose1 w:val="02040503050004030204"/>
    <w:charset w:val="00"/>
    <w:family w:val="roman"/>
    <w:pitch w:val="variable"/>
    <w:sig w:usb0="E00002FF" w:usb1="400004FF" w:usb2="00000000" w:usb3="00000000" w:csb0="0000019F" w:csb1="00000000"/>
  </w:font>
  <w:font w:name="Calibri Light">
    <w:altName w:val="Calibri Light"/>
    <w:panose1 w:val="020f0302020002030204"/>
    <w:charset w:val="00"/>
    <w:family w:val="swiss"/>
    <w:pitch w:val="variable"/>
    <w:sig w:usb0="E0002AFF" w:usb1="C000247B" w:usb2="00000009" w:usb3="00000000" w:csb0="000001FF" w:csb1="00000000"/>
  </w:font>
  <w:font w:name="Arial">
    <w:altName w:val="Arial"/>
    <w:panose1 w:val="020b0604020002020204"/>
    <w:charset w:val="00"/>
    <w:family w:val="swiss"/>
    <w:pitch w:val="variable"/>
    <w:sig w:usb0="E0002EFF" w:usb1="C0007843" w:usb2="00000009" w:usb3="00000000" w:csb0="000001FF" w:csb1="00000000"/>
  </w:font>
  <w:font w:name="Tahoma">
    <w:altName w:val="Tahoma"/>
    <w:panose1 w:val="020b0604030005040204"/>
    <w:charset w:val="00"/>
    <w:family w:val="swiss"/>
    <w:pitch w:val="variable"/>
    <w:sig w:usb0="E1002EFF" w:usb1="C000605B" w:usb2="00000029" w:usb3="00000000" w:csb0="000101FF" w:csb1="00000000"/>
  </w:font>
  <w:font w:name="Georgia">
    <w:altName w:val="Georgia"/>
    <w:panose1 w:val="02040502050004020303"/>
    <w:charset w:val="00"/>
    <w:family w:val="roman"/>
    <w:pitch w:val="variable"/>
    <w:sig w:usb0="00000287" w:usb1="00000000" w:usb2="00000000" w:usb3="00000000" w:csb0="0000009F" w:csb1="00000000"/>
  </w:font>
  <w:font w:name="Lucida Sans Unicode">
    <w:altName w:val="Lucida Sans Unicode"/>
    <w:panose1 w:val="020b0602030005020204"/>
    <w:charset w:val="00"/>
    <w:family w:val="swiss"/>
    <w:pitch w:val="variable"/>
    <w:sig w:usb0="80000AFF" w:usb1="0000396B" w:usb2="00000000" w:usb3="00000000" w:csb0="000000BF" w:csb1="00000000"/>
  </w:font>
  <w:font w:name="Helvetica">
    <w:altName w:val="Helvetica"/>
    <w:panose1 w:val="020b0604020002020204"/>
    <w:charset w:val="00"/>
    <w:family w:val="swiss"/>
    <w:pitch w:val="variable"/>
    <w:sig w:usb0="00000003" w:usb1="00000000" w:usb2="00000000" w:usb3="00000000" w:csb0="00000001" w:csb1="00000000"/>
  </w:font>
  <w:font w:name="Segoe UI">
    <w:altName w:val="Segoe UI"/>
    <w:panose1 w:val="020b0502040002020203"/>
    <w:charset w:val="00"/>
    <w:family w:val="swiss"/>
    <w:pitch w:val="variable"/>
    <w:sig w:usb0="E4002EFF" w:usb1="C000E47F" w:usb2="00000009" w:usb3="00000000" w:csb0="000001FF" w:csb1="00000000"/>
  </w:font>
  <w:font w:name="Centaur">
    <w:altName w:val="Centaur"/>
    <w:panose1 w:val="02030504050002020304"/>
    <w:charset w:val="00"/>
    <w:family w:val="roman"/>
    <w:pitch w:val="variable"/>
    <w:sig w:usb0="00000003" w:usb1="00000000" w:usb2="00000000" w:usb3="00000000" w:csb0="00000001"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jc w:val="center"/>
      <w:rPr/>
    </w:pPr>
    <w:r>
      <w:rPr/>
      <w:fldChar w:fldCharType="begin"/>
    </w:r>
    <w:r>
      <w:instrText xml:space="preserve"> PAGE   \* MERGEFORMAT </w:instrText>
    </w:r>
    <w:r>
      <w:rPr/>
      <w:fldChar w:fldCharType="separate"/>
    </w:r>
    <w:r>
      <w:rPr>
        <w:noProof/>
      </w:rPr>
      <w:t>11</w:t>
    </w:r>
    <w:r>
      <w:rPr>
        <w:noProof/>
      </w:rPr>
      <w:fldChar w:fldCharType="end"/>
    </w:r>
  </w:p>
  <w:p>
    <w:pPr>
      <w:pStyle w:val="style32"/>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rPr/>
    </w:pPr>
    <w:r>
      <w:rPr>
        <w:noProof/>
        <w:lang w:val="id-ID" w:eastAsia="id-ID"/>
      </w:rPr>
      <w:drawing>
        <wp:anchor distT="0" distB="0" distL="114300" distR="114300" simplePos="false" relativeHeight="2" behindDoc="true" locked="false" layoutInCell="true" allowOverlap="true">
          <wp:simplePos x="0" y="0"/>
          <wp:positionH relativeFrom="column">
            <wp:posOffset>-1292225</wp:posOffset>
          </wp:positionH>
          <wp:positionV relativeFrom="paragraph">
            <wp:posOffset>-457200</wp:posOffset>
          </wp:positionV>
          <wp:extent cx="7951470" cy="1987550"/>
          <wp:effectExtent l="0" t="0" r="0" b="0"/>
          <wp:wrapTight wrapText="bothSides">
            <wp:wrapPolygon edited="false">
              <wp:start x="0" y="0"/>
              <wp:lineTo x="0" y="21324"/>
              <wp:lineTo x="21528" y="21324"/>
              <wp:lineTo x="21528" y="0"/>
              <wp:lineTo x="0" y="0"/>
            </wp:wrapPolygon>
          </wp:wrapTight>
          <wp:docPr id="4097" name="Picture 20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200"/>
                  <pic:cNvPicPr/>
                </pic:nvPicPr>
                <pic:blipFill>
                  <a:blip r:embed="rId1" cstate="print"/>
                  <a:srcRect l="0" t="0" r="0" b="0"/>
                  <a:stretch/>
                </pic:blipFill>
                <pic:spPr>
                  <a:xfrm rot="0">
                    <a:off x="0" y="0"/>
                    <a:ext cx="7951470" cy="1987550"/>
                  </a:xfrm>
                  <a:prstGeom prst="rect"/>
                </pic:spPr>
              </pic:pic>
            </a:graphicData>
          </a:graphic>
          <wp14:sizeRelH relativeFrom="page">
            <wp14:pctWidth>0</wp14:pctWidth>
          </wp14:sizeRelH>
          <wp14:sizeRelV relativeFrom="page">
            <wp14:pctHeight>0</wp14:pctHeight>
          </wp14:sizeRelV>
        </wp:anchor>
      </w:drawing>
    </w:r>
  </w:p>
</w:hdr>
</file>

<file path=word/header3.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ind w:left="-1701"/>
      <w:rPr/>
    </w:pPr>
    <w:r>
      <w:rPr>
        <w:noProof/>
        <w:lang w:val="id-ID" w:eastAsia="id-ID"/>
      </w:rPr>
      <w:drawing>
        <wp:inline distL="0" distT="0" distB="0" distR="0">
          <wp:extent cx="7846821" cy="1962149"/>
          <wp:effectExtent l="0" t="0" r="1905" b="0"/>
          <wp:docPr id="4098" name="Picture 2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201"/>
                  <pic:cNvPicPr/>
                </pic:nvPicPr>
                <pic:blipFill>
                  <a:blip r:embed="rId1" cstate="print"/>
                  <a:srcRect l="0" t="0" r="0" b="0"/>
                  <a:stretch/>
                </pic:blipFill>
                <pic:spPr>
                  <a:xfrm rot="0">
                    <a:off x="0" y="0"/>
                    <a:ext cx="7846821" cy="1962149"/>
                  </a:xfrm>
                  <a:prstGeom prst="rect"/>
                </pic:spPr>
              </pic:pic>
            </a:graphicData>
          </a:graphic>
        </wp:inline>
      </w:drawing>
    </w:r>
  </w:p>
</w:hdr>
</file>

<file path=word/header4.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ind w:left="-1701"/>
      <w:rPr/>
    </w:pPr>
    <w:r>
      <w:rPr>
        <w:noProof/>
        <w:lang w:val="id-ID" w:eastAsia="id-ID"/>
      </w:rPr>
      <w:drawing>
        <wp:inline distL="0" distT="0" distB="0" distR="0">
          <wp:extent cx="7871011" cy="1370518"/>
          <wp:effectExtent l="0" t="0" r="0" b="1270"/>
          <wp:docPr id="4099" name="Picture 132" descr="C:\Users\ASUS\Downloads\Header Ensliklopedia.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132"/>
                  <pic:cNvPicPr/>
                </pic:nvPicPr>
                <pic:blipFill>
                  <a:blip r:embed="rId1" cstate="print"/>
                  <a:srcRect l="0" t="0" r="0" b="0"/>
                  <a:stretch/>
                </pic:blipFill>
                <pic:spPr>
                  <a:xfrm rot="0">
                    <a:off x="0" y="0"/>
                    <a:ext cx="7871011" cy="1370518"/>
                  </a:xfrm>
                  <a:prstGeom prst="rect"/>
                  <a:ln>
                    <a:noFill/>
                  </a:ln>
                </pic:spPr>
              </pic:pic>
            </a:graphicData>
          </a:graphic>
        </wp:inline>
      </w:drawing>
    </w:r>
  </w:p>
  <w:p>
    <w:pPr>
      <w:pStyle w:val="style31"/>
      <w:rPr/>
    </w:pPr>
  </w:p>
</w:hdr>
</file>

<file path=word/header5.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ind w:left="-1701"/>
      <w:rPr/>
    </w:pPr>
    <w:r>
      <w:rPr>
        <w:noProof/>
        <w:lang w:val="id-ID" w:eastAsia="id-ID"/>
      </w:rPr>
      <w:drawing>
        <wp:inline distL="0" distT="0" distB="0" distR="0">
          <wp:extent cx="7814930" cy="1934687"/>
          <wp:effectExtent l="0" t="0" r="0" b="8890"/>
          <wp:docPr id="4100"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6"/>
                  <pic:cNvPicPr/>
                </pic:nvPicPr>
                <pic:blipFill>
                  <a:blip r:embed="rId1" cstate="print"/>
                  <a:srcRect l="0" t="0" r="0" b="0"/>
                  <a:stretch/>
                </pic:blipFill>
                <pic:spPr>
                  <a:xfrm rot="0">
                    <a:off x="0" y="0"/>
                    <a:ext cx="7814930" cy="1934687"/>
                  </a:xfrm>
                  <a:prstGeom prst="rec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singleLevel"/>
    <w:tmpl w:val="F69CE685"/>
    <w:lvl w:ilvl="0">
      <w:start w:val="1"/>
      <w:numFmt w:val="decimal"/>
      <w:suff w:val="space"/>
      <w:lvlText w:val="%1)"/>
      <w:lvlJc w:val="left"/>
      <w:pPr>
        <w:ind w:left="420"/>
      </w:pPr>
    </w:lvl>
  </w:abstractNum>
  <w:abstractNum w:abstractNumId="1">
    <w:nsid w:val="00000001"/>
    <w:multiLevelType w:val="hybridMultilevel"/>
    <w:tmpl w:val="7E10A018"/>
    <w:lvl w:ilvl="0" w:tplc="91B69CA8">
      <w:start w:val="1"/>
      <w:numFmt w:val="bullet"/>
      <w:lvlText w:val="-"/>
      <w:lvlJc w:val="left"/>
      <w:pPr>
        <w:ind w:left="720" w:hanging="360"/>
      </w:pPr>
      <w:rPr>
        <w:rFonts w:ascii="Times New Roman" w:cs="Times New Roman" w:eastAsia="Times New Roman" w:hAnsi="Times New Roman" w:hint="default"/>
        <w:color w:val="000000"/>
      </w:rPr>
    </w:lvl>
    <w:lvl w:ilvl="1" w:tplc="38090003" w:tentative="1">
      <w:start w:val="1"/>
      <w:numFmt w:val="bullet"/>
      <w:lvlText w:val="o"/>
      <w:lvlJc w:val="left"/>
      <w:pPr>
        <w:ind w:left="1440" w:hanging="360"/>
      </w:pPr>
      <w:rPr>
        <w:rFonts w:ascii="Courier New" w:cs="Courier New" w:hAnsi="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cs="Courier New" w:hAnsi="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cs="Courier New" w:hAnsi="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nsid w:val="00000002"/>
    <w:multiLevelType w:val="hybridMultilevel"/>
    <w:tmpl w:val="03BEE7F8"/>
    <w:lvl w:ilvl="0" w:tplc="DABAC42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0000003"/>
    <w:multiLevelType w:val="hybridMultilevel"/>
    <w:tmpl w:val="361AE58A"/>
    <w:lvl w:ilvl="0" w:tplc="8CDC410A">
      <w:start w:val="1"/>
      <w:numFmt w:val="upperRoman"/>
      <w:lvlText w:val="%1."/>
      <w:lvlJc w:val="righ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0000004"/>
    <w:multiLevelType w:val="hybridMultilevel"/>
    <w:tmpl w:val="85F475D2"/>
    <w:lvl w:ilvl="0" w:tplc="7694A5A0">
      <w:start w:val="1"/>
      <w:numFmt w:val="decimal"/>
      <w:lvlText w:val="%1."/>
      <w:lvlJc w:val="left"/>
      <w:pPr>
        <w:ind w:left="720" w:hanging="360"/>
      </w:pPr>
      <w:rPr>
        <w:rFonts w:eastAsia="Calibri" w:hint="default"/>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5"/>
    <w:multiLevelType w:val="hybridMultilevel"/>
    <w:tmpl w:val="4F780D2C"/>
    <w:lvl w:ilvl="0" w:tplc="8E2494E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06"/>
    <w:multiLevelType w:val="hybridMultilevel"/>
    <w:tmpl w:val="F1085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0000007"/>
    <w:multiLevelType w:val="hybridMultilevel"/>
    <w:tmpl w:val="665EB764"/>
    <w:lvl w:ilvl="0" w:tplc="F560244E">
      <w:start w:val="1"/>
      <w:numFmt w:val="decimal"/>
      <w:lvlText w:val="%1)"/>
      <w:lvlJc w:val="left"/>
      <w:pPr>
        <w:ind w:left="2880" w:hanging="360"/>
      </w:pPr>
      <w:rPr>
        <w:sz w:val="24"/>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
    <w:nsid w:val="00000008"/>
    <w:multiLevelType w:val="hybridMultilevel"/>
    <w:tmpl w:val="54743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0000009"/>
    <w:multiLevelType w:val="hybridMultilevel"/>
    <w:tmpl w:val="9D184476"/>
    <w:lvl w:ilvl="0" w:tplc="DB5875DC">
      <w:start w:val="1"/>
      <w:numFmt w:val="decimal"/>
      <w:lvlText w:val="1.%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0000000A"/>
    <w:multiLevelType w:val="hybridMultilevel"/>
    <w:tmpl w:val="B4722D14"/>
    <w:lvl w:ilvl="0" w:tplc="2E0E2C36">
      <w:start w:val="1"/>
      <w:numFmt w:val="decimal"/>
      <w:lvlText w:val="1.%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0000000B"/>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0000000C"/>
    <w:multiLevelType w:val="hybridMultilevel"/>
    <w:tmpl w:val="7A3CF382"/>
    <w:lvl w:ilvl="0" w:tplc="2188C0A8">
      <w:start w:val="1"/>
      <w:numFmt w:val="decimal"/>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13">
    <w:nsid w:val="0000000D"/>
    <w:multiLevelType w:val="hybridMultilevel"/>
    <w:tmpl w:val="26E0DC72"/>
    <w:lvl w:ilvl="0" w:tplc="A4B8A6F4">
      <w:start w:val="1"/>
      <w:numFmt w:val="decimal"/>
      <w:lvlText w:val="%1."/>
      <w:lvlJc w:val="left"/>
      <w:pPr>
        <w:ind w:left="1629" w:hanging="360"/>
        <w:jc w:val="left"/>
      </w:pPr>
      <w:rPr>
        <w:rFonts w:ascii="Palladio Uralic" w:cs="Palladio Uralic" w:eastAsia="Palladio Uralic" w:hAnsi="Palladio Uralic" w:hint="default"/>
        <w:b/>
        <w:bCs/>
        <w:spacing w:val="-2"/>
        <w:w w:val="99"/>
        <w:sz w:val="28"/>
        <w:szCs w:val="28"/>
        <w:lang w:bidi="ar-SA" w:eastAsia="en-US"/>
      </w:rPr>
    </w:lvl>
    <w:lvl w:ilvl="1" w:tplc="7D1AF0D4">
      <w:start w:val="1"/>
      <w:numFmt w:val="bullet"/>
      <w:lvlText w:val=""/>
      <w:lvlJc w:val="left"/>
      <w:pPr>
        <w:ind w:left="2709" w:hanging="360"/>
      </w:pPr>
      <w:rPr>
        <w:rFonts w:ascii="Symbol" w:cs="Symbol" w:eastAsia="Symbol" w:hAnsi="Symbol" w:hint="default"/>
        <w:w w:val="100"/>
        <w:sz w:val="24"/>
        <w:szCs w:val="24"/>
        <w:lang w:bidi="ar-SA" w:eastAsia="en-US"/>
      </w:rPr>
    </w:lvl>
    <w:lvl w:ilvl="2" w:tplc="9ADA242C">
      <w:start w:val="1"/>
      <w:numFmt w:val="bullet"/>
      <w:lvlText w:val="•"/>
      <w:lvlJc w:val="left"/>
      <w:pPr>
        <w:ind w:left="2700" w:hanging="360"/>
      </w:pPr>
      <w:rPr>
        <w:rFonts w:hint="default"/>
        <w:lang w:bidi="ar-SA" w:eastAsia="en-US"/>
      </w:rPr>
    </w:lvl>
    <w:lvl w:ilvl="3" w:tplc="072EBAE6">
      <w:start w:val="1"/>
      <w:numFmt w:val="bullet"/>
      <w:lvlText w:val="•"/>
      <w:lvlJc w:val="left"/>
      <w:pPr>
        <w:ind w:left="3480" w:hanging="360"/>
      </w:pPr>
      <w:rPr>
        <w:rFonts w:hint="default"/>
        <w:lang w:bidi="ar-SA" w:eastAsia="en-US"/>
      </w:rPr>
    </w:lvl>
    <w:lvl w:ilvl="4" w:tplc="7840958E">
      <w:start w:val="1"/>
      <w:numFmt w:val="bullet"/>
      <w:lvlText w:val="•"/>
      <w:lvlJc w:val="left"/>
      <w:pPr>
        <w:ind w:left="4261" w:hanging="360"/>
      </w:pPr>
      <w:rPr>
        <w:rFonts w:hint="default"/>
        <w:lang w:bidi="ar-SA" w:eastAsia="en-US"/>
      </w:rPr>
    </w:lvl>
    <w:lvl w:ilvl="5" w:tplc="DB8C27BA">
      <w:start w:val="1"/>
      <w:numFmt w:val="bullet"/>
      <w:lvlText w:val="•"/>
      <w:lvlJc w:val="left"/>
      <w:pPr>
        <w:ind w:left="5041" w:hanging="360"/>
      </w:pPr>
      <w:rPr>
        <w:rFonts w:hint="default"/>
        <w:lang w:bidi="ar-SA" w:eastAsia="en-US"/>
      </w:rPr>
    </w:lvl>
    <w:lvl w:ilvl="6" w:tplc="85B84B0C">
      <w:start w:val="1"/>
      <w:numFmt w:val="bullet"/>
      <w:lvlText w:val="•"/>
      <w:lvlJc w:val="left"/>
      <w:pPr>
        <w:ind w:left="5822" w:hanging="360"/>
      </w:pPr>
      <w:rPr>
        <w:rFonts w:hint="default"/>
        <w:lang w:bidi="ar-SA" w:eastAsia="en-US"/>
      </w:rPr>
    </w:lvl>
    <w:lvl w:ilvl="7" w:tplc="8766B31E">
      <w:start w:val="1"/>
      <w:numFmt w:val="bullet"/>
      <w:lvlText w:val="•"/>
      <w:lvlJc w:val="left"/>
      <w:pPr>
        <w:ind w:left="6602" w:hanging="360"/>
      </w:pPr>
      <w:rPr>
        <w:rFonts w:hint="default"/>
        <w:lang w:bidi="ar-SA" w:eastAsia="en-US"/>
      </w:rPr>
    </w:lvl>
    <w:lvl w:ilvl="8" w:tplc="0EF40170">
      <w:start w:val="1"/>
      <w:numFmt w:val="bullet"/>
      <w:lvlText w:val="•"/>
      <w:lvlJc w:val="left"/>
      <w:pPr>
        <w:ind w:left="7383" w:hanging="360"/>
      </w:pPr>
      <w:rPr>
        <w:rFonts w:hint="default"/>
        <w:lang w:bidi="ar-SA" w:eastAsia="en-US"/>
      </w:rPr>
    </w:lvl>
  </w:abstractNum>
  <w:abstractNum w:abstractNumId="14">
    <w:nsid w:val="0000000E"/>
    <w:multiLevelType w:val="hybridMultilevel"/>
    <w:tmpl w:val="814CE794"/>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5">
    <w:nsid w:val="0000000F"/>
    <w:multiLevelType w:val="hybridMultilevel"/>
    <w:tmpl w:val="8202009E"/>
    <w:lvl w:ilvl="0" w:tplc="9D4272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0000010"/>
    <w:multiLevelType w:val="hybridMultilevel"/>
    <w:tmpl w:val="296695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00000011"/>
    <w:multiLevelType w:val="hybridMultilevel"/>
    <w:tmpl w:val="A67217B4"/>
    <w:lvl w:ilvl="0" w:tplc="D66EC69C">
      <w:start w:val="1"/>
      <w:numFmt w:val="lowerLetter"/>
      <w:lvlText w:val="%1."/>
      <w:lvlJc w:val="left"/>
      <w:pPr>
        <w:ind w:left="821" w:hanging="361"/>
        <w:jc w:val="left"/>
      </w:pPr>
      <w:rPr>
        <w:rFonts w:ascii="Times New Roman" w:cs="Times New Roman" w:eastAsia="Times New Roman" w:hAnsi="Times New Roman" w:hint="default"/>
        <w:spacing w:val="-5"/>
        <w:w w:val="99"/>
        <w:sz w:val="24"/>
        <w:szCs w:val="24"/>
        <w:lang w:bidi="ar-SA" w:eastAsia="en-US"/>
      </w:rPr>
    </w:lvl>
    <w:lvl w:ilvl="1" w:tplc="DA6AB2F8">
      <w:start w:val="1"/>
      <w:numFmt w:val="bullet"/>
      <w:lvlText w:val="•"/>
      <w:lvlJc w:val="left"/>
      <w:pPr>
        <w:ind w:left="1625" w:hanging="361"/>
      </w:pPr>
      <w:rPr>
        <w:rFonts w:hint="default"/>
        <w:lang w:bidi="ar-SA" w:eastAsia="en-US"/>
      </w:rPr>
    </w:lvl>
    <w:lvl w:ilvl="2" w:tplc="891EDCBE">
      <w:start w:val="1"/>
      <w:numFmt w:val="bullet"/>
      <w:lvlText w:val="•"/>
      <w:lvlJc w:val="left"/>
      <w:pPr>
        <w:ind w:left="2430" w:hanging="361"/>
      </w:pPr>
      <w:rPr>
        <w:rFonts w:hint="default"/>
        <w:lang w:bidi="ar-SA" w:eastAsia="en-US"/>
      </w:rPr>
    </w:lvl>
    <w:lvl w:ilvl="3" w:tplc="045A4E60">
      <w:start w:val="1"/>
      <w:numFmt w:val="bullet"/>
      <w:lvlText w:val="•"/>
      <w:lvlJc w:val="left"/>
      <w:pPr>
        <w:ind w:left="3235" w:hanging="361"/>
      </w:pPr>
      <w:rPr>
        <w:rFonts w:hint="default"/>
        <w:lang w:bidi="ar-SA" w:eastAsia="en-US"/>
      </w:rPr>
    </w:lvl>
    <w:lvl w:ilvl="4" w:tplc="188C120A">
      <w:start w:val="1"/>
      <w:numFmt w:val="bullet"/>
      <w:lvlText w:val="•"/>
      <w:lvlJc w:val="left"/>
      <w:pPr>
        <w:ind w:left="4040" w:hanging="361"/>
      </w:pPr>
      <w:rPr>
        <w:rFonts w:hint="default"/>
        <w:lang w:bidi="ar-SA" w:eastAsia="en-US"/>
      </w:rPr>
    </w:lvl>
    <w:lvl w:ilvl="5" w:tplc="49E690B0">
      <w:start w:val="1"/>
      <w:numFmt w:val="bullet"/>
      <w:lvlText w:val="•"/>
      <w:lvlJc w:val="left"/>
      <w:pPr>
        <w:ind w:left="4846" w:hanging="361"/>
      </w:pPr>
      <w:rPr>
        <w:rFonts w:hint="default"/>
        <w:lang w:bidi="ar-SA" w:eastAsia="en-US"/>
      </w:rPr>
    </w:lvl>
    <w:lvl w:ilvl="6" w:tplc="443864A8">
      <w:start w:val="1"/>
      <w:numFmt w:val="bullet"/>
      <w:lvlText w:val="•"/>
      <w:lvlJc w:val="left"/>
      <w:pPr>
        <w:ind w:left="5651" w:hanging="361"/>
      </w:pPr>
      <w:rPr>
        <w:rFonts w:hint="default"/>
        <w:lang w:bidi="ar-SA" w:eastAsia="en-US"/>
      </w:rPr>
    </w:lvl>
    <w:lvl w:ilvl="7" w:tplc="163C3918">
      <w:start w:val="1"/>
      <w:numFmt w:val="bullet"/>
      <w:lvlText w:val="•"/>
      <w:lvlJc w:val="left"/>
      <w:pPr>
        <w:ind w:left="6456" w:hanging="361"/>
      </w:pPr>
      <w:rPr>
        <w:rFonts w:hint="default"/>
        <w:lang w:bidi="ar-SA" w:eastAsia="en-US"/>
      </w:rPr>
    </w:lvl>
    <w:lvl w:ilvl="8" w:tplc="B672C620">
      <w:start w:val="1"/>
      <w:numFmt w:val="bullet"/>
      <w:lvlText w:val="•"/>
      <w:lvlJc w:val="left"/>
      <w:pPr>
        <w:ind w:left="7261" w:hanging="361"/>
      </w:pPr>
      <w:rPr>
        <w:rFonts w:hint="default"/>
        <w:lang w:bidi="ar-SA" w:eastAsia="en-US"/>
      </w:rPr>
    </w:lvl>
  </w:abstractNum>
  <w:abstractNum w:abstractNumId="18">
    <w:nsid w:val="00000012"/>
    <w:multiLevelType w:val="hybridMultilevel"/>
    <w:tmpl w:val="89B0D0CE"/>
    <w:lvl w:ilvl="0" w:tplc="3CF854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0000013"/>
    <w:multiLevelType w:val="hybridMultilevel"/>
    <w:tmpl w:val="AA340BE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00000014"/>
    <w:multiLevelType w:val="hybridMultilevel"/>
    <w:tmpl w:val="CCD241AE"/>
    <w:lvl w:ilvl="0" w:tplc="3C56142A">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00000015"/>
    <w:multiLevelType w:val="hybridMultilevel"/>
    <w:tmpl w:val="3D8440A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00000016"/>
    <w:multiLevelType w:val="hybridMultilevel"/>
    <w:tmpl w:val="DAD84D06"/>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3">
    <w:nsid w:val="00000017"/>
    <w:multiLevelType w:val="hybridMultilevel"/>
    <w:tmpl w:val="C38C7284"/>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24">
    <w:nsid w:val="00000018"/>
    <w:multiLevelType w:val="hybridMultilevel"/>
    <w:tmpl w:val="BAD06F46"/>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5">
    <w:nsid w:val="00000019"/>
    <w:multiLevelType w:val="multilevel"/>
    <w:tmpl w:val="C7AEEF80"/>
    <w:lvl w:ilvl="0">
      <w:start w:val="1"/>
      <w:numFmt w:val="bullet"/>
      <w:lvlText w:val=""/>
      <w:lvlJc w:val="left"/>
      <w:pPr>
        <w:tabs>
          <w:tab w:val="left" w:leader="none" w:pos="720"/>
        </w:tabs>
        <w:ind w:left="720" w:hanging="360"/>
      </w:pPr>
      <w:rPr>
        <w:rFonts w:ascii="Symbol" w:hAnsi="Symbol" w:hint="default"/>
        <w:sz w:val="20"/>
      </w:rPr>
    </w:lvl>
    <w:lvl w:ilvl="1">
      <w:start w:val="1"/>
      <w:numFmt w:val="upperRoman"/>
      <w:lvlText w:val="%2."/>
      <w:lvlJc w:val="left"/>
      <w:pPr>
        <w:ind w:left="1800" w:hanging="720"/>
      </w:pPr>
      <w:rPr>
        <w:rFonts w:hint="default"/>
        <w:sz w:val="24"/>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26">
    <w:nsid w:val="0000001A"/>
    <w:multiLevelType w:val="hybridMultilevel"/>
    <w:tmpl w:val="D6261CB0"/>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7">
    <w:nsid w:val="0000001B"/>
    <w:multiLevelType w:val="hybridMultilevel"/>
    <w:tmpl w:val="21B6A2F8"/>
    <w:lvl w:ilvl="0" w:tplc="04210011">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28">
    <w:nsid w:val="0000001C"/>
    <w:multiLevelType w:val="hybridMultilevel"/>
    <w:tmpl w:val="5B1A69AA"/>
    <w:lvl w:ilvl="0" w:tplc="24009812">
      <w:start w:val="1"/>
      <w:numFmt w:val="decimal"/>
      <w:lvlText w:val="%1."/>
      <w:lvlJc w:val="left"/>
      <w:pPr>
        <w:ind w:left="588" w:hanging="253"/>
        <w:jc w:val="left"/>
      </w:pPr>
      <w:rPr>
        <w:rFonts w:ascii="Times New Roman" w:cs="Times New Roman" w:eastAsia="Times New Roman" w:hAnsi="Times New Roman" w:hint="default"/>
        <w:w w:val="100"/>
        <w:sz w:val="24"/>
        <w:szCs w:val="24"/>
        <w:lang w:bidi="ar-SA" w:eastAsia="en-US"/>
      </w:rPr>
    </w:lvl>
    <w:lvl w:ilvl="1" w:tplc="529A7836">
      <w:start w:val="1"/>
      <w:numFmt w:val="lowerLetter"/>
      <w:lvlText w:val="%2."/>
      <w:lvlJc w:val="left"/>
      <w:pPr>
        <w:ind w:left="1309" w:hanging="360"/>
        <w:jc w:val="left"/>
      </w:pPr>
      <w:rPr>
        <w:rFonts w:ascii="Times New Roman" w:cs="Times New Roman" w:eastAsia="Times New Roman" w:hAnsi="Times New Roman" w:hint="default"/>
        <w:spacing w:val="-9"/>
        <w:w w:val="99"/>
        <w:sz w:val="24"/>
        <w:szCs w:val="24"/>
        <w:lang w:bidi="ar-SA" w:eastAsia="en-US"/>
      </w:rPr>
    </w:lvl>
    <w:lvl w:ilvl="2" w:tplc="0BA89D76">
      <w:start w:val="1"/>
      <w:numFmt w:val="bullet"/>
      <w:lvlText w:val="•"/>
      <w:lvlJc w:val="left"/>
      <w:pPr>
        <w:ind w:left="1320" w:hanging="360"/>
      </w:pPr>
      <w:rPr>
        <w:rFonts w:hint="default"/>
        <w:lang w:bidi="ar-SA" w:eastAsia="en-US"/>
      </w:rPr>
    </w:lvl>
    <w:lvl w:ilvl="3" w:tplc="5EBCB7C8">
      <w:start w:val="1"/>
      <w:numFmt w:val="bullet"/>
      <w:lvlText w:val="•"/>
      <w:lvlJc w:val="left"/>
      <w:pPr>
        <w:ind w:left="2243" w:hanging="360"/>
      </w:pPr>
      <w:rPr>
        <w:rFonts w:hint="default"/>
        <w:lang w:bidi="ar-SA" w:eastAsia="en-US"/>
      </w:rPr>
    </w:lvl>
    <w:lvl w:ilvl="4" w:tplc="EF38D7F8">
      <w:start w:val="1"/>
      <w:numFmt w:val="bullet"/>
      <w:lvlText w:val="•"/>
      <w:lvlJc w:val="left"/>
      <w:pPr>
        <w:ind w:left="3167" w:hanging="360"/>
      </w:pPr>
      <w:rPr>
        <w:rFonts w:hint="default"/>
        <w:lang w:bidi="ar-SA" w:eastAsia="en-US"/>
      </w:rPr>
    </w:lvl>
    <w:lvl w:ilvl="5" w:tplc="EF949A82">
      <w:start w:val="1"/>
      <w:numFmt w:val="bullet"/>
      <w:lvlText w:val="•"/>
      <w:lvlJc w:val="left"/>
      <w:pPr>
        <w:ind w:left="4090" w:hanging="360"/>
      </w:pPr>
      <w:rPr>
        <w:rFonts w:hint="default"/>
        <w:lang w:bidi="ar-SA" w:eastAsia="en-US"/>
      </w:rPr>
    </w:lvl>
    <w:lvl w:ilvl="6" w:tplc="EDB03CA8">
      <w:start w:val="1"/>
      <w:numFmt w:val="bullet"/>
      <w:lvlText w:val="•"/>
      <w:lvlJc w:val="left"/>
      <w:pPr>
        <w:ind w:left="5014" w:hanging="360"/>
      </w:pPr>
      <w:rPr>
        <w:rFonts w:hint="default"/>
        <w:lang w:bidi="ar-SA" w:eastAsia="en-US"/>
      </w:rPr>
    </w:lvl>
    <w:lvl w:ilvl="7" w:tplc="87A2CB72">
      <w:start w:val="1"/>
      <w:numFmt w:val="bullet"/>
      <w:lvlText w:val="•"/>
      <w:lvlJc w:val="left"/>
      <w:pPr>
        <w:ind w:left="5937" w:hanging="360"/>
      </w:pPr>
      <w:rPr>
        <w:rFonts w:hint="default"/>
        <w:lang w:bidi="ar-SA" w:eastAsia="en-US"/>
      </w:rPr>
    </w:lvl>
    <w:lvl w:ilvl="8" w:tplc="7F160460">
      <w:start w:val="1"/>
      <w:numFmt w:val="bullet"/>
      <w:lvlText w:val="•"/>
      <w:lvlJc w:val="left"/>
      <w:pPr>
        <w:ind w:left="6861" w:hanging="360"/>
      </w:pPr>
      <w:rPr>
        <w:rFonts w:hint="default"/>
        <w:lang w:bidi="ar-SA" w:eastAsia="en-US"/>
      </w:rPr>
    </w:lvl>
  </w:abstractNum>
  <w:abstractNum w:abstractNumId="29">
    <w:nsid w:val="0000001D"/>
    <w:multiLevelType w:val="hybridMultilevel"/>
    <w:tmpl w:val="BDC60ADC"/>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0">
    <w:nsid w:val="0000001E"/>
    <w:multiLevelType w:val="hybridMultilevel"/>
    <w:tmpl w:val="9D0C4F9A"/>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1">
    <w:nsid w:val="0000001F"/>
    <w:multiLevelType w:val="hybridMultilevel"/>
    <w:tmpl w:val="359E7B64"/>
    <w:lvl w:ilvl="0" w:tplc="38FA375C">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00000020"/>
    <w:multiLevelType w:val="hybridMultilevel"/>
    <w:tmpl w:val="71B4AA06"/>
    <w:lvl w:ilvl="0" w:tplc="250245B8">
      <w:start w:val="1"/>
      <w:numFmt w:val="decimal"/>
      <w:lvlText w:val="%1."/>
      <w:lvlJc w:val="left"/>
      <w:pPr>
        <w:ind w:left="1989" w:hanging="360"/>
        <w:jc w:val="left"/>
      </w:pPr>
      <w:rPr>
        <w:rFonts w:ascii="Times New Roman" w:cs="Times New Roman" w:eastAsia="Times New Roman" w:hAnsi="Times New Roman" w:hint="default"/>
        <w:spacing w:val="-3"/>
        <w:w w:val="99"/>
        <w:sz w:val="28"/>
        <w:szCs w:val="28"/>
        <w:lang w:bidi="ar-SA" w:eastAsia="en-US"/>
      </w:rPr>
    </w:lvl>
    <w:lvl w:ilvl="1" w:tplc="FD3C77E2">
      <w:start w:val="1"/>
      <w:numFmt w:val="bullet"/>
      <w:lvlText w:val="•"/>
      <w:lvlJc w:val="left"/>
      <w:pPr>
        <w:ind w:left="2676" w:hanging="360"/>
      </w:pPr>
      <w:rPr>
        <w:rFonts w:hint="default"/>
        <w:lang w:bidi="ar-SA" w:eastAsia="en-US"/>
      </w:rPr>
    </w:lvl>
    <w:lvl w:ilvl="2" w:tplc="A524C4D4">
      <w:start w:val="1"/>
      <w:numFmt w:val="bullet"/>
      <w:lvlText w:val="•"/>
      <w:lvlJc w:val="left"/>
      <w:pPr>
        <w:ind w:left="3372" w:hanging="360"/>
      </w:pPr>
      <w:rPr>
        <w:rFonts w:hint="default"/>
        <w:lang w:bidi="ar-SA" w:eastAsia="en-US"/>
      </w:rPr>
    </w:lvl>
    <w:lvl w:ilvl="3" w:tplc="736446E8">
      <w:start w:val="1"/>
      <w:numFmt w:val="bullet"/>
      <w:lvlText w:val="•"/>
      <w:lvlJc w:val="left"/>
      <w:pPr>
        <w:ind w:left="4069" w:hanging="360"/>
      </w:pPr>
      <w:rPr>
        <w:rFonts w:hint="default"/>
        <w:lang w:bidi="ar-SA" w:eastAsia="en-US"/>
      </w:rPr>
    </w:lvl>
    <w:lvl w:ilvl="4" w:tplc="9A02A8AE">
      <w:start w:val="1"/>
      <w:numFmt w:val="bullet"/>
      <w:lvlText w:val="•"/>
      <w:lvlJc w:val="left"/>
      <w:pPr>
        <w:ind w:left="4765" w:hanging="360"/>
      </w:pPr>
      <w:rPr>
        <w:rFonts w:hint="default"/>
        <w:lang w:bidi="ar-SA" w:eastAsia="en-US"/>
      </w:rPr>
    </w:lvl>
    <w:lvl w:ilvl="5" w:tplc="983495FC">
      <w:start w:val="1"/>
      <w:numFmt w:val="bullet"/>
      <w:lvlText w:val="•"/>
      <w:lvlJc w:val="left"/>
      <w:pPr>
        <w:ind w:left="5462" w:hanging="360"/>
      </w:pPr>
      <w:rPr>
        <w:rFonts w:hint="default"/>
        <w:lang w:bidi="ar-SA" w:eastAsia="en-US"/>
      </w:rPr>
    </w:lvl>
    <w:lvl w:ilvl="6" w:tplc="47DE6824">
      <w:start w:val="1"/>
      <w:numFmt w:val="bullet"/>
      <w:lvlText w:val="•"/>
      <w:lvlJc w:val="left"/>
      <w:pPr>
        <w:ind w:left="6158" w:hanging="360"/>
      </w:pPr>
      <w:rPr>
        <w:rFonts w:hint="default"/>
        <w:lang w:bidi="ar-SA" w:eastAsia="en-US"/>
      </w:rPr>
    </w:lvl>
    <w:lvl w:ilvl="7" w:tplc="C53C475C">
      <w:start w:val="1"/>
      <w:numFmt w:val="bullet"/>
      <w:lvlText w:val="•"/>
      <w:lvlJc w:val="left"/>
      <w:pPr>
        <w:ind w:left="6854" w:hanging="360"/>
      </w:pPr>
      <w:rPr>
        <w:rFonts w:hint="default"/>
        <w:lang w:bidi="ar-SA" w:eastAsia="en-US"/>
      </w:rPr>
    </w:lvl>
    <w:lvl w:ilvl="8" w:tplc="143C992E">
      <w:start w:val="1"/>
      <w:numFmt w:val="bullet"/>
      <w:lvlText w:val="•"/>
      <w:lvlJc w:val="left"/>
      <w:pPr>
        <w:ind w:left="7551" w:hanging="360"/>
      </w:pPr>
      <w:rPr>
        <w:rFonts w:hint="default"/>
        <w:lang w:bidi="ar-SA" w:eastAsia="en-US"/>
      </w:rPr>
    </w:lvl>
  </w:abstractNum>
  <w:abstractNum w:abstractNumId="33">
    <w:nsid w:val="00000021"/>
    <w:multiLevelType w:val="hybridMultilevel"/>
    <w:tmpl w:val="D0606A32"/>
    <w:lvl w:ilvl="0" w:tplc="04210011">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34">
    <w:nsid w:val="00000022"/>
    <w:multiLevelType w:val="hybridMultilevel"/>
    <w:tmpl w:val="A2BEEC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cs="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cs="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cs="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00000023"/>
    <w:multiLevelType w:val="hybridMultilevel"/>
    <w:tmpl w:val="1F14A4EE"/>
    <w:lvl w:ilvl="0" w:tplc="AEB2915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6">
    <w:nsid w:val="00000024"/>
    <w:multiLevelType w:val="hybridMultilevel"/>
    <w:tmpl w:val="D0062972"/>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7">
    <w:nsid w:val="00000025"/>
    <w:multiLevelType w:val="hybridMultilevel"/>
    <w:tmpl w:val="5604320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8">
    <w:nsid w:val="00000026"/>
    <w:multiLevelType w:val="hybridMultilevel"/>
    <w:tmpl w:val="06D0C5EE"/>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9">
    <w:nsid w:val="00000027"/>
    <w:multiLevelType w:val="singleLevel"/>
    <w:tmpl w:val="11656634"/>
    <w:lvl w:ilvl="0">
      <w:start w:val="1"/>
      <w:numFmt w:val="bullet"/>
      <w:lvlText w:val=""/>
      <w:lvlJc w:val="left"/>
      <w:pPr>
        <w:tabs>
          <w:tab w:val="left" w:leader="none" w:pos="420"/>
        </w:tabs>
        <w:ind w:left="420" w:hanging="420"/>
      </w:pPr>
      <w:rPr>
        <w:rFonts w:ascii="Wingdings" w:hAnsi="Wingdings" w:hint="default"/>
      </w:rPr>
    </w:lvl>
  </w:abstractNum>
  <w:abstractNum w:abstractNumId="40">
    <w:nsid w:val="00000028"/>
    <w:multiLevelType w:val="hybridMultilevel"/>
    <w:tmpl w:val="91B2CB12"/>
    <w:lvl w:ilvl="0" w:tplc="BDCE208A">
      <w:start w:val="1"/>
      <w:numFmt w:val="decimal"/>
      <w:lvlText w:val="%1."/>
      <w:lvlJc w:val="left"/>
      <w:pPr>
        <w:ind w:left="1440" w:hanging="360"/>
      </w:pPr>
      <w:rPr>
        <w:rFonts w:hint="default"/>
        <w:b w:val="false"/>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1">
    <w:nsid w:val="00000029"/>
    <w:multiLevelType w:val="hybridMultilevel"/>
    <w:tmpl w:val="90768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000002A"/>
    <w:multiLevelType w:val="hybridMultilevel"/>
    <w:tmpl w:val="3B6048B8"/>
    <w:lvl w:ilvl="0" w:tplc="61485B5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000002B"/>
    <w:multiLevelType w:val="hybridMultilevel"/>
    <w:tmpl w:val="7C346E32"/>
    <w:lvl w:ilvl="0" w:tplc="D8A253C6">
      <w:start w:val="1"/>
      <w:numFmt w:val="decimal"/>
      <w:lvlText w:val="%1."/>
      <w:lvlJc w:val="left"/>
      <w:pPr>
        <w:ind w:left="1309" w:hanging="360"/>
        <w:jc w:val="left"/>
      </w:pPr>
      <w:rPr>
        <w:rFonts w:ascii="Times New Roman" w:cs="Times New Roman" w:eastAsia="Times New Roman" w:hAnsi="Times New Roman" w:hint="default"/>
        <w:spacing w:val="-5"/>
        <w:w w:val="99"/>
        <w:sz w:val="24"/>
        <w:szCs w:val="24"/>
        <w:lang w:bidi="ar-SA" w:eastAsia="en-US"/>
      </w:rPr>
    </w:lvl>
    <w:lvl w:ilvl="1" w:tplc="4822C61C">
      <w:start w:val="1"/>
      <w:numFmt w:val="bullet"/>
      <w:lvlText w:val="•"/>
      <w:lvlJc w:val="left"/>
      <w:pPr>
        <w:ind w:left="2040" w:hanging="360"/>
      </w:pPr>
      <w:rPr>
        <w:rFonts w:hint="default"/>
        <w:lang w:bidi="ar-SA" w:eastAsia="en-US"/>
      </w:rPr>
    </w:lvl>
    <w:lvl w:ilvl="2" w:tplc="D93212EC">
      <w:start w:val="1"/>
      <w:numFmt w:val="bullet"/>
      <w:lvlText w:val="•"/>
      <w:lvlJc w:val="left"/>
      <w:pPr>
        <w:ind w:left="2781" w:hanging="360"/>
      </w:pPr>
      <w:rPr>
        <w:rFonts w:hint="default"/>
        <w:lang w:bidi="ar-SA" w:eastAsia="en-US"/>
      </w:rPr>
    </w:lvl>
    <w:lvl w:ilvl="3" w:tplc="5A2E33E0">
      <w:start w:val="1"/>
      <w:numFmt w:val="bullet"/>
      <w:lvlText w:val="•"/>
      <w:lvlJc w:val="left"/>
      <w:pPr>
        <w:ind w:left="3522" w:hanging="360"/>
      </w:pPr>
      <w:rPr>
        <w:rFonts w:hint="default"/>
        <w:lang w:bidi="ar-SA" w:eastAsia="en-US"/>
      </w:rPr>
    </w:lvl>
    <w:lvl w:ilvl="4" w:tplc="84AE721C">
      <w:start w:val="1"/>
      <w:numFmt w:val="bullet"/>
      <w:lvlText w:val="•"/>
      <w:lvlJc w:val="left"/>
      <w:pPr>
        <w:ind w:left="4263" w:hanging="360"/>
      </w:pPr>
      <w:rPr>
        <w:rFonts w:hint="default"/>
        <w:lang w:bidi="ar-SA" w:eastAsia="en-US"/>
      </w:rPr>
    </w:lvl>
    <w:lvl w:ilvl="5" w:tplc="2FD68964">
      <w:start w:val="1"/>
      <w:numFmt w:val="bullet"/>
      <w:lvlText w:val="•"/>
      <w:lvlJc w:val="left"/>
      <w:pPr>
        <w:ind w:left="5004" w:hanging="360"/>
      </w:pPr>
      <w:rPr>
        <w:rFonts w:hint="default"/>
        <w:lang w:bidi="ar-SA" w:eastAsia="en-US"/>
      </w:rPr>
    </w:lvl>
    <w:lvl w:ilvl="6" w:tplc="214EFBA6">
      <w:start w:val="1"/>
      <w:numFmt w:val="bullet"/>
      <w:lvlText w:val="•"/>
      <w:lvlJc w:val="left"/>
      <w:pPr>
        <w:ind w:left="5744" w:hanging="360"/>
      </w:pPr>
      <w:rPr>
        <w:rFonts w:hint="default"/>
        <w:lang w:bidi="ar-SA" w:eastAsia="en-US"/>
      </w:rPr>
    </w:lvl>
    <w:lvl w:ilvl="7" w:tplc="DD8CD676">
      <w:start w:val="1"/>
      <w:numFmt w:val="bullet"/>
      <w:lvlText w:val="•"/>
      <w:lvlJc w:val="left"/>
      <w:pPr>
        <w:ind w:left="6485" w:hanging="360"/>
      </w:pPr>
      <w:rPr>
        <w:rFonts w:hint="default"/>
        <w:lang w:bidi="ar-SA" w:eastAsia="en-US"/>
      </w:rPr>
    </w:lvl>
    <w:lvl w:ilvl="8" w:tplc="16006CF0">
      <w:start w:val="1"/>
      <w:numFmt w:val="bullet"/>
      <w:lvlText w:val="•"/>
      <w:lvlJc w:val="left"/>
      <w:pPr>
        <w:ind w:left="7226" w:hanging="360"/>
      </w:pPr>
      <w:rPr>
        <w:rFonts w:hint="default"/>
        <w:lang w:bidi="ar-SA" w:eastAsia="en-US"/>
      </w:rPr>
    </w:lvl>
  </w:abstractNum>
  <w:abstractNum w:abstractNumId="44">
    <w:nsid w:val="0000002C"/>
    <w:multiLevelType w:val="hybridMultilevel"/>
    <w:tmpl w:val="E54E6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0000002D"/>
    <w:multiLevelType w:val="hybridMultilevel"/>
    <w:tmpl w:val="A34C4772"/>
    <w:lvl w:ilvl="0" w:tplc="C44A088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0000002E"/>
    <w:multiLevelType w:val="hybridMultilevel"/>
    <w:tmpl w:val="1726721A"/>
    <w:lvl w:ilvl="0" w:tplc="AB9E682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0000002F"/>
    <w:multiLevelType w:val="hybridMultilevel"/>
    <w:tmpl w:val="FDA8C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00000030"/>
    <w:multiLevelType w:val="hybridMultilevel"/>
    <w:tmpl w:val="19A41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00000031"/>
    <w:multiLevelType w:val="hybridMultilevel"/>
    <w:tmpl w:val="A9F80A1A"/>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50">
    <w:nsid w:val="00000032"/>
    <w:multiLevelType w:val="hybridMultilevel"/>
    <w:tmpl w:val="9264A7AA"/>
    <w:lvl w:ilvl="0" w:tplc="04210001">
      <w:start w:val="1"/>
      <w:numFmt w:val="bullet"/>
      <w:lvlText w:val=""/>
      <w:lvlJc w:val="left"/>
      <w:pPr>
        <w:ind w:left="1429" w:hanging="360"/>
      </w:pPr>
      <w:rPr>
        <w:rFonts w:ascii="Symbol" w:hAnsi="Symbol" w:hint="default"/>
      </w:rPr>
    </w:lvl>
    <w:lvl w:ilvl="1" w:tplc="04210003" w:tentative="1">
      <w:start w:val="1"/>
      <w:numFmt w:val="bullet"/>
      <w:lvlText w:val="o"/>
      <w:lvlJc w:val="left"/>
      <w:pPr>
        <w:ind w:left="2149" w:hanging="360"/>
      </w:pPr>
      <w:rPr>
        <w:rFonts w:ascii="Courier New" w:cs="Courier New" w:hAnsi="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cs="Courier New" w:hAnsi="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cs="Courier New" w:hAnsi="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51">
    <w:nsid w:val="00000033"/>
    <w:multiLevelType w:val="hybridMultilevel"/>
    <w:tmpl w:val="0C5A3A0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00000034"/>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00000035"/>
    <w:multiLevelType w:val="hybridMultilevel"/>
    <w:tmpl w:val="1ECCF6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00000036"/>
    <w:multiLevelType w:val="hybridMultilevel"/>
    <w:tmpl w:val="C99850B0"/>
    <w:lvl w:ilvl="0" w:tplc="D2FED114">
      <w:start w:val="2"/>
      <w:numFmt w:val="bullet"/>
      <w:lvlText w:val="-"/>
      <w:lvlJc w:val="left"/>
      <w:pPr>
        <w:ind w:left="1069" w:hanging="360"/>
      </w:pPr>
      <w:rPr>
        <w:rFonts w:ascii="Calibri" w:cs="Calibri" w:eastAsia="Calibri" w:hAnsi="Calibri" w:hint="default"/>
      </w:rPr>
    </w:lvl>
    <w:lvl w:ilvl="1" w:tplc="04090003" w:tentative="1">
      <w:start w:val="1"/>
      <w:numFmt w:val="bullet"/>
      <w:lvlText w:val="o"/>
      <w:lvlJc w:val="left"/>
      <w:pPr>
        <w:ind w:left="1789" w:hanging="360"/>
      </w:pPr>
      <w:rPr>
        <w:rFonts w:ascii="Courier New" w:cs="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cs="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cs="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5">
    <w:nsid w:val="00000037"/>
    <w:multiLevelType w:val="hybridMultilevel"/>
    <w:tmpl w:val="1BF623CC"/>
    <w:lvl w:ilvl="0" w:tplc="FF9218D6">
      <w:start w:val="1"/>
      <w:numFmt w:val="decimal"/>
      <w:lvlText w:val="%1."/>
      <w:lvlJc w:val="left"/>
      <w:pPr>
        <w:ind w:left="720" w:hanging="360"/>
      </w:pPr>
      <w:rPr>
        <w:rFonts w:hint="default"/>
        <w:b w:val="fals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00000038"/>
    <w:multiLevelType w:val="multilevel"/>
    <w:tmpl w:val="3E06C2D4"/>
    <w:lvl w:ilvl="0">
      <w:start w:val="1"/>
      <w:numFmt w:val="bullet"/>
      <w:lvlText w:val=""/>
      <w:lvlJc w:val="left"/>
      <w:pPr>
        <w:tabs>
          <w:tab w:val="left" w:leader="none" w:pos="1800"/>
        </w:tabs>
        <w:ind w:left="1800" w:hanging="360"/>
      </w:pPr>
      <w:rPr>
        <w:rFonts w:ascii="Symbol" w:hAnsi="Symbol" w:hint="default"/>
        <w:sz w:val="20"/>
      </w:rPr>
    </w:lvl>
    <w:lvl w:ilvl="1" w:tentative="1">
      <w:start w:val="1"/>
      <w:numFmt w:val="bullet"/>
      <w:lvlText w:val="o"/>
      <w:lvlJc w:val="left"/>
      <w:pPr>
        <w:tabs>
          <w:tab w:val="left" w:leader="none" w:pos="2520"/>
        </w:tabs>
        <w:ind w:left="2520" w:hanging="360"/>
      </w:pPr>
      <w:rPr>
        <w:rFonts w:ascii="Courier New" w:hAnsi="Courier New" w:hint="default"/>
        <w:sz w:val="20"/>
      </w:rPr>
    </w:lvl>
    <w:lvl w:ilvl="2" w:tentative="1">
      <w:start w:val="1"/>
      <w:numFmt w:val="bullet"/>
      <w:lvlText w:val=""/>
      <w:lvlJc w:val="left"/>
      <w:pPr>
        <w:tabs>
          <w:tab w:val="left" w:leader="none" w:pos="3240"/>
        </w:tabs>
        <w:ind w:left="3240" w:hanging="360"/>
      </w:pPr>
      <w:rPr>
        <w:rFonts w:ascii="Wingdings" w:hAnsi="Wingdings" w:hint="default"/>
        <w:sz w:val="20"/>
      </w:rPr>
    </w:lvl>
    <w:lvl w:ilvl="3" w:tentative="1">
      <w:start w:val="1"/>
      <w:numFmt w:val="bullet"/>
      <w:lvlText w:val=""/>
      <w:lvlJc w:val="left"/>
      <w:pPr>
        <w:tabs>
          <w:tab w:val="left" w:leader="none" w:pos="3960"/>
        </w:tabs>
        <w:ind w:left="3960" w:hanging="360"/>
      </w:pPr>
      <w:rPr>
        <w:rFonts w:ascii="Wingdings" w:hAnsi="Wingdings" w:hint="default"/>
        <w:sz w:val="20"/>
      </w:rPr>
    </w:lvl>
    <w:lvl w:ilvl="4" w:tentative="1">
      <w:start w:val="1"/>
      <w:numFmt w:val="bullet"/>
      <w:lvlText w:val=""/>
      <w:lvlJc w:val="left"/>
      <w:pPr>
        <w:tabs>
          <w:tab w:val="left" w:leader="none" w:pos="4680"/>
        </w:tabs>
        <w:ind w:left="4680" w:hanging="360"/>
      </w:pPr>
      <w:rPr>
        <w:rFonts w:ascii="Wingdings" w:hAnsi="Wingdings" w:hint="default"/>
        <w:sz w:val="20"/>
      </w:rPr>
    </w:lvl>
    <w:lvl w:ilvl="5" w:tentative="1">
      <w:start w:val="1"/>
      <w:numFmt w:val="bullet"/>
      <w:lvlText w:val=""/>
      <w:lvlJc w:val="left"/>
      <w:pPr>
        <w:tabs>
          <w:tab w:val="left" w:leader="none" w:pos="5400"/>
        </w:tabs>
        <w:ind w:left="5400" w:hanging="360"/>
      </w:pPr>
      <w:rPr>
        <w:rFonts w:ascii="Wingdings" w:hAnsi="Wingdings" w:hint="default"/>
        <w:sz w:val="20"/>
      </w:rPr>
    </w:lvl>
    <w:lvl w:ilvl="6" w:tentative="1">
      <w:start w:val="1"/>
      <w:numFmt w:val="bullet"/>
      <w:lvlText w:val=""/>
      <w:lvlJc w:val="left"/>
      <w:pPr>
        <w:tabs>
          <w:tab w:val="left" w:leader="none" w:pos="6120"/>
        </w:tabs>
        <w:ind w:left="6120" w:hanging="360"/>
      </w:pPr>
      <w:rPr>
        <w:rFonts w:ascii="Wingdings" w:hAnsi="Wingdings" w:hint="default"/>
        <w:sz w:val="20"/>
      </w:rPr>
    </w:lvl>
    <w:lvl w:ilvl="7" w:tentative="1">
      <w:start w:val="1"/>
      <w:numFmt w:val="bullet"/>
      <w:lvlText w:val=""/>
      <w:lvlJc w:val="left"/>
      <w:pPr>
        <w:tabs>
          <w:tab w:val="left" w:leader="none" w:pos="6840"/>
        </w:tabs>
        <w:ind w:left="6840" w:hanging="360"/>
      </w:pPr>
      <w:rPr>
        <w:rFonts w:ascii="Wingdings" w:hAnsi="Wingdings" w:hint="default"/>
        <w:sz w:val="20"/>
      </w:rPr>
    </w:lvl>
    <w:lvl w:ilvl="8" w:tentative="1">
      <w:start w:val="1"/>
      <w:numFmt w:val="bullet"/>
      <w:lvlText w:val=""/>
      <w:lvlJc w:val="left"/>
      <w:pPr>
        <w:tabs>
          <w:tab w:val="left" w:leader="none" w:pos="7560"/>
        </w:tabs>
        <w:ind w:left="7560" w:hanging="360"/>
      </w:pPr>
      <w:rPr>
        <w:rFonts w:ascii="Wingdings" w:hAnsi="Wingdings" w:hint="default"/>
        <w:sz w:val="20"/>
      </w:rPr>
    </w:lvl>
  </w:abstractNum>
  <w:abstractNum w:abstractNumId="57">
    <w:nsid w:val="00000039"/>
    <w:multiLevelType w:val="hybridMultilevel"/>
    <w:tmpl w:val="4F526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000003A"/>
    <w:multiLevelType w:val="hybridMultilevel"/>
    <w:tmpl w:val="8530FC62"/>
    <w:lvl w:ilvl="0" w:tplc="F43E7B8A">
      <w:start w:val="1"/>
      <w:numFmt w:val="decimal"/>
      <w:lvlText w:val="%1."/>
      <w:lvlJc w:val="left"/>
      <w:pPr>
        <w:ind w:left="2160" w:hanging="360"/>
      </w:pPr>
      <w:rPr>
        <w:sz w:val="24"/>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9">
    <w:nsid w:val="0000003B"/>
    <w:multiLevelType w:val="hybridMultilevel"/>
    <w:tmpl w:val="992E09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000003C"/>
    <w:multiLevelType w:val="hybridMultilevel"/>
    <w:tmpl w:val="90C8AE26"/>
    <w:lvl w:ilvl="0" w:tplc="DB9203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000003D"/>
    <w:multiLevelType w:val="hybridMultilevel"/>
    <w:tmpl w:val="B1CEAF8C"/>
    <w:lvl w:ilvl="0" w:tplc="FF9218D6">
      <w:start w:val="1"/>
      <w:numFmt w:val="decimal"/>
      <w:lvlText w:val="%1."/>
      <w:lvlJc w:val="left"/>
      <w:pPr>
        <w:ind w:left="1440" w:hanging="360"/>
      </w:pPr>
      <w:rPr>
        <w:rFonts w:hint="default"/>
        <w:b w:val="false"/>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2">
    <w:nsid w:val="0000003E"/>
    <w:multiLevelType w:val="hybridMultilevel"/>
    <w:tmpl w:val="8F7CF6F2"/>
    <w:lvl w:ilvl="0" w:tplc="CBA27B66">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3">
    <w:nsid w:val="0000003F"/>
    <w:multiLevelType w:val="singleLevel"/>
    <w:tmpl w:val="1E2DDFFF"/>
    <w:lvl w:ilvl="0">
      <w:start w:val="1"/>
      <w:numFmt w:val="decimal"/>
      <w:suff w:val="space"/>
      <w:lvlText w:val="%1)"/>
      <w:lvlJc w:val="left"/>
      <w:pPr/>
      <w:rPr>
        <w:rFonts w:hint="default"/>
        <w:b w:val="false"/>
        <w:bCs w:val="false"/>
      </w:rPr>
    </w:lvl>
  </w:abstractNum>
  <w:abstractNum w:abstractNumId="64">
    <w:nsid w:val="00000040"/>
    <w:multiLevelType w:val="multilevel"/>
    <w:tmpl w:val="0E8C7DD6"/>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65">
    <w:nsid w:val="00000041"/>
    <w:multiLevelType w:val="hybridMultilevel"/>
    <w:tmpl w:val="4506668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00000042"/>
    <w:multiLevelType w:val="hybridMultilevel"/>
    <w:tmpl w:val="5F4C6182"/>
    <w:lvl w:ilvl="0" w:tplc="D6C60606">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7">
    <w:nsid w:val="00000043"/>
    <w:multiLevelType w:val="hybridMultilevel"/>
    <w:tmpl w:val="74D227CC"/>
    <w:lvl w:ilvl="0" w:tplc="04A6B1E4">
      <w:start w:val="1"/>
      <w:numFmt w:val="decimal"/>
      <w:lvlText w:val="%1."/>
      <w:lvlJc w:val="left"/>
      <w:pPr>
        <w:ind w:left="1440" w:hanging="360"/>
      </w:pPr>
      <w:rPr>
        <w:rFonts w:ascii="Times New Roman" w:cs="Times New Roman" w:eastAsia="Calibri" w:hAnsi="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00000044"/>
    <w:multiLevelType w:val="hybridMultilevel"/>
    <w:tmpl w:val="261C51DE"/>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69">
    <w:nsid w:val="00000045"/>
    <w:multiLevelType w:val="hybridMultilevel"/>
    <w:tmpl w:val="0626497E"/>
    <w:lvl w:ilvl="0" w:tplc="C8EA65A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00000046"/>
    <w:multiLevelType w:val="hybridMultilevel"/>
    <w:tmpl w:val="9EB044FE"/>
    <w:lvl w:ilvl="0" w:tplc="47B42CAA">
      <w:start w:val="1"/>
      <w:numFmt w:val="decimal"/>
      <w:lvlText w:val="%1."/>
      <w:lvlJc w:val="left"/>
      <w:pPr>
        <w:ind w:left="2028" w:hanging="360"/>
        <w:jc w:val="left"/>
      </w:pPr>
      <w:rPr>
        <w:rFonts w:ascii="Times New Roman" w:cs="Times New Roman" w:eastAsia="Times New Roman" w:hAnsi="Times New Roman" w:hint="default"/>
        <w:spacing w:val="-8"/>
        <w:w w:val="100"/>
        <w:sz w:val="24"/>
        <w:szCs w:val="24"/>
        <w:lang w:bidi="ar-SA" w:eastAsia="en-US"/>
      </w:rPr>
    </w:lvl>
    <w:lvl w:ilvl="1" w:tplc="EBB8AB12">
      <w:start w:val="1"/>
      <w:numFmt w:val="bullet"/>
      <w:lvlText w:val="•"/>
      <w:lvlJc w:val="left"/>
      <w:pPr>
        <w:ind w:left="2680" w:hanging="360"/>
      </w:pPr>
      <w:rPr>
        <w:rFonts w:hint="default"/>
        <w:lang w:bidi="ar-SA" w:eastAsia="en-US"/>
      </w:rPr>
    </w:lvl>
    <w:lvl w:ilvl="2" w:tplc="714E2D70">
      <w:start w:val="1"/>
      <w:numFmt w:val="bullet"/>
      <w:lvlText w:val="•"/>
      <w:lvlJc w:val="left"/>
      <w:pPr>
        <w:ind w:left="3341" w:hanging="360"/>
      </w:pPr>
      <w:rPr>
        <w:rFonts w:hint="default"/>
        <w:lang w:bidi="ar-SA" w:eastAsia="en-US"/>
      </w:rPr>
    </w:lvl>
    <w:lvl w:ilvl="3" w:tplc="8F22776E">
      <w:start w:val="1"/>
      <w:numFmt w:val="bullet"/>
      <w:lvlText w:val="•"/>
      <w:lvlJc w:val="left"/>
      <w:pPr>
        <w:ind w:left="4001" w:hanging="360"/>
      </w:pPr>
      <w:rPr>
        <w:rFonts w:hint="default"/>
        <w:lang w:bidi="ar-SA" w:eastAsia="en-US"/>
      </w:rPr>
    </w:lvl>
    <w:lvl w:ilvl="4" w:tplc="2298749E">
      <w:start w:val="1"/>
      <w:numFmt w:val="bullet"/>
      <w:lvlText w:val="•"/>
      <w:lvlJc w:val="left"/>
      <w:pPr>
        <w:ind w:left="4662" w:hanging="360"/>
      </w:pPr>
      <w:rPr>
        <w:rFonts w:hint="default"/>
        <w:lang w:bidi="ar-SA" w:eastAsia="en-US"/>
      </w:rPr>
    </w:lvl>
    <w:lvl w:ilvl="5" w:tplc="757EFB24">
      <w:start w:val="1"/>
      <w:numFmt w:val="bullet"/>
      <w:lvlText w:val="•"/>
      <w:lvlJc w:val="left"/>
      <w:pPr>
        <w:ind w:left="5323" w:hanging="360"/>
      </w:pPr>
      <w:rPr>
        <w:rFonts w:hint="default"/>
        <w:lang w:bidi="ar-SA" w:eastAsia="en-US"/>
      </w:rPr>
    </w:lvl>
    <w:lvl w:ilvl="6" w:tplc="593018BA">
      <w:start w:val="1"/>
      <w:numFmt w:val="bullet"/>
      <w:lvlText w:val="•"/>
      <w:lvlJc w:val="left"/>
      <w:pPr>
        <w:ind w:left="5983" w:hanging="360"/>
      </w:pPr>
      <w:rPr>
        <w:rFonts w:hint="default"/>
        <w:lang w:bidi="ar-SA" w:eastAsia="en-US"/>
      </w:rPr>
    </w:lvl>
    <w:lvl w:ilvl="7" w:tplc="02FE33AA">
      <w:start w:val="1"/>
      <w:numFmt w:val="bullet"/>
      <w:lvlText w:val="•"/>
      <w:lvlJc w:val="left"/>
      <w:pPr>
        <w:ind w:left="6644" w:hanging="360"/>
      </w:pPr>
      <w:rPr>
        <w:rFonts w:hint="default"/>
        <w:lang w:bidi="ar-SA" w:eastAsia="en-US"/>
      </w:rPr>
    </w:lvl>
    <w:lvl w:ilvl="8" w:tplc="904E91D6">
      <w:start w:val="1"/>
      <w:numFmt w:val="bullet"/>
      <w:lvlText w:val="•"/>
      <w:lvlJc w:val="left"/>
      <w:pPr>
        <w:ind w:left="7305" w:hanging="360"/>
      </w:pPr>
      <w:rPr>
        <w:rFonts w:hint="default"/>
        <w:lang w:bidi="ar-SA" w:eastAsia="en-US"/>
      </w:rPr>
    </w:lvl>
  </w:abstractNum>
  <w:abstractNum w:abstractNumId="71">
    <w:nsid w:val="00000047"/>
    <w:multiLevelType w:val="hybridMultilevel"/>
    <w:tmpl w:val="FB00C6DC"/>
    <w:lvl w:ilvl="0" w:tplc="956E1FFA">
      <w:start w:val="1"/>
      <w:numFmt w:val="decimal"/>
      <w:lvlText w:val="%1."/>
      <w:lvlJc w:val="left"/>
      <w:pPr>
        <w:ind w:left="2028" w:hanging="360"/>
        <w:jc w:val="left"/>
      </w:pPr>
      <w:rPr>
        <w:rFonts w:ascii="Times New Roman" w:cs="Times New Roman" w:eastAsia="Times New Roman" w:hAnsi="Times New Roman" w:hint="default"/>
        <w:spacing w:val="-5"/>
        <w:w w:val="100"/>
        <w:sz w:val="24"/>
        <w:szCs w:val="24"/>
        <w:lang w:bidi="ar-SA" w:eastAsia="en-US"/>
      </w:rPr>
    </w:lvl>
    <w:lvl w:ilvl="1" w:tplc="362697DE">
      <w:start w:val="1"/>
      <w:numFmt w:val="bullet"/>
      <w:lvlText w:val="•"/>
      <w:lvlJc w:val="left"/>
      <w:pPr>
        <w:ind w:left="2680" w:hanging="360"/>
      </w:pPr>
      <w:rPr>
        <w:rFonts w:hint="default"/>
        <w:lang w:bidi="ar-SA" w:eastAsia="en-US"/>
      </w:rPr>
    </w:lvl>
    <w:lvl w:ilvl="2" w:tplc="A17472F4">
      <w:start w:val="1"/>
      <w:numFmt w:val="bullet"/>
      <w:lvlText w:val="•"/>
      <w:lvlJc w:val="left"/>
      <w:pPr>
        <w:ind w:left="3341" w:hanging="360"/>
      </w:pPr>
      <w:rPr>
        <w:rFonts w:hint="default"/>
        <w:lang w:bidi="ar-SA" w:eastAsia="en-US"/>
      </w:rPr>
    </w:lvl>
    <w:lvl w:ilvl="3" w:tplc="85E6725E">
      <w:start w:val="1"/>
      <w:numFmt w:val="bullet"/>
      <w:lvlText w:val="•"/>
      <w:lvlJc w:val="left"/>
      <w:pPr>
        <w:ind w:left="4001" w:hanging="360"/>
      </w:pPr>
      <w:rPr>
        <w:rFonts w:hint="default"/>
        <w:lang w:bidi="ar-SA" w:eastAsia="en-US"/>
      </w:rPr>
    </w:lvl>
    <w:lvl w:ilvl="4" w:tplc="FC20E9BA">
      <w:start w:val="1"/>
      <w:numFmt w:val="bullet"/>
      <w:lvlText w:val="•"/>
      <w:lvlJc w:val="left"/>
      <w:pPr>
        <w:ind w:left="4662" w:hanging="360"/>
      </w:pPr>
      <w:rPr>
        <w:rFonts w:hint="default"/>
        <w:lang w:bidi="ar-SA" w:eastAsia="en-US"/>
      </w:rPr>
    </w:lvl>
    <w:lvl w:ilvl="5" w:tplc="19E264B6">
      <w:start w:val="1"/>
      <w:numFmt w:val="bullet"/>
      <w:lvlText w:val="•"/>
      <w:lvlJc w:val="left"/>
      <w:pPr>
        <w:ind w:left="5323" w:hanging="360"/>
      </w:pPr>
      <w:rPr>
        <w:rFonts w:hint="default"/>
        <w:lang w:bidi="ar-SA" w:eastAsia="en-US"/>
      </w:rPr>
    </w:lvl>
    <w:lvl w:ilvl="6" w:tplc="224402D8">
      <w:start w:val="1"/>
      <w:numFmt w:val="bullet"/>
      <w:lvlText w:val="•"/>
      <w:lvlJc w:val="left"/>
      <w:pPr>
        <w:ind w:left="5983" w:hanging="360"/>
      </w:pPr>
      <w:rPr>
        <w:rFonts w:hint="default"/>
        <w:lang w:bidi="ar-SA" w:eastAsia="en-US"/>
      </w:rPr>
    </w:lvl>
    <w:lvl w:ilvl="7" w:tplc="696004AA">
      <w:start w:val="1"/>
      <w:numFmt w:val="bullet"/>
      <w:lvlText w:val="•"/>
      <w:lvlJc w:val="left"/>
      <w:pPr>
        <w:ind w:left="6644" w:hanging="360"/>
      </w:pPr>
      <w:rPr>
        <w:rFonts w:hint="default"/>
        <w:lang w:bidi="ar-SA" w:eastAsia="en-US"/>
      </w:rPr>
    </w:lvl>
    <w:lvl w:ilvl="8" w:tplc="4AD0682C">
      <w:start w:val="1"/>
      <w:numFmt w:val="bullet"/>
      <w:lvlText w:val="•"/>
      <w:lvlJc w:val="left"/>
      <w:pPr>
        <w:ind w:left="7305" w:hanging="360"/>
      </w:pPr>
      <w:rPr>
        <w:rFonts w:hint="default"/>
        <w:lang w:bidi="ar-SA" w:eastAsia="en-US"/>
      </w:rPr>
    </w:lvl>
  </w:abstractNum>
  <w:abstractNum w:abstractNumId="72">
    <w:nsid w:val="00000048"/>
    <w:multiLevelType w:val="hybridMultilevel"/>
    <w:tmpl w:val="4C12CF0A"/>
    <w:lvl w:ilvl="0" w:tplc="CA1E74F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00000049"/>
    <w:multiLevelType w:val="hybridMultilevel"/>
    <w:tmpl w:val="301AE41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0000004A"/>
    <w:multiLevelType w:val="hybridMultilevel"/>
    <w:tmpl w:val="CCDA6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0000004B"/>
    <w:multiLevelType w:val="hybridMultilevel"/>
    <w:tmpl w:val="0C2691A6"/>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76">
    <w:nsid w:val="0000004C"/>
    <w:multiLevelType w:val="hybridMultilevel"/>
    <w:tmpl w:val="A9D00284"/>
    <w:lvl w:ilvl="0" w:tplc="C17C5582">
      <w:start w:val="1"/>
      <w:numFmt w:val="decimal"/>
      <w:lvlText w:val="%1."/>
      <w:lvlJc w:val="left"/>
      <w:pPr>
        <w:ind w:left="1440" w:hanging="360"/>
      </w:pPr>
      <w:rPr>
        <w:rFonts w:hint="default"/>
        <w:b w:val="false"/>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7">
    <w:nsid w:val="0000004D"/>
    <w:multiLevelType w:val="hybridMultilevel"/>
    <w:tmpl w:val="814E04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0000004E"/>
    <w:multiLevelType w:val="hybridMultilevel"/>
    <w:tmpl w:val="F1C48366"/>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9">
    <w:nsid w:val="0000004F"/>
    <w:multiLevelType w:val="multilevel"/>
    <w:tmpl w:val="CE3A42BE"/>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80">
    <w:nsid w:val="00000050"/>
    <w:multiLevelType w:val="hybridMultilevel"/>
    <w:tmpl w:val="2D1A8848"/>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00000051"/>
    <w:multiLevelType w:val="hybridMultilevel"/>
    <w:tmpl w:val="3620E796"/>
    <w:lvl w:ilvl="0" w:tplc="2494CC2C">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2">
    <w:nsid w:val="00000052"/>
    <w:multiLevelType w:val="hybridMultilevel"/>
    <w:tmpl w:val="B8DA2F84"/>
    <w:lvl w:ilvl="0" w:tplc="A0B23A5E">
      <w:start w:val="1"/>
      <w:numFmt w:val="bullet"/>
      <w:lvlText w:val="-"/>
      <w:lvlJc w:val="left"/>
      <w:pPr>
        <w:ind w:left="720" w:hanging="360"/>
      </w:pPr>
      <w:rPr>
        <w:rFonts w:ascii="Times New Roman" w:cs="Times New Roman" w:eastAsia="Calibri" w:hAnsi="Times New Roman" w:hint="default"/>
      </w:rPr>
    </w:lvl>
    <w:lvl w:ilvl="1" w:tplc="04210003" w:tentative="1">
      <w:start w:val="1"/>
      <w:numFmt w:val="bullet"/>
      <w:lvlText w:val="o"/>
      <w:lvlJc w:val="left"/>
      <w:pPr>
        <w:ind w:left="1440" w:hanging="360"/>
      </w:pPr>
      <w:rPr>
        <w:rFonts w:ascii="Courier New" w:cs="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cs="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cs="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3">
    <w:nsid w:val="00000053"/>
    <w:multiLevelType w:val="hybridMultilevel"/>
    <w:tmpl w:val="5C524AC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00000054"/>
    <w:multiLevelType w:val="hybridMultilevel"/>
    <w:tmpl w:val="B20C28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00000055"/>
    <w:multiLevelType w:val="multilevel"/>
    <w:tmpl w:val="6E7287CC"/>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86">
    <w:nsid w:val="00000056"/>
    <w:multiLevelType w:val="hybridMultilevel"/>
    <w:tmpl w:val="9E247260"/>
    <w:lvl w:ilvl="0" w:tplc="DAA0CA4E">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87">
    <w:nsid w:val="00000057"/>
    <w:multiLevelType w:val="hybridMultilevel"/>
    <w:tmpl w:val="DD5800BA"/>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8">
    <w:nsid w:val="00000058"/>
    <w:multiLevelType w:val="hybridMultilevel"/>
    <w:tmpl w:val="3F087B1E"/>
    <w:lvl w:ilvl="0" w:tplc="9968B9D8">
      <w:start w:val="1"/>
      <w:numFmt w:val="lowerLetter"/>
      <w:lvlText w:val="%1."/>
      <w:lvlJc w:val="left"/>
      <w:pPr>
        <w:ind w:left="786" w:hanging="360"/>
      </w:pPr>
      <w:rPr>
        <w:rFonts w:hint="default"/>
        <w:b w:val="false"/>
        <w:bCs w:val="false"/>
        <w:i w:val="false"/>
        <w:iCs w:val="false"/>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9">
    <w:nsid w:val="00000059"/>
    <w:multiLevelType w:val="hybridMultilevel"/>
    <w:tmpl w:val="57224C90"/>
    <w:lvl w:ilvl="0" w:tplc="0421000B">
      <w:start w:val="1"/>
      <w:numFmt w:val="bullet"/>
      <w:lvlText w:val=""/>
      <w:lvlJc w:val="left"/>
      <w:pPr>
        <w:ind w:left="2160" w:hanging="360"/>
      </w:pPr>
      <w:rPr>
        <w:rFonts w:ascii="Wingdings" w:hAnsi="Wingdings" w:hint="default"/>
      </w:rPr>
    </w:lvl>
    <w:lvl w:ilvl="1" w:tplc="04210003" w:tentative="1">
      <w:start w:val="1"/>
      <w:numFmt w:val="bullet"/>
      <w:lvlText w:val="o"/>
      <w:lvlJc w:val="left"/>
      <w:pPr>
        <w:ind w:left="2880" w:hanging="360"/>
      </w:pPr>
      <w:rPr>
        <w:rFonts w:ascii="Courier New" w:cs="Courier New" w:hAnsi="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cs="Courier New" w:hAnsi="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cs="Courier New" w:hAnsi="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90">
    <w:nsid w:val="0000005A"/>
    <w:multiLevelType w:val="hybridMultilevel"/>
    <w:tmpl w:val="9F4E136E"/>
    <w:lvl w:ilvl="0" w:tplc="A02C2B4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nsid w:val="0000005B"/>
    <w:multiLevelType w:val="hybridMultilevel"/>
    <w:tmpl w:val="5036BEC4"/>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cs="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cs="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cs="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2">
    <w:nsid w:val="0000005C"/>
    <w:multiLevelType w:val="hybridMultilevel"/>
    <w:tmpl w:val="84E82240"/>
    <w:lvl w:ilvl="0" w:tplc="398AAF24">
      <w:start w:val="1"/>
      <w:numFmt w:val="lowerLetter"/>
      <w:lvlText w:val="%1."/>
      <w:lvlJc w:val="left"/>
      <w:pPr>
        <w:ind w:left="786" w:hanging="360"/>
      </w:pPr>
      <w:rPr>
        <w:rFonts w:hint="default"/>
        <w:b w:val="false"/>
        <w:bCs w:val="false"/>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3">
    <w:nsid w:val="0000005D"/>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4">
    <w:nsid w:val="0000005E"/>
    <w:multiLevelType w:val="hybridMultilevel"/>
    <w:tmpl w:val="700AA174"/>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95">
    <w:nsid w:val="0000005F"/>
    <w:multiLevelType w:val="hybridMultilevel"/>
    <w:tmpl w:val="40126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cs="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cs="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cs="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nsid w:val="00000060"/>
    <w:multiLevelType w:val="hybridMultilevel"/>
    <w:tmpl w:val="F8C41262"/>
    <w:lvl w:ilvl="0" w:tplc="22B6123C">
      <w:start w:val="1"/>
      <w:numFmt w:val="upperRoman"/>
      <w:lvlText w:val="%1."/>
      <w:lvlJc w:val="left"/>
      <w:pPr>
        <w:ind w:left="1080" w:hanging="720"/>
      </w:pPr>
      <w:rPr>
        <w:rFonts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nsid w:val="00000061"/>
    <w:multiLevelType w:val="hybridMultilevel"/>
    <w:tmpl w:val="4E4C2B32"/>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98">
    <w:nsid w:val="00000062"/>
    <w:multiLevelType w:val="hybridMultilevel"/>
    <w:tmpl w:val="8CDC4BA6"/>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99">
    <w:nsid w:val="00000063"/>
    <w:multiLevelType w:val="hybridMultilevel"/>
    <w:tmpl w:val="CE4017AC"/>
    <w:lvl w:ilvl="0" w:tplc="E2662572">
      <w:start w:val="1"/>
      <w:numFmt w:val="lowerLetter"/>
      <w:lvlText w:val="%1."/>
      <w:lvlJc w:val="left"/>
      <w:pPr>
        <w:ind w:left="644" w:hanging="360"/>
      </w:pPr>
      <w:rPr>
        <w:rFonts w:cs="SimSun" w:hint="default"/>
        <w:sz w:val="24"/>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0">
    <w:nsid w:val="00000064"/>
    <w:multiLevelType w:val="hybridMultilevel"/>
    <w:tmpl w:val="EA72B72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1">
    <w:nsid w:val="00000065"/>
    <w:multiLevelType w:val="hybridMultilevel"/>
    <w:tmpl w:val="B088ED52"/>
    <w:lvl w:ilvl="0" w:tplc="F658346C">
      <w:start w:val="1"/>
      <w:numFmt w:val="upperRoman"/>
      <w:lvlText w:val="%1."/>
      <w:lvlJc w:val="left"/>
      <w:pPr>
        <w:ind w:left="1308" w:hanging="514"/>
        <w:jc w:val="right"/>
      </w:pPr>
      <w:rPr>
        <w:rFonts w:ascii="Times New Roman" w:cs="Times New Roman" w:eastAsia="Times New Roman" w:hAnsi="Times New Roman" w:hint="default"/>
        <w:b/>
        <w:bCs/>
        <w:spacing w:val="-3"/>
        <w:w w:val="100"/>
        <w:sz w:val="24"/>
        <w:szCs w:val="24"/>
        <w:lang w:bidi="ar-SA" w:eastAsia="en-US"/>
      </w:rPr>
    </w:lvl>
    <w:lvl w:ilvl="1" w:tplc="947E32DA">
      <w:start w:val="1"/>
      <w:numFmt w:val="bullet"/>
      <w:lvlText w:val=""/>
      <w:lvlJc w:val="left"/>
      <w:pPr>
        <w:ind w:left="2037" w:hanging="360"/>
      </w:pPr>
      <w:rPr>
        <w:rFonts w:ascii="Symbol" w:cs="Symbol" w:eastAsia="Symbol" w:hAnsi="Symbol" w:hint="default"/>
        <w:w w:val="100"/>
        <w:sz w:val="24"/>
        <w:szCs w:val="24"/>
        <w:lang w:bidi="ar-SA" w:eastAsia="en-US"/>
      </w:rPr>
    </w:lvl>
    <w:lvl w:ilvl="2" w:tplc="4B1251A2">
      <w:start w:val="1"/>
      <w:numFmt w:val="bullet"/>
      <w:lvlText w:val="•"/>
      <w:lvlJc w:val="left"/>
      <w:pPr>
        <w:ind w:left="2771" w:hanging="360"/>
      </w:pPr>
      <w:rPr>
        <w:rFonts w:hint="default"/>
        <w:lang w:bidi="ar-SA" w:eastAsia="en-US"/>
      </w:rPr>
    </w:lvl>
    <w:lvl w:ilvl="3" w:tplc="0638E560">
      <w:start w:val="1"/>
      <w:numFmt w:val="bullet"/>
      <w:lvlText w:val="•"/>
      <w:lvlJc w:val="left"/>
      <w:pPr>
        <w:ind w:left="3503" w:hanging="360"/>
      </w:pPr>
      <w:rPr>
        <w:rFonts w:hint="default"/>
        <w:lang w:bidi="ar-SA" w:eastAsia="en-US"/>
      </w:rPr>
    </w:lvl>
    <w:lvl w:ilvl="4" w:tplc="1B5E5856">
      <w:start w:val="1"/>
      <w:numFmt w:val="bullet"/>
      <w:lvlText w:val="•"/>
      <w:lvlJc w:val="left"/>
      <w:pPr>
        <w:ind w:left="4235" w:hanging="360"/>
      </w:pPr>
      <w:rPr>
        <w:rFonts w:hint="default"/>
        <w:lang w:bidi="ar-SA" w:eastAsia="en-US"/>
      </w:rPr>
    </w:lvl>
    <w:lvl w:ilvl="5" w:tplc="30BE7370">
      <w:start w:val="1"/>
      <w:numFmt w:val="bullet"/>
      <w:lvlText w:val="•"/>
      <w:lvlJc w:val="left"/>
      <w:pPr>
        <w:ind w:left="4967" w:hanging="360"/>
      </w:pPr>
      <w:rPr>
        <w:rFonts w:hint="default"/>
        <w:lang w:bidi="ar-SA" w:eastAsia="en-US"/>
      </w:rPr>
    </w:lvl>
    <w:lvl w:ilvl="6" w:tplc="2ABE3632">
      <w:start w:val="1"/>
      <w:numFmt w:val="bullet"/>
      <w:lvlText w:val="•"/>
      <w:lvlJc w:val="left"/>
      <w:pPr>
        <w:ind w:left="5699" w:hanging="360"/>
      </w:pPr>
      <w:rPr>
        <w:rFonts w:hint="default"/>
        <w:lang w:bidi="ar-SA" w:eastAsia="en-US"/>
      </w:rPr>
    </w:lvl>
    <w:lvl w:ilvl="7" w:tplc="953461DA">
      <w:start w:val="1"/>
      <w:numFmt w:val="bullet"/>
      <w:lvlText w:val="•"/>
      <w:lvlJc w:val="left"/>
      <w:pPr>
        <w:ind w:left="6430" w:hanging="360"/>
      </w:pPr>
      <w:rPr>
        <w:rFonts w:hint="default"/>
        <w:lang w:bidi="ar-SA" w:eastAsia="en-US"/>
      </w:rPr>
    </w:lvl>
    <w:lvl w:ilvl="8" w:tplc="55CAAF3C">
      <w:start w:val="1"/>
      <w:numFmt w:val="bullet"/>
      <w:lvlText w:val="•"/>
      <w:lvlJc w:val="left"/>
      <w:pPr>
        <w:ind w:left="7162" w:hanging="360"/>
      </w:pPr>
      <w:rPr>
        <w:rFonts w:hint="default"/>
        <w:lang w:bidi="ar-SA" w:eastAsia="en-US"/>
      </w:rPr>
    </w:lvl>
  </w:abstractNum>
  <w:abstractNum w:abstractNumId="102">
    <w:nsid w:val="00000066"/>
    <w:multiLevelType w:val="hybridMultilevel"/>
    <w:tmpl w:val="8E3E44B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00000067"/>
    <w:multiLevelType w:val="hybridMultilevel"/>
    <w:tmpl w:val="69FA137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cs="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cs="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cs="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4">
    <w:nsid w:val="00000068"/>
    <w:multiLevelType w:val="hybridMultilevel"/>
    <w:tmpl w:val="AC7CB084"/>
    <w:lvl w:ilvl="0" w:tplc="0421000F">
      <w:start w:val="1"/>
      <w:numFmt w:val="decimal"/>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5">
    <w:nsid w:val="00000069"/>
    <w:multiLevelType w:val="singleLevel"/>
    <w:tmpl w:val="3B6FEA7E"/>
    <w:lvl w:ilvl="0">
      <w:start w:val="1"/>
      <w:numFmt w:val="bullet"/>
      <w:lvlText w:val=""/>
      <w:lvlJc w:val="left"/>
      <w:pPr>
        <w:tabs>
          <w:tab w:val="left" w:leader="none" w:pos="840"/>
        </w:tabs>
        <w:ind w:left="820" w:hanging="420"/>
      </w:pPr>
      <w:rPr>
        <w:rFonts w:ascii="Wingdings" w:hAnsi="Wingdings" w:hint="default"/>
      </w:rPr>
    </w:lvl>
  </w:abstractNum>
  <w:abstractNum w:abstractNumId="106">
    <w:nsid w:val="0000006A"/>
    <w:multiLevelType w:val="hybridMultilevel"/>
    <w:tmpl w:val="14C07E36"/>
    <w:lvl w:ilvl="0" w:tplc="98AECF6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0000006B"/>
    <w:multiLevelType w:val="singleLevel"/>
    <w:tmpl w:val="3C0CB107"/>
    <w:lvl w:ilvl="0">
      <w:start w:val="1"/>
      <w:numFmt w:val="decimal"/>
      <w:suff w:val="space"/>
      <w:lvlText w:val="%1."/>
      <w:lvlJc w:val="left"/>
      <w:pPr/>
    </w:lvl>
  </w:abstractNum>
  <w:abstractNum w:abstractNumId="108">
    <w:nsid w:val="0000006C"/>
    <w:multiLevelType w:val="hybridMultilevel"/>
    <w:tmpl w:val="B54E252A"/>
    <w:lvl w:ilvl="0" w:tplc="0282960C">
      <w:start w:val="1"/>
      <w:numFmt w:val="decimal"/>
      <w:lvlText w:val="%1."/>
      <w:lvlJc w:val="left"/>
      <w:pPr>
        <w:ind w:left="2028" w:hanging="360"/>
        <w:jc w:val="left"/>
      </w:pPr>
      <w:rPr>
        <w:rFonts w:ascii="Times New Roman" w:cs="Times New Roman" w:eastAsia="Times New Roman" w:hAnsi="Times New Roman" w:hint="default"/>
        <w:spacing w:val="-1"/>
        <w:w w:val="100"/>
        <w:sz w:val="24"/>
        <w:szCs w:val="24"/>
        <w:lang w:bidi="ar-SA" w:eastAsia="en-US"/>
      </w:rPr>
    </w:lvl>
    <w:lvl w:ilvl="1" w:tplc="EB70A7BC">
      <w:start w:val="1"/>
      <w:numFmt w:val="bullet"/>
      <w:lvlText w:val="•"/>
      <w:lvlJc w:val="left"/>
      <w:pPr>
        <w:ind w:left="2680" w:hanging="360"/>
      </w:pPr>
      <w:rPr>
        <w:rFonts w:hint="default"/>
        <w:lang w:bidi="ar-SA" w:eastAsia="en-US"/>
      </w:rPr>
    </w:lvl>
    <w:lvl w:ilvl="2" w:tplc="5F1E9FE6">
      <w:start w:val="1"/>
      <w:numFmt w:val="bullet"/>
      <w:lvlText w:val="•"/>
      <w:lvlJc w:val="left"/>
      <w:pPr>
        <w:ind w:left="3341" w:hanging="360"/>
      </w:pPr>
      <w:rPr>
        <w:rFonts w:hint="default"/>
        <w:lang w:bidi="ar-SA" w:eastAsia="en-US"/>
      </w:rPr>
    </w:lvl>
    <w:lvl w:ilvl="3" w:tplc="D9563130">
      <w:start w:val="1"/>
      <w:numFmt w:val="bullet"/>
      <w:lvlText w:val="•"/>
      <w:lvlJc w:val="left"/>
      <w:pPr>
        <w:ind w:left="4001" w:hanging="360"/>
      </w:pPr>
      <w:rPr>
        <w:rFonts w:hint="default"/>
        <w:lang w:bidi="ar-SA" w:eastAsia="en-US"/>
      </w:rPr>
    </w:lvl>
    <w:lvl w:ilvl="4" w:tplc="478E911C">
      <w:start w:val="1"/>
      <w:numFmt w:val="bullet"/>
      <w:lvlText w:val="•"/>
      <w:lvlJc w:val="left"/>
      <w:pPr>
        <w:ind w:left="4662" w:hanging="360"/>
      </w:pPr>
      <w:rPr>
        <w:rFonts w:hint="default"/>
        <w:lang w:bidi="ar-SA" w:eastAsia="en-US"/>
      </w:rPr>
    </w:lvl>
    <w:lvl w:ilvl="5" w:tplc="818440CC">
      <w:start w:val="1"/>
      <w:numFmt w:val="bullet"/>
      <w:lvlText w:val="•"/>
      <w:lvlJc w:val="left"/>
      <w:pPr>
        <w:ind w:left="5323" w:hanging="360"/>
      </w:pPr>
      <w:rPr>
        <w:rFonts w:hint="default"/>
        <w:lang w:bidi="ar-SA" w:eastAsia="en-US"/>
      </w:rPr>
    </w:lvl>
    <w:lvl w:ilvl="6" w:tplc="4DF088A8">
      <w:start w:val="1"/>
      <w:numFmt w:val="bullet"/>
      <w:lvlText w:val="•"/>
      <w:lvlJc w:val="left"/>
      <w:pPr>
        <w:ind w:left="5983" w:hanging="360"/>
      </w:pPr>
      <w:rPr>
        <w:rFonts w:hint="default"/>
        <w:lang w:bidi="ar-SA" w:eastAsia="en-US"/>
      </w:rPr>
    </w:lvl>
    <w:lvl w:ilvl="7" w:tplc="0F8CD906">
      <w:start w:val="1"/>
      <w:numFmt w:val="bullet"/>
      <w:lvlText w:val="•"/>
      <w:lvlJc w:val="left"/>
      <w:pPr>
        <w:ind w:left="6644" w:hanging="360"/>
      </w:pPr>
      <w:rPr>
        <w:rFonts w:hint="default"/>
        <w:lang w:bidi="ar-SA" w:eastAsia="en-US"/>
      </w:rPr>
    </w:lvl>
    <w:lvl w:ilvl="8" w:tplc="6E2E6E40">
      <w:start w:val="1"/>
      <w:numFmt w:val="bullet"/>
      <w:lvlText w:val="•"/>
      <w:lvlJc w:val="left"/>
      <w:pPr>
        <w:ind w:left="7305" w:hanging="360"/>
      </w:pPr>
      <w:rPr>
        <w:rFonts w:hint="default"/>
        <w:lang w:bidi="ar-SA" w:eastAsia="en-US"/>
      </w:rPr>
    </w:lvl>
  </w:abstractNum>
  <w:abstractNum w:abstractNumId="109">
    <w:nsid w:val="0000006D"/>
    <w:multiLevelType w:val="hybridMultilevel"/>
    <w:tmpl w:val="1DE2BA36"/>
    <w:lvl w:ilvl="0" w:tplc="AECC5736">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10">
    <w:nsid w:val="0000006E"/>
    <w:multiLevelType w:val="hybridMultilevel"/>
    <w:tmpl w:val="D14CDB6A"/>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11">
    <w:nsid w:val="0000006F"/>
    <w:multiLevelType w:val="hybridMultilevel"/>
    <w:tmpl w:val="B71E83A2"/>
    <w:lvl w:ilvl="0" w:tplc="866EAD5E">
      <w:start w:val="1"/>
      <w:numFmt w:val="upperRoman"/>
      <w:lvlText w:val="%1."/>
      <w:lvlJc w:val="left"/>
      <w:pPr>
        <w:ind w:left="1629" w:hanging="720"/>
        <w:jc w:val="left"/>
      </w:pPr>
      <w:rPr>
        <w:rFonts w:ascii="Palladio Uralic" w:cs="Palladio Uralic" w:eastAsia="Palladio Uralic" w:hAnsi="Palladio Uralic" w:hint="default"/>
        <w:b/>
        <w:bCs/>
        <w:spacing w:val="-1"/>
        <w:w w:val="100"/>
        <w:sz w:val="28"/>
        <w:szCs w:val="28"/>
        <w:lang w:bidi="ar-SA" w:eastAsia="en-US"/>
      </w:rPr>
    </w:lvl>
    <w:lvl w:ilvl="1" w:tplc="8454208A">
      <w:start w:val="1"/>
      <w:numFmt w:val="bullet"/>
      <w:lvlText w:val=""/>
      <w:lvlJc w:val="left"/>
      <w:pPr>
        <w:ind w:left="1989" w:hanging="360"/>
      </w:pPr>
      <w:rPr>
        <w:rFonts w:hint="default"/>
        <w:w w:val="100"/>
        <w:lang w:bidi="ar-SA" w:eastAsia="en-US"/>
      </w:rPr>
    </w:lvl>
    <w:lvl w:ilvl="2" w:tplc="94E20F46">
      <w:start w:val="1"/>
      <w:numFmt w:val="bullet"/>
      <w:lvlText w:val="•"/>
      <w:lvlJc w:val="left"/>
      <w:pPr>
        <w:ind w:left="2753" w:hanging="360"/>
      </w:pPr>
      <w:rPr>
        <w:rFonts w:hint="default"/>
        <w:lang w:bidi="ar-SA" w:eastAsia="en-US"/>
      </w:rPr>
    </w:lvl>
    <w:lvl w:ilvl="3" w:tplc="3244CEC6">
      <w:start w:val="1"/>
      <w:numFmt w:val="bullet"/>
      <w:lvlText w:val="•"/>
      <w:lvlJc w:val="left"/>
      <w:pPr>
        <w:ind w:left="3527" w:hanging="360"/>
      </w:pPr>
      <w:rPr>
        <w:rFonts w:hint="default"/>
        <w:lang w:bidi="ar-SA" w:eastAsia="en-US"/>
      </w:rPr>
    </w:lvl>
    <w:lvl w:ilvl="4" w:tplc="23583838">
      <w:start w:val="1"/>
      <w:numFmt w:val="bullet"/>
      <w:lvlText w:val="•"/>
      <w:lvlJc w:val="left"/>
      <w:pPr>
        <w:ind w:left="4301" w:hanging="360"/>
      </w:pPr>
      <w:rPr>
        <w:rFonts w:hint="default"/>
        <w:lang w:bidi="ar-SA" w:eastAsia="en-US"/>
      </w:rPr>
    </w:lvl>
    <w:lvl w:ilvl="5" w:tplc="4740B4D6">
      <w:start w:val="1"/>
      <w:numFmt w:val="bullet"/>
      <w:lvlText w:val="•"/>
      <w:lvlJc w:val="left"/>
      <w:pPr>
        <w:ind w:left="5075" w:hanging="360"/>
      </w:pPr>
      <w:rPr>
        <w:rFonts w:hint="default"/>
        <w:lang w:bidi="ar-SA" w:eastAsia="en-US"/>
      </w:rPr>
    </w:lvl>
    <w:lvl w:ilvl="6" w:tplc="189EBD04">
      <w:start w:val="1"/>
      <w:numFmt w:val="bullet"/>
      <w:lvlText w:val="•"/>
      <w:lvlJc w:val="left"/>
      <w:pPr>
        <w:ind w:left="5848" w:hanging="360"/>
      </w:pPr>
      <w:rPr>
        <w:rFonts w:hint="default"/>
        <w:lang w:bidi="ar-SA" w:eastAsia="en-US"/>
      </w:rPr>
    </w:lvl>
    <w:lvl w:ilvl="7" w:tplc="FB0C8A40">
      <w:start w:val="1"/>
      <w:numFmt w:val="bullet"/>
      <w:lvlText w:val="•"/>
      <w:lvlJc w:val="left"/>
      <w:pPr>
        <w:ind w:left="6622" w:hanging="360"/>
      </w:pPr>
      <w:rPr>
        <w:rFonts w:hint="default"/>
        <w:lang w:bidi="ar-SA" w:eastAsia="en-US"/>
      </w:rPr>
    </w:lvl>
    <w:lvl w:ilvl="8" w:tplc="378436A8">
      <w:start w:val="1"/>
      <w:numFmt w:val="bullet"/>
      <w:lvlText w:val="•"/>
      <w:lvlJc w:val="left"/>
      <w:pPr>
        <w:ind w:left="7396" w:hanging="360"/>
      </w:pPr>
      <w:rPr>
        <w:rFonts w:hint="default"/>
        <w:lang w:bidi="ar-SA" w:eastAsia="en-US"/>
      </w:rPr>
    </w:lvl>
  </w:abstractNum>
  <w:abstractNum w:abstractNumId="112">
    <w:nsid w:val="00000070"/>
    <w:multiLevelType w:val="hybridMultilevel"/>
    <w:tmpl w:val="1F7054F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3">
    <w:nsid w:val="00000071"/>
    <w:multiLevelType w:val="hybridMultilevel"/>
    <w:tmpl w:val="4AB6AB0C"/>
    <w:lvl w:ilvl="0" w:tplc="175442F6">
      <w:start w:val="1"/>
      <w:numFmt w:val="lowerLetter"/>
      <w:lvlText w:val="%1."/>
      <w:lvlJc w:val="left"/>
      <w:pPr>
        <w:ind w:left="927" w:hanging="360"/>
      </w:pPr>
      <w:rPr>
        <w:rFonts w:hint="default"/>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4">
    <w:nsid w:val="00000072"/>
    <w:multiLevelType w:val="hybridMultilevel"/>
    <w:tmpl w:val="AF54C2D0"/>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15">
    <w:nsid w:val="00000073"/>
    <w:multiLevelType w:val="hybridMultilevel"/>
    <w:tmpl w:val="AD9EF1CC"/>
    <w:lvl w:ilvl="0" w:tplc="8D464DC8">
      <w:start w:val="2"/>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6">
    <w:nsid w:val="00000074"/>
    <w:multiLevelType w:val="hybridMultilevel"/>
    <w:tmpl w:val="9B8E4660"/>
    <w:lvl w:ilvl="0" w:tplc="04210019">
      <w:start w:val="1"/>
      <w:numFmt w:val="low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7">
    <w:nsid w:val="00000075"/>
    <w:multiLevelType w:val="hybridMultilevel"/>
    <w:tmpl w:val="E266F8AC"/>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8">
    <w:nsid w:val="00000076"/>
    <w:multiLevelType w:val="hybridMultilevel"/>
    <w:tmpl w:val="24344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00000077"/>
    <w:multiLevelType w:val="hybridMultilevel"/>
    <w:tmpl w:val="904AF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00000078"/>
    <w:multiLevelType w:val="hybridMultilevel"/>
    <w:tmpl w:val="D8D86DF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cs="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cs="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cs="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nsid w:val="00000079"/>
    <w:multiLevelType w:val="hybridMultilevel"/>
    <w:tmpl w:val="23ACC2D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22">
    <w:nsid w:val="0000007A"/>
    <w:multiLevelType w:val="hybridMultilevel"/>
    <w:tmpl w:val="6E3A2564"/>
    <w:lvl w:ilvl="0" w:tplc="04210013">
      <w:start w:val="1"/>
      <w:numFmt w:val="upperRoman"/>
      <w:lvlText w:val="%1."/>
      <w:lvlJc w:val="righ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3">
    <w:nsid w:val="0000007B"/>
    <w:multiLevelType w:val="hybridMultilevel"/>
    <w:tmpl w:val="C980F00C"/>
    <w:lvl w:ilvl="0" w:tplc="04210017">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24">
    <w:nsid w:val="0000007C"/>
    <w:multiLevelType w:val="hybridMultilevel"/>
    <w:tmpl w:val="22B494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0000007D"/>
    <w:multiLevelType w:val="hybridMultilevel"/>
    <w:tmpl w:val="EE803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0000007E"/>
    <w:multiLevelType w:val="hybridMultilevel"/>
    <w:tmpl w:val="1556C302"/>
    <w:lvl w:ilvl="0" w:tplc="DFF8F074">
      <w:start w:val="1"/>
      <w:numFmt w:val="lowerLetter"/>
      <w:lvlText w:val="%1."/>
      <w:lvlJc w:val="left"/>
      <w:pPr>
        <w:ind w:left="786" w:hanging="360"/>
      </w:pPr>
      <w:rPr>
        <w:rFonts w:hint="default"/>
        <w:b w:val="false"/>
        <w:bCs w:val="false"/>
        <w:i w:val="false"/>
        <w:iCs w:val="false"/>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7">
    <w:nsid w:val="0000007F"/>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nsid w:val="00000080"/>
    <w:multiLevelType w:val="hybridMultilevel"/>
    <w:tmpl w:val="F2E0372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9">
    <w:nsid w:val="00000081"/>
    <w:multiLevelType w:val="hybridMultilevel"/>
    <w:tmpl w:val="949C92FC"/>
    <w:lvl w:ilvl="0" w:tplc="13DC2FB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0">
    <w:nsid w:val="00000082"/>
    <w:multiLevelType w:val="hybridMultilevel"/>
    <w:tmpl w:val="55DC5310"/>
    <w:lvl w:ilvl="0" w:tplc="E61419F2">
      <w:start w:val="1"/>
      <w:numFmt w:val="decimal"/>
      <w:lvlText w:val="%1."/>
      <w:lvlJc w:val="left"/>
      <w:pPr>
        <w:ind w:left="1309" w:hanging="360"/>
        <w:jc w:val="left"/>
      </w:pPr>
      <w:rPr>
        <w:rFonts w:ascii="Times New Roman" w:cs="Times New Roman" w:eastAsia="Times New Roman" w:hAnsi="Times New Roman" w:hint="default"/>
        <w:spacing w:val="-2"/>
        <w:w w:val="99"/>
        <w:sz w:val="24"/>
        <w:szCs w:val="24"/>
        <w:lang w:bidi="ar-SA" w:eastAsia="en-US"/>
      </w:rPr>
    </w:lvl>
    <w:lvl w:ilvl="1" w:tplc="BBEA7914">
      <w:start w:val="1"/>
      <w:numFmt w:val="bullet"/>
      <w:lvlText w:val="•"/>
      <w:lvlJc w:val="left"/>
      <w:pPr>
        <w:ind w:left="2040" w:hanging="360"/>
      </w:pPr>
      <w:rPr>
        <w:rFonts w:hint="default"/>
        <w:lang w:bidi="ar-SA" w:eastAsia="en-US"/>
      </w:rPr>
    </w:lvl>
    <w:lvl w:ilvl="2" w:tplc="7BC6FE52">
      <w:start w:val="1"/>
      <w:numFmt w:val="bullet"/>
      <w:lvlText w:val="•"/>
      <w:lvlJc w:val="left"/>
      <w:pPr>
        <w:ind w:left="2781" w:hanging="360"/>
      </w:pPr>
      <w:rPr>
        <w:rFonts w:hint="default"/>
        <w:lang w:bidi="ar-SA" w:eastAsia="en-US"/>
      </w:rPr>
    </w:lvl>
    <w:lvl w:ilvl="3" w:tplc="28525A5E">
      <w:start w:val="1"/>
      <w:numFmt w:val="bullet"/>
      <w:lvlText w:val="•"/>
      <w:lvlJc w:val="left"/>
      <w:pPr>
        <w:ind w:left="3522" w:hanging="360"/>
      </w:pPr>
      <w:rPr>
        <w:rFonts w:hint="default"/>
        <w:lang w:bidi="ar-SA" w:eastAsia="en-US"/>
      </w:rPr>
    </w:lvl>
    <w:lvl w:ilvl="4" w:tplc="33661FD4">
      <w:start w:val="1"/>
      <w:numFmt w:val="bullet"/>
      <w:lvlText w:val="•"/>
      <w:lvlJc w:val="left"/>
      <w:pPr>
        <w:ind w:left="4263" w:hanging="360"/>
      </w:pPr>
      <w:rPr>
        <w:rFonts w:hint="default"/>
        <w:lang w:bidi="ar-SA" w:eastAsia="en-US"/>
      </w:rPr>
    </w:lvl>
    <w:lvl w:ilvl="5" w:tplc="88140346">
      <w:start w:val="1"/>
      <w:numFmt w:val="bullet"/>
      <w:lvlText w:val="•"/>
      <w:lvlJc w:val="left"/>
      <w:pPr>
        <w:ind w:left="5004" w:hanging="360"/>
      </w:pPr>
      <w:rPr>
        <w:rFonts w:hint="default"/>
        <w:lang w:bidi="ar-SA" w:eastAsia="en-US"/>
      </w:rPr>
    </w:lvl>
    <w:lvl w:ilvl="6" w:tplc="133C5BAE">
      <w:start w:val="1"/>
      <w:numFmt w:val="bullet"/>
      <w:lvlText w:val="•"/>
      <w:lvlJc w:val="left"/>
      <w:pPr>
        <w:ind w:left="5744" w:hanging="360"/>
      </w:pPr>
      <w:rPr>
        <w:rFonts w:hint="default"/>
        <w:lang w:bidi="ar-SA" w:eastAsia="en-US"/>
      </w:rPr>
    </w:lvl>
    <w:lvl w:ilvl="7" w:tplc="7864EF7A">
      <w:start w:val="1"/>
      <w:numFmt w:val="bullet"/>
      <w:lvlText w:val="•"/>
      <w:lvlJc w:val="left"/>
      <w:pPr>
        <w:ind w:left="6485" w:hanging="360"/>
      </w:pPr>
      <w:rPr>
        <w:rFonts w:hint="default"/>
        <w:lang w:bidi="ar-SA" w:eastAsia="en-US"/>
      </w:rPr>
    </w:lvl>
    <w:lvl w:ilvl="8" w:tplc="B3A08782">
      <w:start w:val="1"/>
      <w:numFmt w:val="bullet"/>
      <w:lvlText w:val="•"/>
      <w:lvlJc w:val="left"/>
      <w:pPr>
        <w:ind w:left="7226" w:hanging="360"/>
      </w:pPr>
      <w:rPr>
        <w:rFonts w:hint="default"/>
        <w:lang w:bidi="ar-SA" w:eastAsia="en-US"/>
      </w:rPr>
    </w:lvl>
  </w:abstractNum>
  <w:abstractNum w:abstractNumId="131">
    <w:nsid w:val="00000083"/>
    <w:multiLevelType w:val="hybridMultilevel"/>
    <w:tmpl w:val="C1124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00000084"/>
    <w:multiLevelType w:val="hybridMultilevel"/>
    <w:tmpl w:val="897AB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00000085"/>
    <w:multiLevelType w:val="hybridMultilevel"/>
    <w:tmpl w:val="EE0ABA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4">
    <w:nsid w:val="00000086"/>
    <w:multiLevelType w:val="hybridMultilevel"/>
    <w:tmpl w:val="CAB4E034"/>
    <w:lvl w:ilvl="0" w:tplc="D25E1F28">
      <w:start w:val="1"/>
      <w:numFmt w:val="lowerLetter"/>
      <w:lvlText w:val="%1."/>
      <w:lvlJc w:val="left"/>
      <w:pPr>
        <w:ind w:left="1800" w:hanging="360"/>
      </w:pPr>
      <w:rPr>
        <w:rFonts w:ascii="Calibri" w:cs="Calibri" w:eastAsia="Calibri" w:hAnsi="Calibri"/>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5">
    <w:nsid w:val="00000087"/>
    <w:multiLevelType w:val="multilevel"/>
    <w:tmpl w:val="57549794"/>
    <w:lvl w:ilvl="0">
      <w:start w:val="1"/>
      <w:numFmt w:val="decimal"/>
      <w:lvlText w:val="%1."/>
      <w:lvlJc w:val="left"/>
      <w:pPr>
        <w:tabs>
          <w:tab w:val="left" w:leader="none" w:pos="720"/>
        </w:tabs>
        <w:ind w:left="720" w:hanging="360"/>
      </w:pPr>
      <w:rPr>
        <w:sz w:val="24"/>
        <w:szCs w:val="24"/>
      </w:rPr>
    </w:lvl>
    <w:lvl w:ilvl="1">
      <w:start w:val="1"/>
      <w:numFmt w:val="decimal"/>
      <w:lvlText w:val="%2."/>
      <w:lvlJc w:val="left"/>
      <w:pPr>
        <w:tabs>
          <w:tab w:val="left" w:leader="none" w:pos="1440"/>
        </w:tabs>
        <w:ind w:left="1440" w:hanging="360"/>
      </w:pPr>
      <w:rPr>
        <w:sz w:val="24"/>
        <w:szCs w:val="24"/>
      </w:rPr>
    </w:lvl>
    <w:lvl w:ilvl="2">
      <w:start w:val="1"/>
      <w:numFmt w:val="decimal"/>
      <w:lvlText w:val="%3."/>
      <w:lvlJc w:val="left"/>
      <w:pPr>
        <w:tabs>
          <w:tab w:val="left" w:leader="none" w:pos="2160"/>
        </w:tabs>
        <w:ind w:left="2160" w:hanging="360"/>
      </w:pPr>
      <w:rPr>
        <w:sz w:val="24"/>
        <w:szCs w:val="24"/>
      </w:rPr>
    </w:lvl>
    <w:lvl w:ilvl="3">
      <w:start w:val="1"/>
      <w:numFmt w:val="decimal"/>
      <w:lvlText w:val="%4."/>
      <w:lvlJc w:val="left"/>
      <w:pPr>
        <w:tabs>
          <w:tab w:val="left" w:leader="none" w:pos="2500"/>
        </w:tabs>
        <w:ind w:left="2880" w:hanging="360"/>
      </w:pPr>
      <w:rPr>
        <w:sz w:val="24"/>
        <w:szCs w:val="24"/>
      </w:rPr>
    </w:lvl>
    <w:lvl w:ilvl="4">
      <w:start w:val="1"/>
      <w:numFmt w:val="decimal"/>
      <w:lvlText w:val="%5."/>
      <w:lvlJc w:val="left"/>
      <w:pPr>
        <w:tabs>
          <w:tab w:val="left" w:leader="none" w:pos="3220"/>
        </w:tabs>
        <w:ind w:left="3600" w:hanging="360"/>
      </w:pPr>
      <w:rPr>
        <w:sz w:val="24"/>
        <w:szCs w:val="24"/>
      </w:rPr>
    </w:lvl>
    <w:lvl w:ilvl="5">
      <w:start w:val="1"/>
      <w:numFmt w:val="decimal"/>
      <w:lvlText w:val="%6."/>
      <w:lvlJc w:val="left"/>
      <w:pPr>
        <w:tabs>
          <w:tab w:val="left" w:leader="none" w:pos="3940"/>
        </w:tabs>
        <w:ind w:left="4320" w:hanging="360"/>
      </w:pPr>
      <w:rPr>
        <w:sz w:val="24"/>
        <w:szCs w:val="24"/>
      </w:rPr>
    </w:lvl>
    <w:lvl w:ilvl="6">
      <w:start w:val="1"/>
      <w:numFmt w:val="decimal"/>
      <w:lvlText w:val="%7."/>
      <w:lvlJc w:val="left"/>
      <w:pPr>
        <w:tabs>
          <w:tab w:val="left" w:leader="none" w:pos="4660"/>
        </w:tabs>
        <w:ind w:left="5040" w:hanging="360"/>
      </w:pPr>
      <w:rPr>
        <w:sz w:val="24"/>
        <w:szCs w:val="24"/>
      </w:rPr>
    </w:lvl>
    <w:lvl w:ilvl="7">
      <w:start w:val="1"/>
      <w:numFmt w:val="decimal"/>
      <w:lvlText w:val="%8."/>
      <w:lvlJc w:val="left"/>
      <w:pPr>
        <w:tabs>
          <w:tab w:val="left" w:leader="none" w:pos="5380"/>
        </w:tabs>
        <w:ind w:left="5760" w:hanging="360"/>
      </w:pPr>
      <w:rPr>
        <w:sz w:val="24"/>
        <w:szCs w:val="24"/>
      </w:rPr>
    </w:lvl>
    <w:lvl w:ilvl="8">
      <w:start w:val="1"/>
      <w:numFmt w:val="decimal"/>
      <w:lvlText w:val="%9."/>
      <w:lvlJc w:val="left"/>
      <w:pPr>
        <w:tabs>
          <w:tab w:val="left" w:leader="none" w:pos="6100"/>
        </w:tabs>
        <w:ind w:left="6480" w:hanging="360"/>
      </w:pPr>
      <w:rPr>
        <w:sz w:val="24"/>
        <w:szCs w:val="24"/>
      </w:rPr>
    </w:lvl>
  </w:abstractNum>
  <w:abstractNum w:abstractNumId="136">
    <w:nsid w:val="00000088"/>
    <w:multiLevelType w:val="hybridMultilevel"/>
    <w:tmpl w:val="BEB84804"/>
    <w:lvl w:ilvl="0" w:tplc="8D464DC8">
      <w:start w:val="2"/>
      <w:numFmt w:val="decimal"/>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37">
    <w:nsid w:val="00000089"/>
    <w:multiLevelType w:val="hybridMultilevel"/>
    <w:tmpl w:val="6D9EC6AE"/>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38">
    <w:nsid w:val="0000008A"/>
    <w:multiLevelType w:val="hybridMultilevel"/>
    <w:tmpl w:val="10EEB5EA"/>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nsid w:val="0000008B"/>
    <w:multiLevelType w:val="hybridMultilevel"/>
    <w:tmpl w:val="C33E93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0000008C"/>
    <w:multiLevelType w:val="hybridMultilevel"/>
    <w:tmpl w:val="8A8A7902"/>
    <w:lvl w:ilvl="0" w:tplc="0421000B">
      <w:start w:val="1"/>
      <w:numFmt w:val="bullet"/>
      <w:lvlText w:val=""/>
      <w:lvlJc w:val="left"/>
      <w:pPr>
        <w:ind w:left="1080" w:hanging="360"/>
      </w:pPr>
      <w:rPr>
        <w:rFonts w:ascii="Wingdings" w:hAnsi="Wingdings" w:hint="default"/>
      </w:rPr>
    </w:lvl>
    <w:lvl w:ilvl="1" w:tplc="04210003" w:tentative="1">
      <w:start w:val="1"/>
      <w:numFmt w:val="bullet"/>
      <w:lvlText w:val="o"/>
      <w:lvlJc w:val="left"/>
      <w:pPr>
        <w:ind w:left="1800" w:hanging="360"/>
      </w:pPr>
      <w:rPr>
        <w:rFonts w:ascii="Courier New" w:cs="Courier New" w:hAnsi="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cs="Courier New" w:hAnsi="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cs="Courier New" w:hAnsi="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41">
    <w:nsid w:val="0000008D"/>
    <w:multiLevelType w:val="hybridMultilevel"/>
    <w:tmpl w:val="0CF0C184"/>
    <w:lvl w:ilvl="0" w:tplc="A112A798">
      <w:start w:val="1"/>
      <w:numFmt w:val="decimal"/>
      <w:lvlText w:val="%1."/>
      <w:lvlJc w:val="left"/>
      <w:pPr>
        <w:ind w:left="2028" w:hanging="360"/>
        <w:jc w:val="left"/>
      </w:pPr>
      <w:rPr>
        <w:rFonts w:ascii="Times New Roman" w:cs="Times New Roman" w:eastAsia="Times New Roman" w:hAnsi="Times New Roman" w:hint="default"/>
        <w:spacing w:val="-1"/>
        <w:w w:val="100"/>
        <w:sz w:val="24"/>
        <w:szCs w:val="24"/>
        <w:lang w:bidi="ar-SA" w:eastAsia="en-US"/>
      </w:rPr>
    </w:lvl>
    <w:lvl w:ilvl="1" w:tplc="0A8E49EC">
      <w:start w:val="1"/>
      <w:numFmt w:val="bullet"/>
      <w:lvlText w:val="•"/>
      <w:lvlJc w:val="left"/>
      <w:pPr>
        <w:ind w:left="2680" w:hanging="360"/>
      </w:pPr>
      <w:rPr>
        <w:rFonts w:hint="default"/>
        <w:lang w:bidi="ar-SA" w:eastAsia="en-US"/>
      </w:rPr>
    </w:lvl>
    <w:lvl w:ilvl="2" w:tplc="489A9CD2">
      <w:start w:val="1"/>
      <w:numFmt w:val="bullet"/>
      <w:lvlText w:val="•"/>
      <w:lvlJc w:val="left"/>
      <w:pPr>
        <w:ind w:left="3341" w:hanging="360"/>
      </w:pPr>
      <w:rPr>
        <w:rFonts w:hint="default"/>
        <w:lang w:bidi="ar-SA" w:eastAsia="en-US"/>
      </w:rPr>
    </w:lvl>
    <w:lvl w:ilvl="3" w:tplc="BD5E46B6">
      <w:start w:val="1"/>
      <w:numFmt w:val="bullet"/>
      <w:lvlText w:val="•"/>
      <w:lvlJc w:val="left"/>
      <w:pPr>
        <w:ind w:left="4001" w:hanging="360"/>
      </w:pPr>
      <w:rPr>
        <w:rFonts w:hint="default"/>
        <w:lang w:bidi="ar-SA" w:eastAsia="en-US"/>
      </w:rPr>
    </w:lvl>
    <w:lvl w:ilvl="4" w:tplc="4BB258C2">
      <w:start w:val="1"/>
      <w:numFmt w:val="bullet"/>
      <w:lvlText w:val="•"/>
      <w:lvlJc w:val="left"/>
      <w:pPr>
        <w:ind w:left="4662" w:hanging="360"/>
      </w:pPr>
      <w:rPr>
        <w:rFonts w:hint="default"/>
        <w:lang w:bidi="ar-SA" w:eastAsia="en-US"/>
      </w:rPr>
    </w:lvl>
    <w:lvl w:ilvl="5" w:tplc="8DD8FB1C">
      <w:start w:val="1"/>
      <w:numFmt w:val="bullet"/>
      <w:lvlText w:val="•"/>
      <w:lvlJc w:val="left"/>
      <w:pPr>
        <w:ind w:left="5323" w:hanging="360"/>
      </w:pPr>
      <w:rPr>
        <w:rFonts w:hint="default"/>
        <w:lang w:bidi="ar-SA" w:eastAsia="en-US"/>
      </w:rPr>
    </w:lvl>
    <w:lvl w:ilvl="6" w:tplc="ED2A1568">
      <w:start w:val="1"/>
      <w:numFmt w:val="bullet"/>
      <w:lvlText w:val="•"/>
      <w:lvlJc w:val="left"/>
      <w:pPr>
        <w:ind w:left="5983" w:hanging="360"/>
      </w:pPr>
      <w:rPr>
        <w:rFonts w:hint="default"/>
        <w:lang w:bidi="ar-SA" w:eastAsia="en-US"/>
      </w:rPr>
    </w:lvl>
    <w:lvl w:ilvl="7" w:tplc="9D00BA2E">
      <w:start w:val="1"/>
      <w:numFmt w:val="bullet"/>
      <w:lvlText w:val="•"/>
      <w:lvlJc w:val="left"/>
      <w:pPr>
        <w:ind w:left="6644" w:hanging="360"/>
      </w:pPr>
      <w:rPr>
        <w:rFonts w:hint="default"/>
        <w:lang w:bidi="ar-SA" w:eastAsia="en-US"/>
      </w:rPr>
    </w:lvl>
    <w:lvl w:ilvl="8" w:tplc="1B34F08A">
      <w:start w:val="1"/>
      <w:numFmt w:val="bullet"/>
      <w:lvlText w:val="•"/>
      <w:lvlJc w:val="left"/>
      <w:pPr>
        <w:ind w:left="7305" w:hanging="360"/>
      </w:pPr>
      <w:rPr>
        <w:rFonts w:hint="default"/>
        <w:lang w:bidi="ar-SA" w:eastAsia="en-US"/>
      </w:rPr>
    </w:lvl>
  </w:abstractNum>
  <w:abstractNum w:abstractNumId="142">
    <w:nsid w:val="0000008E"/>
    <w:multiLevelType w:val="multilevel"/>
    <w:tmpl w:val="2BBC5034"/>
    <w:lvl w:ilvl="0">
      <w:start w:val="1"/>
      <w:numFmt w:val="bullet"/>
      <w:lvlText w:val=""/>
      <w:lvlJc w:val="left"/>
      <w:pPr>
        <w:tabs>
          <w:tab w:val="left" w:leader="none" w:pos="1800"/>
        </w:tabs>
        <w:ind w:left="1800" w:hanging="360"/>
      </w:pPr>
      <w:rPr>
        <w:rFonts w:ascii="Symbol" w:hAnsi="Symbol" w:hint="default"/>
        <w:sz w:val="20"/>
      </w:rPr>
    </w:lvl>
    <w:lvl w:ilvl="1" w:tentative="1">
      <w:start w:val="1"/>
      <w:numFmt w:val="bullet"/>
      <w:lvlText w:val="o"/>
      <w:lvlJc w:val="left"/>
      <w:pPr>
        <w:tabs>
          <w:tab w:val="left" w:leader="none" w:pos="2520"/>
        </w:tabs>
        <w:ind w:left="2520" w:hanging="360"/>
      </w:pPr>
      <w:rPr>
        <w:rFonts w:ascii="Courier New" w:hAnsi="Courier New" w:hint="default"/>
        <w:sz w:val="20"/>
      </w:rPr>
    </w:lvl>
    <w:lvl w:ilvl="2" w:tentative="1">
      <w:start w:val="1"/>
      <w:numFmt w:val="bullet"/>
      <w:lvlText w:val=""/>
      <w:lvlJc w:val="left"/>
      <w:pPr>
        <w:tabs>
          <w:tab w:val="left" w:leader="none" w:pos="3240"/>
        </w:tabs>
        <w:ind w:left="3240" w:hanging="360"/>
      </w:pPr>
      <w:rPr>
        <w:rFonts w:ascii="Wingdings" w:hAnsi="Wingdings" w:hint="default"/>
        <w:sz w:val="20"/>
      </w:rPr>
    </w:lvl>
    <w:lvl w:ilvl="3" w:tentative="1">
      <w:start w:val="1"/>
      <w:numFmt w:val="bullet"/>
      <w:lvlText w:val=""/>
      <w:lvlJc w:val="left"/>
      <w:pPr>
        <w:tabs>
          <w:tab w:val="left" w:leader="none" w:pos="3960"/>
        </w:tabs>
        <w:ind w:left="3960" w:hanging="360"/>
      </w:pPr>
      <w:rPr>
        <w:rFonts w:ascii="Wingdings" w:hAnsi="Wingdings" w:hint="default"/>
        <w:sz w:val="20"/>
      </w:rPr>
    </w:lvl>
    <w:lvl w:ilvl="4" w:tentative="1">
      <w:start w:val="1"/>
      <w:numFmt w:val="bullet"/>
      <w:lvlText w:val=""/>
      <w:lvlJc w:val="left"/>
      <w:pPr>
        <w:tabs>
          <w:tab w:val="left" w:leader="none" w:pos="4680"/>
        </w:tabs>
        <w:ind w:left="4680" w:hanging="360"/>
      </w:pPr>
      <w:rPr>
        <w:rFonts w:ascii="Wingdings" w:hAnsi="Wingdings" w:hint="default"/>
        <w:sz w:val="20"/>
      </w:rPr>
    </w:lvl>
    <w:lvl w:ilvl="5" w:tentative="1">
      <w:start w:val="1"/>
      <w:numFmt w:val="bullet"/>
      <w:lvlText w:val=""/>
      <w:lvlJc w:val="left"/>
      <w:pPr>
        <w:tabs>
          <w:tab w:val="left" w:leader="none" w:pos="5400"/>
        </w:tabs>
        <w:ind w:left="5400" w:hanging="360"/>
      </w:pPr>
      <w:rPr>
        <w:rFonts w:ascii="Wingdings" w:hAnsi="Wingdings" w:hint="default"/>
        <w:sz w:val="20"/>
      </w:rPr>
    </w:lvl>
    <w:lvl w:ilvl="6" w:tentative="1">
      <w:start w:val="1"/>
      <w:numFmt w:val="bullet"/>
      <w:lvlText w:val=""/>
      <w:lvlJc w:val="left"/>
      <w:pPr>
        <w:tabs>
          <w:tab w:val="left" w:leader="none" w:pos="6120"/>
        </w:tabs>
        <w:ind w:left="6120" w:hanging="360"/>
      </w:pPr>
      <w:rPr>
        <w:rFonts w:ascii="Wingdings" w:hAnsi="Wingdings" w:hint="default"/>
        <w:sz w:val="20"/>
      </w:rPr>
    </w:lvl>
    <w:lvl w:ilvl="7" w:tentative="1">
      <w:start w:val="1"/>
      <w:numFmt w:val="bullet"/>
      <w:lvlText w:val=""/>
      <w:lvlJc w:val="left"/>
      <w:pPr>
        <w:tabs>
          <w:tab w:val="left" w:leader="none" w:pos="6840"/>
        </w:tabs>
        <w:ind w:left="6840" w:hanging="360"/>
      </w:pPr>
      <w:rPr>
        <w:rFonts w:ascii="Wingdings" w:hAnsi="Wingdings" w:hint="default"/>
        <w:sz w:val="20"/>
      </w:rPr>
    </w:lvl>
    <w:lvl w:ilvl="8" w:tentative="1">
      <w:start w:val="1"/>
      <w:numFmt w:val="bullet"/>
      <w:lvlText w:val=""/>
      <w:lvlJc w:val="left"/>
      <w:pPr>
        <w:tabs>
          <w:tab w:val="left" w:leader="none" w:pos="7560"/>
        </w:tabs>
        <w:ind w:left="7560" w:hanging="360"/>
      </w:pPr>
      <w:rPr>
        <w:rFonts w:ascii="Wingdings" w:hAnsi="Wingdings" w:hint="default"/>
        <w:sz w:val="20"/>
      </w:rPr>
    </w:lvl>
  </w:abstractNum>
  <w:abstractNum w:abstractNumId="143">
    <w:nsid w:val="0000008F"/>
    <w:multiLevelType w:val="hybridMultilevel"/>
    <w:tmpl w:val="6A06DD98"/>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44">
    <w:nsid w:val="00000090"/>
    <w:multiLevelType w:val="hybridMultilevel"/>
    <w:tmpl w:val="E978650A"/>
    <w:lvl w:ilvl="0" w:tplc="0409000F">
      <w:start w:val="1"/>
      <w:numFmt w:val="decimal"/>
      <w:lvlText w:val="%1."/>
      <w:lvlJc w:val="left"/>
      <w:pPr>
        <w:ind w:left="1409" w:hanging="360"/>
        <w:jc w:val="left"/>
      </w:pPr>
      <w:rPr>
        <w:rFonts w:hint="default"/>
        <w:spacing w:val="0"/>
        <w:w w:val="95"/>
        <w:sz w:val="24"/>
        <w:szCs w:val="24"/>
        <w:lang w:bidi="ar-SA" w:eastAsia="en-US"/>
      </w:rPr>
    </w:lvl>
    <w:lvl w:ilvl="1" w:tplc="4648856E">
      <w:start w:val="1"/>
      <w:numFmt w:val="bullet"/>
      <w:lvlText w:val="•"/>
      <w:lvlJc w:val="left"/>
      <w:pPr>
        <w:ind w:left="2147" w:hanging="360"/>
      </w:pPr>
      <w:rPr>
        <w:rFonts w:hint="default"/>
        <w:lang w:bidi="ar-SA" w:eastAsia="en-US"/>
      </w:rPr>
    </w:lvl>
    <w:lvl w:ilvl="2" w:tplc="4A2E29C2">
      <w:start w:val="1"/>
      <w:numFmt w:val="bullet"/>
      <w:lvlText w:val="•"/>
      <w:lvlJc w:val="left"/>
      <w:pPr>
        <w:ind w:left="2894" w:hanging="360"/>
      </w:pPr>
      <w:rPr>
        <w:rFonts w:hint="default"/>
        <w:lang w:bidi="ar-SA" w:eastAsia="en-US"/>
      </w:rPr>
    </w:lvl>
    <w:lvl w:ilvl="3" w:tplc="700AB97A">
      <w:start w:val="1"/>
      <w:numFmt w:val="bullet"/>
      <w:lvlText w:val="•"/>
      <w:lvlJc w:val="left"/>
      <w:pPr>
        <w:ind w:left="3641" w:hanging="360"/>
      </w:pPr>
      <w:rPr>
        <w:rFonts w:hint="default"/>
        <w:lang w:bidi="ar-SA" w:eastAsia="en-US"/>
      </w:rPr>
    </w:lvl>
    <w:lvl w:ilvl="4" w:tplc="21A63EB4">
      <w:start w:val="1"/>
      <w:numFmt w:val="bullet"/>
      <w:lvlText w:val="•"/>
      <w:lvlJc w:val="left"/>
      <w:pPr>
        <w:ind w:left="4388" w:hanging="360"/>
      </w:pPr>
      <w:rPr>
        <w:rFonts w:hint="default"/>
        <w:lang w:bidi="ar-SA" w:eastAsia="en-US"/>
      </w:rPr>
    </w:lvl>
    <w:lvl w:ilvl="5" w:tplc="07A6C1E6">
      <w:start w:val="1"/>
      <w:numFmt w:val="bullet"/>
      <w:lvlText w:val="•"/>
      <w:lvlJc w:val="left"/>
      <w:pPr>
        <w:ind w:left="5136" w:hanging="360"/>
      </w:pPr>
      <w:rPr>
        <w:rFonts w:hint="default"/>
        <w:lang w:bidi="ar-SA" w:eastAsia="en-US"/>
      </w:rPr>
    </w:lvl>
    <w:lvl w:ilvl="6" w:tplc="42BA2C3A">
      <w:start w:val="1"/>
      <w:numFmt w:val="bullet"/>
      <w:lvlText w:val="•"/>
      <w:lvlJc w:val="left"/>
      <w:pPr>
        <w:ind w:left="5883" w:hanging="360"/>
      </w:pPr>
      <w:rPr>
        <w:rFonts w:hint="default"/>
        <w:lang w:bidi="ar-SA" w:eastAsia="en-US"/>
      </w:rPr>
    </w:lvl>
    <w:lvl w:ilvl="7" w:tplc="3B465B88">
      <w:start w:val="1"/>
      <w:numFmt w:val="bullet"/>
      <w:lvlText w:val="•"/>
      <w:lvlJc w:val="left"/>
      <w:pPr>
        <w:ind w:left="6630" w:hanging="360"/>
      </w:pPr>
      <w:rPr>
        <w:rFonts w:hint="default"/>
        <w:lang w:bidi="ar-SA" w:eastAsia="en-US"/>
      </w:rPr>
    </w:lvl>
    <w:lvl w:ilvl="8" w:tplc="F5A09880">
      <w:start w:val="1"/>
      <w:numFmt w:val="bullet"/>
      <w:lvlText w:val="•"/>
      <w:lvlJc w:val="left"/>
      <w:pPr>
        <w:ind w:left="7377" w:hanging="360"/>
      </w:pPr>
      <w:rPr>
        <w:rFonts w:hint="default"/>
        <w:lang w:bidi="ar-SA" w:eastAsia="en-US"/>
      </w:rPr>
    </w:lvl>
  </w:abstractNum>
  <w:abstractNum w:abstractNumId="145">
    <w:nsid w:val="00000091"/>
    <w:multiLevelType w:val="hybridMultilevel"/>
    <w:tmpl w:val="4CE6652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6">
    <w:nsid w:val="00000092"/>
    <w:multiLevelType w:val="hybridMultilevel"/>
    <w:tmpl w:val="FF809FE0"/>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47">
    <w:nsid w:val="00000093"/>
    <w:multiLevelType w:val="hybridMultilevel"/>
    <w:tmpl w:val="D2E42AC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8">
    <w:nsid w:val="00000094"/>
    <w:multiLevelType w:val="hybridMultilevel"/>
    <w:tmpl w:val="C45C9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00000095"/>
    <w:multiLevelType w:val="hybridMultilevel"/>
    <w:tmpl w:val="ABF20F82"/>
    <w:lvl w:ilvl="0" w:tplc="2F227424">
      <w:start w:val="1"/>
      <w:numFmt w:val="decimal"/>
      <w:lvlText w:val="%1."/>
      <w:lvlJc w:val="left"/>
      <w:pPr>
        <w:ind w:left="821" w:hanging="361"/>
        <w:jc w:val="left"/>
      </w:pPr>
      <w:rPr>
        <w:rFonts w:ascii="Times New Roman" w:cs="Times New Roman" w:eastAsia="Times New Roman" w:hAnsi="Times New Roman" w:hint="default"/>
        <w:color w:val="333333"/>
        <w:spacing w:val="-5"/>
        <w:w w:val="99"/>
        <w:sz w:val="24"/>
        <w:szCs w:val="24"/>
        <w:lang w:bidi="ar-SA" w:eastAsia="en-US"/>
      </w:rPr>
    </w:lvl>
    <w:lvl w:ilvl="1" w:tplc="F058E6B2">
      <w:start w:val="1"/>
      <w:numFmt w:val="bullet"/>
      <w:lvlText w:val="•"/>
      <w:lvlJc w:val="left"/>
      <w:pPr>
        <w:ind w:left="1625" w:hanging="361"/>
      </w:pPr>
      <w:rPr>
        <w:rFonts w:hint="default"/>
        <w:lang w:bidi="ar-SA" w:eastAsia="en-US"/>
      </w:rPr>
    </w:lvl>
    <w:lvl w:ilvl="2" w:tplc="D924B2C8">
      <w:start w:val="1"/>
      <w:numFmt w:val="bullet"/>
      <w:lvlText w:val="•"/>
      <w:lvlJc w:val="left"/>
      <w:pPr>
        <w:ind w:left="2430" w:hanging="361"/>
      </w:pPr>
      <w:rPr>
        <w:rFonts w:hint="default"/>
        <w:lang w:bidi="ar-SA" w:eastAsia="en-US"/>
      </w:rPr>
    </w:lvl>
    <w:lvl w:ilvl="3" w:tplc="1778BA22">
      <w:start w:val="1"/>
      <w:numFmt w:val="bullet"/>
      <w:lvlText w:val="•"/>
      <w:lvlJc w:val="left"/>
      <w:pPr>
        <w:ind w:left="3235" w:hanging="361"/>
      </w:pPr>
      <w:rPr>
        <w:rFonts w:hint="default"/>
        <w:lang w:bidi="ar-SA" w:eastAsia="en-US"/>
      </w:rPr>
    </w:lvl>
    <w:lvl w:ilvl="4" w:tplc="2F2E8084">
      <w:start w:val="1"/>
      <w:numFmt w:val="bullet"/>
      <w:lvlText w:val="•"/>
      <w:lvlJc w:val="left"/>
      <w:pPr>
        <w:ind w:left="4040" w:hanging="361"/>
      </w:pPr>
      <w:rPr>
        <w:rFonts w:hint="default"/>
        <w:lang w:bidi="ar-SA" w:eastAsia="en-US"/>
      </w:rPr>
    </w:lvl>
    <w:lvl w:ilvl="5" w:tplc="AFBA1A84">
      <w:start w:val="1"/>
      <w:numFmt w:val="bullet"/>
      <w:lvlText w:val="•"/>
      <w:lvlJc w:val="left"/>
      <w:pPr>
        <w:ind w:left="4846" w:hanging="361"/>
      </w:pPr>
      <w:rPr>
        <w:rFonts w:hint="default"/>
        <w:lang w:bidi="ar-SA" w:eastAsia="en-US"/>
      </w:rPr>
    </w:lvl>
    <w:lvl w:ilvl="6" w:tplc="A3BAB5E6">
      <w:start w:val="1"/>
      <w:numFmt w:val="bullet"/>
      <w:lvlText w:val="•"/>
      <w:lvlJc w:val="left"/>
      <w:pPr>
        <w:ind w:left="5651" w:hanging="361"/>
      </w:pPr>
      <w:rPr>
        <w:rFonts w:hint="default"/>
        <w:lang w:bidi="ar-SA" w:eastAsia="en-US"/>
      </w:rPr>
    </w:lvl>
    <w:lvl w:ilvl="7" w:tplc="A92A1F30">
      <w:start w:val="1"/>
      <w:numFmt w:val="bullet"/>
      <w:lvlText w:val="•"/>
      <w:lvlJc w:val="left"/>
      <w:pPr>
        <w:ind w:left="6456" w:hanging="361"/>
      </w:pPr>
      <w:rPr>
        <w:rFonts w:hint="default"/>
        <w:lang w:bidi="ar-SA" w:eastAsia="en-US"/>
      </w:rPr>
    </w:lvl>
    <w:lvl w:ilvl="8" w:tplc="C5CE2B00">
      <w:start w:val="1"/>
      <w:numFmt w:val="bullet"/>
      <w:lvlText w:val="•"/>
      <w:lvlJc w:val="left"/>
      <w:pPr>
        <w:ind w:left="7261" w:hanging="361"/>
      </w:pPr>
      <w:rPr>
        <w:rFonts w:hint="default"/>
        <w:lang w:bidi="ar-SA" w:eastAsia="en-US"/>
      </w:rPr>
    </w:lvl>
  </w:abstractNum>
  <w:abstractNum w:abstractNumId="150">
    <w:nsid w:val="00000096"/>
    <w:multiLevelType w:val="hybridMultilevel"/>
    <w:tmpl w:val="CA9670A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1">
    <w:nsid w:val="00000097"/>
    <w:multiLevelType w:val="hybridMultilevel"/>
    <w:tmpl w:val="B9C43972"/>
    <w:lvl w:ilvl="0" w:tplc="1F36CD2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00000098"/>
    <w:multiLevelType w:val="hybridMultilevel"/>
    <w:tmpl w:val="BAC802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00000099"/>
    <w:multiLevelType w:val="hybridMultilevel"/>
    <w:tmpl w:val="BE6E1F72"/>
    <w:lvl w:ilvl="0" w:tplc="04090017">
      <w:start w:val="1"/>
      <w:numFmt w:val="lowerLetter"/>
      <w:lvlText w:val="%1)"/>
      <w:lvlJc w:val="left"/>
      <w:pPr>
        <w:ind w:left="720" w:hanging="360"/>
      </w:pPr>
      <w:rPr>
        <w:rFonts w:hint="default"/>
        <w:i w:val="fals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0000009A"/>
    <w:multiLevelType w:val="hybridMultilevel"/>
    <w:tmpl w:val="B1FCC26E"/>
    <w:lvl w:ilvl="0" w:tplc="F01C2B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0000009B"/>
    <w:multiLevelType w:val="hybridMultilevel"/>
    <w:tmpl w:val="3EE2BEF6"/>
    <w:lvl w:ilvl="0" w:tplc="0046F90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6">
    <w:nsid w:val="0000009C"/>
    <w:multiLevelType w:val="hybridMultilevel"/>
    <w:tmpl w:val="C20CFA24"/>
    <w:lvl w:ilvl="0" w:tplc="166EF3A6">
      <w:start w:val="1"/>
      <w:numFmt w:val="upperRoman"/>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7">
    <w:nsid w:val="0000009D"/>
    <w:multiLevelType w:val="hybridMultilevel"/>
    <w:tmpl w:val="4B9280D2"/>
    <w:lvl w:ilvl="0" w:tplc="697E66C0">
      <w:start w:val="1"/>
      <w:numFmt w:val="lowerLetter"/>
      <w:lvlText w:val="%1)"/>
      <w:lvlJc w:val="left"/>
      <w:pPr>
        <w:ind w:left="1477" w:hanging="360"/>
        <w:jc w:val="left"/>
      </w:pPr>
      <w:rPr>
        <w:rFonts w:ascii="Times New Roman" w:cs="Times New Roman" w:eastAsia="Times New Roman" w:hAnsi="Times New Roman" w:hint="default"/>
        <w:spacing w:val="-3"/>
        <w:w w:val="95"/>
        <w:sz w:val="24"/>
        <w:szCs w:val="24"/>
        <w:lang w:bidi="ar-SA" w:eastAsia="en-US"/>
      </w:rPr>
    </w:lvl>
    <w:lvl w:ilvl="1" w:tplc="57D02E76">
      <w:start w:val="1"/>
      <w:numFmt w:val="bullet"/>
      <w:lvlText w:val="•"/>
      <w:lvlJc w:val="left"/>
      <w:pPr>
        <w:ind w:left="2219" w:hanging="360"/>
      </w:pPr>
      <w:rPr>
        <w:rFonts w:hint="default"/>
        <w:lang w:bidi="ar-SA" w:eastAsia="en-US"/>
      </w:rPr>
    </w:lvl>
    <w:lvl w:ilvl="2" w:tplc="EA649106">
      <w:start w:val="1"/>
      <w:numFmt w:val="bullet"/>
      <w:lvlText w:val="•"/>
      <w:lvlJc w:val="left"/>
      <w:pPr>
        <w:ind w:left="2958" w:hanging="360"/>
      </w:pPr>
      <w:rPr>
        <w:rFonts w:hint="default"/>
        <w:lang w:bidi="ar-SA" w:eastAsia="en-US"/>
      </w:rPr>
    </w:lvl>
    <w:lvl w:ilvl="3" w:tplc="1AB6340A">
      <w:start w:val="1"/>
      <w:numFmt w:val="bullet"/>
      <w:lvlText w:val="•"/>
      <w:lvlJc w:val="left"/>
      <w:pPr>
        <w:ind w:left="3697" w:hanging="360"/>
      </w:pPr>
      <w:rPr>
        <w:rFonts w:hint="default"/>
        <w:lang w:bidi="ar-SA" w:eastAsia="en-US"/>
      </w:rPr>
    </w:lvl>
    <w:lvl w:ilvl="4" w:tplc="BF8C13DA">
      <w:start w:val="1"/>
      <w:numFmt w:val="bullet"/>
      <w:lvlText w:val="•"/>
      <w:lvlJc w:val="left"/>
      <w:pPr>
        <w:ind w:left="4436" w:hanging="360"/>
      </w:pPr>
      <w:rPr>
        <w:rFonts w:hint="default"/>
        <w:lang w:bidi="ar-SA" w:eastAsia="en-US"/>
      </w:rPr>
    </w:lvl>
    <w:lvl w:ilvl="5" w:tplc="D5387A50">
      <w:start w:val="1"/>
      <w:numFmt w:val="bullet"/>
      <w:lvlText w:val="•"/>
      <w:lvlJc w:val="left"/>
      <w:pPr>
        <w:ind w:left="5176" w:hanging="360"/>
      </w:pPr>
      <w:rPr>
        <w:rFonts w:hint="default"/>
        <w:lang w:bidi="ar-SA" w:eastAsia="en-US"/>
      </w:rPr>
    </w:lvl>
    <w:lvl w:ilvl="6" w:tplc="CF020D30">
      <w:start w:val="1"/>
      <w:numFmt w:val="bullet"/>
      <w:lvlText w:val="•"/>
      <w:lvlJc w:val="left"/>
      <w:pPr>
        <w:ind w:left="5915" w:hanging="360"/>
      </w:pPr>
      <w:rPr>
        <w:rFonts w:hint="default"/>
        <w:lang w:bidi="ar-SA" w:eastAsia="en-US"/>
      </w:rPr>
    </w:lvl>
    <w:lvl w:ilvl="7" w:tplc="36C8EC0A">
      <w:start w:val="1"/>
      <w:numFmt w:val="bullet"/>
      <w:lvlText w:val="•"/>
      <w:lvlJc w:val="left"/>
      <w:pPr>
        <w:ind w:left="6654" w:hanging="360"/>
      </w:pPr>
      <w:rPr>
        <w:rFonts w:hint="default"/>
        <w:lang w:bidi="ar-SA" w:eastAsia="en-US"/>
      </w:rPr>
    </w:lvl>
    <w:lvl w:ilvl="8" w:tplc="E4D67CC2">
      <w:start w:val="1"/>
      <w:numFmt w:val="bullet"/>
      <w:lvlText w:val="•"/>
      <w:lvlJc w:val="left"/>
      <w:pPr>
        <w:ind w:left="7393" w:hanging="360"/>
      </w:pPr>
      <w:rPr>
        <w:rFonts w:hint="default"/>
        <w:lang w:bidi="ar-SA" w:eastAsia="en-US"/>
      </w:rPr>
    </w:lvl>
  </w:abstractNum>
  <w:abstractNum w:abstractNumId="158">
    <w:nsid w:val="0000009E"/>
    <w:multiLevelType w:val="hybridMultilevel"/>
    <w:tmpl w:val="B230762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59">
    <w:nsid w:val="0000009F"/>
    <w:multiLevelType w:val="hybridMultilevel"/>
    <w:tmpl w:val="0A6046AE"/>
    <w:lvl w:ilvl="0" w:tplc="04090001">
      <w:start w:val="1"/>
      <w:numFmt w:val="bullet"/>
      <w:lvlText w:val=""/>
      <w:lvlJc w:val="left"/>
      <w:pPr>
        <w:ind w:left="720" w:hanging="360"/>
      </w:pPr>
      <w:rPr>
        <w:rFonts w:ascii="Symbol" w:hAnsi="Symbo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nsid w:val="000000A0"/>
    <w:multiLevelType w:val="hybridMultilevel"/>
    <w:tmpl w:val="6012FC5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000000A1"/>
    <w:multiLevelType w:val="hybridMultilevel"/>
    <w:tmpl w:val="8810580E"/>
    <w:lvl w:ilvl="0" w:tplc="B118614E">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2">
    <w:nsid w:val="000000A2"/>
    <w:multiLevelType w:val="hybridMultilevel"/>
    <w:tmpl w:val="C8C832D4"/>
    <w:lvl w:ilvl="0" w:tplc="ACC0D4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3">
    <w:nsid w:val="000000A3"/>
    <w:multiLevelType w:val="hybridMultilevel"/>
    <w:tmpl w:val="FDAC53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000000A4"/>
    <w:multiLevelType w:val="hybridMultilevel"/>
    <w:tmpl w:val="CE54E23A"/>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65">
    <w:nsid w:val="000000A5"/>
    <w:multiLevelType w:val="singleLevel"/>
    <w:tmpl w:val="6BCA6553"/>
    <w:lvl w:ilvl="0">
      <w:start w:val="1"/>
      <w:numFmt w:val="upperRoman"/>
      <w:lvlText w:val="%1."/>
      <w:lvlJc w:val="left"/>
      <w:pPr>
        <w:tabs>
          <w:tab w:val="left" w:leader="none" w:pos="425"/>
        </w:tabs>
        <w:ind w:left="425" w:hanging="425"/>
      </w:pPr>
      <w:rPr>
        <w:rFonts w:hint="default"/>
        <w:b/>
        <w:bCs/>
      </w:rPr>
    </w:lvl>
  </w:abstractNum>
  <w:abstractNum w:abstractNumId="166">
    <w:nsid w:val="000000A6"/>
    <w:multiLevelType w:val="hybridMultilevel"/>
    <w:tmpl w:val="1576A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000000A7"/>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8">
    <w:nsid w:val="000000A8"/>
    <w:multiLevelType w:val="hybridMultilevel"/>
    <w:tmpl w:val="B9AA37EA"/>
    <w:lvl w:ilvl="0" w:tplc="04090001">
      <w:start w:val="1"/>
      <w:numFmt w:val="bullet"/>
      <w:lvlText w:val=""/>
      <w:lvlJc w:val="left"/>
      <w:pPr>
        <w:ind w:left="107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9">
    <w:nsid w:val="000000A9"/>
    <w:multiLevelType w:val="hybridMultilevel"/>
    <w:tmpl w:val="D99482D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0">
    <w:nsid w:val="000000AA"/>
    <w:multiLevelType w:val="hybridMultilevel"/>
    <w:tmpl w:val="8AAA0114"/>
    <w:lvl w:ilvl="0" w:tplc="0421000F">
      <w:start w:val="1"/>
      <w:numFmt w:val="decimal"/>
      <w:lvlText w:val="%1."/>
      <w:lvlJc w:val="left"/>
      <w:pPr>
        <w:ind w:left="720" w:hanging="360"/>
      </w:pPr>
      <w:rPr>
        <w:i w:val="fals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1">
    <w:nsid w:val="000000AB"/>
    <w:multiLevelType w:val="hybridMultilevel"/>
    <w:tmpl w:val="A81E05E0"/>
    <w:lvl w:ilvl="0" w:tplc="5F84B044">
      <w:start w:val="1"/>
      <w:numFmt w:val="decimal"/>
      <w:lvlText w:val="2.%1"/>
      <w:lvlJc w:val="left"/>
      <w:pPr>
        <w:ind w:left="10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637"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2">
    <w:nsid w:val="000000AC"/>
    <w:multiLevelType w:val="hybridMultilevel"/>
    <w:tmpl w:val="5106C33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3">
    <w:nsid w:val="000000AD"/>
    <w:multiLevelType w:val="hybridMultilevel"/>
    <w:tmpl w:val="C4F692B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4">
    <w:nsid w:val="000000AE"/>
    <w:multiLevelType w:val="hybridMultilevel"/>
    <w:tmpl w:val="9E6C1BE6"/>
    <w:lvl w:ilvl="0" w:tplc="BBC61290">
      <w:start w:val="1"/>
      <w:numFmt w:val="decimal"/>
      <w:lvlText w:val="%1."/>
      <w:lvlJc w:val="left"/>
      <w:pPr>
        <w:ind w:left="384" w:hanging="181"/>
        <w:jc w:val="left"/>
      </w:pPr>
      <w:rPr>
        <w:rFonts w:ascii="Times New Roman" w:cs="Times New Roman" w:eastAsia="Times New Roman" w:hAnsi="Times New Roman" w:hint="default"/>
        <w:w w:val="100"/>
        <w:sz w:val="22"/>
        <w:szCs w:val="22"/>
        <w:lang w:bidi="ar-SA" w:eastAsia="en-US"/>
      </w:rPr>
    </w:lvl>
    <w:lvl w:ilvl="1" w:tplc="A6B02FDC">
      <w:start w:val="1"/>
      <w:numFmt w:val="bullet"/>
      <w:lvlText w:val="•"/>
      <w:lvlJc w:val="left"/>
      <w:pPr>
        <w:ind w:left="1229" w:hanging="181"/>
      </w:pPr>
      <w:rPr>
        <w:rFonts w:hint="default"/>
        <w:lang w:bidi="ar-SA" w:eastAsia="en-US"/>
      </w:rPr>
    </w:lvl>
    <w:lvl w:ilvl="2" w:tplc="6396DB6E">
      <w:start w:val="1"/>
      <w:numFmt w:val="bullet"/>
      <w:lvlText w:val="•"/>
      <w:lvlJc w:val="left"/>
      <w:pPr>
        <w:ind w:left="2078" w:hanging="181"/>
      </w:pPr>
      <w:rPr>
        <w:rFonts w:hint="default"/>
        <w:lang w:bidi="ar-SA" w:eastAsia="en-US"/>
      </w:rPr>
    </w:lvl>
    <w:lvl w:ilvl="3" w:tplc="ABF460D0">
      <w:start w:val="1"/>
      <w:numFmt w:val="bullet"/>
      <w:lvlText w:val="•"/>
      <w:lvlJc w:val="left"/>
      <w:pPr>
        <w:ind w:left="2927" w:hanging="181"/>
      </w:pPr>
      <w:rPr>
        <w:rFonts w:hint="default"/>
        <w:lang w:bidi="ar-SA" w:eastAsia="en-US"/>
      </w:rPr>
    </w:lvl>
    <w:lvl w:ilvl="4" w:tplc="A39ABED6">
      <w:start w:val="1"/>
      <w:numFmt w:val="bullet"/>
      <w:lvlText w:val="•"/>
      <w:lvlJc w:val="left"/>
      <w:pPr>
        <w:ind w:left="3776" w:hanging="181"/>
      </w:pPr>
      <w:rPr>
        <w:rFonts w:hint="default"/>
        <w:lang w:bidi="ar-SA" w:eastAsia="en-US"/>
      </w:rPr>
    </w:lvl>
    <w:lvl w:ilvl="5" w:tplc="88F485E6">
      <w:start w:val="1"/>
      <w:numFmt w:val="bullet"/>
      <w:lvlText w:val="•"/>
      <w:lvlJc w:val="left"/>
      <w:pPr>
        <w:ind w:left="4626" w:hanging="181"/>
      </w:pPr>
      <w:rPr>
        <w:rFonts w:hint="default"/>
        <w:lang w:bidi="ar-SA" w:eastAsia="en-US"/>
      </w:rPr>
    </w:lvl>
    <w:lvl w:ilvl="6" w:tplc="569E68DE">
      <w:start w:val="1"/>
      <w:numFmt w:val="bullet"/>
      <w:lvlText w:val="•"/>
      <w:lvlJc w:val="left"/>
      <w:pPr>
        <w:ind w:left="5475" w:hanging="181"/>
      </w:pPr>
      <w:rPr>
        <w:rFonts w:hint="default"/>
        <w:lang w:bidi="ar-SA" w:eastAsia="en-US"/>
      </w:rPr>
    </w:lvl>
    <w:lvl w:ilvl="7" w:tplc="9B0EE3EE">
      <w:start w:val="1"/>
      <w:numFmt w:val="bullet"/>
      <w:lvlText w:val="•"/>
      <w:lvlJc w:val="left"/>
      <w:pPr>
        <w:ind w:left="6324" w:hanging="181"/>
      </w:pPr>
      <w:rPr>
        <w:rFonts w:hint="default"/>
        <w:lang w:bidi="ar-SA" w:eastAsia="en-US"/>
      </w:rPr>
    </w:lvl>
    <w:lvl w:ilvl="8" w:tplc="A3CE93DC">
      <w:start w:val="1"/>
      <w:numFmt w:val="bullet"/>
      <w:lvlText w:val="•"/>
      <w:lvlJc w:val="left"/>
      <w:pPr>
        <w:ind w:left="7173" w:hanging="181"/>
      </w:pPr>
      <w:rPr>
        <w:rFonts w:hint="default"/>
        <w:lang w:bidi="ar-SA" w:eastAsia="en-US"/>
      </w:rPr>
    </w:lvl>
  </w:abstractNum>
  <w:abstractNum w:abstractNumId="175">
    <w:nsid w:val="000000AF"/>
    <w:multiLevelType w:val="hybridMultilevel"/>
    <w:tmpl w:val="823CD96E"/>
    <w:lvl w:ilvl="0" w:tplc="B350A5E2">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6">
    <w:nsid w:val="000000B0"/>
    <w:multiLevelType w:val="hybridMultilevel"/>
    <w:tmpl w:val="347E0C18"/>
    <w:lvl w:ilvl="0" w:tplc="35E4F434">
      <w:start w:val="1"/>
      <w:numFmt w:val="decimal"/>
      <w:lvlText w:val="%1."/>
      <w:lvlJc w:val="left"/>
      <w:pPr>
        <w:ind w:left="2028" w:hanging="360"/>
        <w:jc w:val="left"/>
      </w:pPr>
      <w:rPr>
        <w:rFonts w:ascii="Times New Roman" w:cs="Times New Roman" w:eastAsia="Times New Roman" w:hAnsi="Times New Roman" w:hint="default"/>
        <w:spacing w:val="-3"/>
        <w:w w:val="100"/>
        <w:sz w:val="24"/>
        <w:szCs w:val="24"/>
        <w:lang w:bidi="ar-SA" w:eastAsia="en-US"/>
      </w:rPr>
    </w:lvl>
    <w:lvl w:ilvl="1" w:tplc="F3C0904A">
      <w:start w:val="1"/>
      <w:numFmt w:val="bullet"/>
      <w:lvlText w:val="•"/>
      <w:lvlJc w:val="left"/>
      <w:pPr>
        <w:ind w:left="2680" w:hanging="360"/>
      </w:pPr>
      <w:rPr>
        <w:rFonts w:hint="default"/>
        <w:lang w:bidi="ar-SA" w:eastAsia="en-US"/>
      </w:rPr>
    </w:lvl>
    <w:lvl w:ilvl="2" w:tplc="DF22B5E8">
      <w:start w:val="1"/>
      <w:numFmt w:val="bullet"/>
      <w:lvlText w:val="•"/>
      <w:lvlJc w:val="left"/>
      <w:pPr>
        <w:ind w:left="3341" w:hanging="360"/>
      </w:pPr>
      <w:rPr>
        <w:rFonts w:hint="default"/>
        <w:lang w:bidi="ar-SA" w:eastAsia="en-US"/>
      </w:rPr>
    </w:lvl>
    <w:lvl w:ilvl="3" w:tplc="0FD4808E">
      <w:start w:val="1"/>
      <w:numFmt w:val="bullet"/>
      <w:lvlText w:val="•"/>
      <w:lvlJc w:val="left"/>
      <w:pPr>
        <w:ind w:left="4001" w:hanging="360"/>
      </w:pPr>
      <w:rPr>
        <w:rFonts w:hint="default"/>
        <w:lang w:bidi="ar-SA" w:eastAsia="en-US"/>
      </w:rPr>
    </w:lvl>
    <w:lvl w:ilvl="4" w:tplc="6A36186A">
      <w:start w:val="1"/>
      <w:numFmt w:val="bullet"/>
      <w:lvlText w:val="•"/>
      <w:lvlJc w:val="left"/>
      <w:pPr>
        <w:ind w:left="4662" w:hanging="360"/>
      </w:pPr>
      <w:rPr>
        <w:rFonts w:hint="default"/>
        <w:lang w:bidi="ar-SA" w:eastAsia="en-US"/>
      </w:rPr>
    </w:lvl>
    <w:lvl w:ilvl="5" w:tplc="F154C25C">
      <w:start w:val="1"/>
      <w:numFmt w:val="bullet"/>
      <w:lvlText w:val="•"/>
      <w:lvlJc w:val="left"/>
      <w:pPr>
        <w:ind w:left="5323" w:hanging="360"/>
      </w:pPr>
      <w:rPr>
        <w:rFonts w:hint="default"/>
        <w:lang w:bidi="ar-SA" w:eastAsia="en-US"/>
      </w:rPr>
    </w:lvl>
    <w:lvl w:ilvl="6" w:tplc="B5FC2A94">
      <w:start w:val="1"/>
      <w:numFmt w:val="bullet"/>
      <w:lvlText w:val="•"/>
      <w:lvlJc w:val="left"/>
      <w:pPr>
        <w:ind w:left="5983" w:hanging="360"/>
      </w:pPr>
      <w:rPr>
        <w:rFonts w:hint="default"/>
        <w:lang w:bidi="ar-SA" w:eastAsia="en-US"/>
      </w:rPr>
    </w:lvl>
    <w:lvl w:ilvl="7" w:tplc="FB906A94">
      <w:start w:val="1"/>
      <w:numFmt w:val="bullet"/>
      <w:lvlText w:val="•"/>
      <w:lvlJc w:val="left"/>
      <w:pPr>
        <w:ind w:left="6644" w:hanging="360"/>
      </w:pPr>
      <w:rPr>
        <w:rFonts w:hint="default"/>
        <w:lang w:bidi="ar-SA" w:eastAsia="en-US"/>
      </w:rPr>
    </w:lvl>
    <w:lvl w:ilvl="8" w:tplc="28F49696">
      <w:start w:val="1"/>
      <w:numFmt w:val="bullet"/>
      <w:lvlText w:val="•"/>
      <w:lvlJc w:val="left"/>
      <w:pPr>
        <w:ind w:left="7305" w:hanging="360"/>
      </w:pPr>
      <w:rPr>
        <w:rFonts w:hint="default"/>
        <w:lang w:bidi="ar-SA" w:eastAsia="en-US"/>
      </w:rPr>
    </w:lvl>
  </w:abstractNum>
  <w:abstractNum w:abstractNumId="177">
    <w:nsid w:val="000000B1"/>
    <w:multiLevelType w:val="hybridMultilevel"/>
    <w:tmpl w:val="6D5E4F36"/>
    <w:lvl w:ilvl="0" w:tplc="4D3C45BE">
      <w:start w:val="1"/>
      <w:numFmt w:val="upperLetter"/>
      <w:lvlText w:val="%1."/>
      <w:lvlJc w:val="left"/>
      <w:pPr>
        <w:ind w:left="1080" w:hanging="360"/>
      </w:pPr>
      <w:rPr>
        <w:rFonts w:hint="default"/>
      </w:rPr>
    </w:lvl>
    <w:lvl w:ilvl="1" w:tplc="1362DEAA">
      <w:start w:val="1"/>
      <w:numFmt w:val="decimal"/>
      <w:lvlText w:val="%2."/>
      <w:lvlJc w:val="left"/>
      <w:pPr>
        <w:ind w:left="1800" w:hanging="360"/>
      </w:pPr>
      <w:rPr>
        <w:rFonts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nsid w:val="000000B2"/>
    <w:multiLevelType w:val="hybridMultilevel"/>
    <w:tmpl w:val="6B1208C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000000B3"/>
    <w:multiLevelType w:val="hybridMultilevel"/>
    <w:tmpl w:val="FFFFFFFF"/>
    <w:lvl w:ilvl="0" w:tplc="F70C3404">
      <w:start w:val="1"/>
      <w:numFmt w:val="decimal"/>
      <w:lvlText w:val="%1."/>
      <w:lvlJc w:val="left"/>
      <w:pPr>
        <w:ind w:left="1307" w:hanging="361"/>
        <w:jc w:val="left"/>
      </w:pPr>
      <w:rPr>
        <w:rFonts w:ascii="Times New Roman" w:cs="Times New Roman" w:eastAsia="Times New Roman" w:hAnsi="Times New Roman" w:hint="default"/>
        <w:spacing w:val="-28"/>
        <w:w w:val="99"/>
        <w:sz w:val="24"/>
        <w:szCs w:val="24"/>
        <w:lang w:bidi="ar-SA" w:eastAsia="en-US"/>
      </w:rPr>
    </w:lvl>
    <w:lvl w:ilvl="1" w:tplc="EBC440A2">
      <w:start w:val="1"/>
      <w:numFmt w:val="bullet"/>
      <w:lvlText w:val="•"/>
      <w:lvlJc w:val="left"/>
      <w:pPr>
        <w:ind w:left="2036" w:hanging="361"/>
      </w:pPr>
      <w:rPr>
        <w:rFonts w:hint="default"/>
        <w:lang w:bidi="ar-SA" w:eastAsia="en-US"/>
      </w:rPr>
    </w:lvl>
    <w:lvl w:ilvl="2" w:tplc="FEE2BC78">
      <w:start w:val="1"/>
      <w:numFmt w:val="bullet"/>
      <w:lvlText w:val="•"/>
      <w:lvlJc w:val="left"/>
      <w:pPr>
        <w:ind w:left="2773" w:hanging="361"/>
      </w:pPr>
      <w:rPr>
        <w:rFonts w:hint="default"/>
        <w:lang w:bidi="ar-SA" w:eastAsia="en-US"/>
      </w:rPr>
    </w:lvl>
    <w:lvl w:ilvl="3" w:tplc="023E6F60">
      <w:start w:val="1"/>
      <w:numFmt w:val="bullet"/>
      <w:lvlText w:val="•"/>
      <w:lvlJc w:val="left"/>
      <w:pPr>
        <w:ind w:left="3510" w:hanging="361"/>
      </w:pPr>
      <w:rPr>
        <w:rFonts w:hint="default"/>
        <w:lang w:bidi="ar-SA" w:eastAsia="en-US"/>
      </w:rPr>
    </w:lvl>
    <w:lvl w:ilvl="4" w:tplc="20E2E452">
      <w:start w:val="1"/>
      <w:numFmt w:val="bullet"/>
      <w:lvlText w:val="•"/>
      <w:lvlJc w:val="left"/>
      <w:pPr>
        <w:ind w:left="4247" w:hanging="361"/>
      </w:pPr>
      <w:rPr>
        <w:rFonts w:hint="default"/>
        <w:lang w:bidi="ar-SA" w:eastAsia="en-US"/>
      </w:rPr>
    </w:lvl>
    <w:lvl w:ilvl="5" w:tplc="BE208000">
      <w:start w:val="1"/>
      <w:numFmt w:val="bullet"/>
      <w:lvlText w:val="•"/>
      <w:lvlJc w:val="left"/>
      <w:pPr>
        <w:ind w:left="4984" w:hanging="361"/>
      </w:pPr>
      <w:rPr>
        <w:rFonts w:hint="default"/>
        <w:lang w:bidi="ar-SA" w:eastAsia="en-US"/>
      </w:rPr>
    </w:lvl>
    <w:lvl w:ilvl="6" w:tplc="1200DAC4">
      <w:start w:val="1"/>
      <w:numFmt w:val="bullet"/>
      <w:lvlText w:val="•"/>
      <w:lvlJc w:val="left"/>
      <w:pPr>
        <w:ind w:left="5721" w:hanging="361"/>
      </w:pPr>
      <w:rPr>
        <w:rFonts w:hint="default"/>
        <w:lang w:bidi="ar-SA" w:eastAsia="en-US"/>
      </w:rPr>
    </w:lvl>
    <w:lvl w:ilvl="7" w:tplc="27961EB6">
      <w:start w:val="1"/>
      <w:numFmt w:val="bullet"/>
      <w:lvlText w:val="•"/>
      <w:lvlJc w:val="left"/>
      <w:pPr>
        <w:ind w:left="6458" w:hanging="361"/>
      </w:pPr>
      <w:rPr>
        <w:rFonts w:hint="default"/>
        <w:lang w:bidi="ar-SA" w:eastAsia="en-US"/>
      </w:rPr>
    </w:lvl>
    <w:lvl w:ilvl="8" w:tplc="A07C4628">
      <w:start w:val="1"/>
      <w:numFmt w:val="bullet"/>
      <w:lvlText w:val="•"/>
      <w:lvlJc w:val="left"/>
      <w:pPr>
        <w:ind w:left="7195" w:hanging="361"/>
      </w:pPr>
      <w:rPr>
        <w:rFonts w:hint="default"/>
        <w:lang w:bidi="ar-SA" w:eastAsia="en-US"/>
      </w:rPr>
    </w:lvl>
  </w:abstractNum>
  <w:abstractNum w:abstractNumId="180">
    <w:nsid w:val="000000B4"/>
    <w:multiLevelType w:val="hybridMultilevel"/>
    <w:tmpl w:val="FFFFFFFF"/>
    <w:lvl w:ilvl="0" w:tplc="D42C47EE">
      <w:start w:val="1"/>
      <w:numFmt w:val="upperRoman"/>
      <w:lvlText w:val="%1."/>
      <w:lvlJc w:val="left"/>
      <w:pPr>
        <w:ind w:left="1129" w:hanging="543"/>
        <w:jc w:val="left"/>
      </w:pPr>
      <w:rPr>
        <w:rFonts w:ascii="Times New Roman" w:cs="Times New Roman" w:eastAsia="Times New Roman" w:hAnsi="Times New Roman" w:hint="default"/>
        <w:b/>
        <w:bCs/>
        <w:spacing w:val="-3"/>
        <w:w w:val="99"/>
        <w:sz w:val="24"/>
        <w:szCs w:val="24"/>
        <w:lang w:bidi="ar-SA" w:eastAsia="en-US"/>
      </w:rPr>
    </w:lvl>
    <w:lvl w:ilvl="1" w:tplc="C4A81E26">
      <w:start w:val="1"/>
      <w:numFmt w:val="upperLetter"/>
      <w:lvlText w:val="%2."/>
      <w:lvlJc w:val="left"/>
      <w:pPr>
        <w:ind w:left="1307" w:hanging="361"/>
        <w:jc w:val="left"/>
      </w:pPr>
      <w:rPr>
        <w:rFonts w:ascii="Times New Roman" w:cs="Times New Roman" w:eastAsia="Times New Roman" w:hAnsi="Times New Roman" w:hint="default"/>
        <w:b/>
        <w:bCs/>
        <w:spacing w:val="-1"/>
        <w:w w:val="99"/>
        <w:sz w:val="24"/>
        <w:szCs w:val="24"/>
        <w:lang w:bidi="ar-SA" w:eastAsia="en-US"/>
      </w:rPr>
    </w:lvl>
    <w:lvl w:ilvl="2" w:tplc="EEC81F4A">
      <w:start w:val="1"/>
      <w:numFmt w:val="lowerLetter"/>
      <w:lvlText w:val="%3."/>
      <w:lvlJc w:val="left"/>
      <w:pPr>
        <w:ind w:left="1729" w:hanging="423"/>
        <w:jc w:val="left"/>
      </w:pPr>
      <w:rPr>
        <w:rFonts w:ascii="Times New Roman" w:cs="Times New Roman" w:eastAsia="Times New Roman" w:hAnsi="Times New Roman" w:hint="default"/>
        <w:spacing w:val="-10"/>
        <w:w w:val="99"/>
        <w:sz w:val="24"/>
        <w:szCs w:val="24"/>
        <w:lang w:bidi="ar-SA" w:eastAsia="en-US"/>
      </w:rPr>
    </w:lvl>
    <w:lvl w:ilvl="3" w:tplc="AC3890A0">
      <w:start w:val="1"/>
      <w:numFmt w:val="bullet"/>
      <w:lvlText w:val="•"/>
      <w:lvlJc w:val="left"/>
      <w:pPr>
        <w:ind w:left="1720" w:hanging="423"/>
      </w:pPr>
      <w:rPr>
        <w:rFonts w:hint="default"/>
        <w:lang w:bidi="ar-SA" w:eastAsia="en-US"/>
      </w:rPr>
    </w:lvl>
    <w:lvl w:ilvl="4" w:tplc="D5EEB242">
      <w:start w:val="1"/>
      <w:numFmt w:val="bullet"/>
      <w:lvlText w:val="•"/>
      <w:lvlJc w:val="left"/>
      <w:pPr>
        <w:ind w:left="2712" w:hanging="423"/>
      </w:pPr>
      <w:rPr>
        <w:rFonts w:hint="default"/>
        <w:lang w:bidi="ar-SA" w:eastAsia="en-US"/>
      </w:rPr>
    </w:lvl>
    <w:lvl w:ilvl="5" w:tplc="435A3B12">
      <w:start w:val="1"/>
      <w:numFmt w:val="bullet"/>
      <w:lvlText w:val="•"/>
      <w:lvlJc w:val="left"/>
      <w:pPr>
        <w:ind w:left="3705" w:hanging="423"/>
      </w:pPr>
      <w:rPr>
        <w:rFonts w:hint="default"/>
        <w:lang w:bidi="ar-SA" w:eastAsia="en-US"/>
      </w:rPr>
    </w:lvl>
    <w:lvl w:ilvl="6" w:tplc="96223DF4">
      <w:start w:val="1"/>
      <w:numFmt w:val="bullet"/>
      <w:lvlText w:val="•"/>
      <w:lvlJc w:val="left"/>
      <w:pPr>
        <w:ind w:left="4698" w:hanging="423"/>
      </w:pPr>
      <w:rPr>
        <w:rFonts w:hint="default"/>
        <w:lang w:bidi="ar-SA" w:eastAsia="en-US"/>
      </w:rPr>
    </w:lvl>
    <w:lvl w:ilvl="7" w:tplc="4210B2C2">
      <w:start w:val="1"/>
      <w:numFmt w:val="bullet"/>
      <w:lvlText w:val="•"/>
      <w:lvlJc w:val="left"/>
      <w:pPr>
        <w:ind w:left="5690" w:hanging="423"/>
      </w:pPr>
      <w:rPr>
        <w:rFonts w:hint="default"/>
        <w:lang w:bidi="ar-SA" w:eastAsia="en-US"/>
      </w:rPr>
    </w:lvl>
    <w:lvl w:ilvl="8" w:tplc="4AE6D2E0">
      <w:start w:val="1"/>
      <w:numFmt w:val="bullet"/>
      <w:lvlText w:val="•"/>
      <w:lvlJc w:val="left"/>
      <w:pPr>
        <w:ind w:left="6683" w:hanging="423"/>
      </w:pPr>
      <w:rPr>
        <w:rFonts w:hint="default"/>
        <w:lang w:bidi="ar-SA" w:eastAsia="en-US"/>
      </w:rPr>
    </w:lvl>
  </w:abstractNum>
  <w:abstractNum w:abstractNumId="181">
    <w:nsid w:val="000000B5"/>
    <w:multiLevelType w:val="hybridMultilevel"/>
    <w:tmpl w:val="828CC1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000000B6"/>
    <w:multiLevelType w:val="hybridMultilevel"/>
    <w:tmpl w:val="7A3850CC"/>
    <w:lvl w:ilvl="0" w:tplc="FABEF81E">
      <w:start w:val="1"/>
      <w:numFmt w:val="upperLetter"/>
      <w:lvlText w:val="%1."/>
      <w:lvlJc w:val="left"/>
      <w:pPr>
        <w:ind w:left="820" w:hanging="360"/>
        <w:jc w:val="left"/>
      </w:pPr>
      <w:rPr>
        <w:rFonts w:ascii="Times New Roman" w:cs="Times New Roman" w:eastAsia="Times New Roman" w:hAnsi="Times New Roman" w:hint="default"/>
        <w:spacing w:val="-1"/>
        <w:w w:val="100"/>
        <w:sz w:val="24"/>
        <w:szCs w:val="24"/>
        <w:lang w:bidi="ar-SA" w:eastAsia="en-US"/>
      </w:rPr>
    </w:lvl>
    <w:lvl w:ilvl="1" w:tplc="2FB6BFBE">
      <w:start w:val="1"/>
      <w:numFmt w:val="lowerLetter"/>
      <w:lvlText w:val="%2."/>
      <w:lvlJc w:val="left"/>
      <w:pPr>
        <w:ind w:left="1540" w:hanging="360"/>
        <w:jc w:val="left"/>
      </w:pPr>
      <w:rPr>
        <w:rFonts w:ascii="Times New Roman" w:cs="Times New Roman" w:eastAsia="Times New Roman" w:hAnsi="Times New Roman" w:hint="default"/>
        <w:spacing w:val="-3"/>
        <w:w w:val="100"/>
        <w:sz w:val="24"/>
        <w:szCs w:val="24"/>
        <w:lang w:bidi="ar-SA" w:eastAsia="en-US"/>
      </w:rPr>
    </w:lvl>
    <w:lvl w:ilvl="2" w:tplc="8A9E650A">
      <w:start w:val="1"/>
      <w:numFmt w:val="bullet"/>
      <w:lvlText w:val=""/>
      <w:lvlJc w:val="left"/>
      <w:pPr>
        <w:ind w:left="2260" w:hanging="360"/>
      </w:pPr>
      <w:rPr>
        <w:rFonts w:ascii="Symbol" w:cs="Symbol" w:eastAsia="Symbol" w:hAnsi="Symbol" w:hint="default"/>
        <w:w w:val="100"/>
        <w:sz w:val="24"/>
        <w:szCs w:val="24"/>
        <w:lang w:bidi="ar-SA" w:eastAsia="en-US"/>
      </w:rPr>
    </w:lvl>
    <w:lvl w:ilvl="3" w:tplc="91EA2968">
      <w:start w:val="1"/>
      <w:numFmt w:val="bullet"/>
      <w:lvlText w:val="•"/>
      <w:lvlJc w:val="left"/>
      <w:pPr>
        <w:ind w:left="3138" w:hanging="360"/>
      </w:pPr>
      <w:rPr>
        <w:rFonts w:hint="default"/>
        <w:lang w:bidi="ar-SA" w:eastAsia="en-US"/>
      </w:rPr>
    </w:lvl>
    <w:lvl w:ilvl="4" w:tplc="E78EE6B6">
      <w:start w:val="1"/>
      <w:numFmt w:val="bullet"/>
      <w:lvlText w:val="•"/>
      <w:lvlJc w:val="left"/>
      <w:pPr>
        <w:ind w:left="4016" w:hanging="360"/>
      </w:pPr>
      <w:rPr>
        <w:rFonts w:hint="default"/>
        <w:lang w:bidi="ar-SA" w:eastAsia="en-US"/>
      </w:rPr>
    </w:lvl>
    <w:lvl w:ilvl="5" w:tplc="9B06BDC2">
      <w:start w:val="1"/>
      <w:numFmt w:val="bullet"/>
      <w:lvlText w:val="•"/>
      <w:lvlJc w:val="left"/>
      <w:pPr>
        <w:ind w:left="4894" w:hanging="360"/>
      </w:pPr>
      <w:rPr>
        <w:rFonts w:hint="default"/>
        <w:lang w:bidi="ar-SA" w:eastAsia="en-US"/>
      </w:rPr>
    </w:lvl>
    <w:lvl w:ilvl="6" w:tplc="72CED51A">
      <w:start w:val="1"/>
      <w:numFmt w:val="bullet"/>
      <w:lvlText w:val="•"/>
      <w:lvlJc w:val="left"/>
      <w:pPr>
        <w:ind w:left="5773" w:hanging="360"/>
      </w:pPr>
      <w:rPr>
        <w:rFonts w:hint="default"/>
        <w:lang w:bidi="ar-SA" w:eastAsia="en-US"/>
      </w:rPr>
    </w:lvl>
    <w:lvl w:ilvl="7" w:tplc="E4F2D52E">
      <w:start w:val="1"/>
      <w:numFmt w:val="bullet"/>
      <w:lvlText w:val="•"/>
      <w:lvlJc w:val="left"/>
      <w:pPr>
        <w:ind w:left="6651" w:hanging="360"/>
      </w:pPr>
      <w:rPr>
        <w:rFonts w:hint="default"/>
        <w:lang w:bidi="ar-SA" w:eastAsia="en-US"/>
      </w:rPr>
    </w:lvl>
    <w:lvl w:ilvl="8" w:tplc="D98A1DB6">
      <w:start w:val="1"/>
      <w:numFmt w:val="bullet"/>
      <w:lvlText w:val="•"/>
      <w:lvlJc w:val="left"/>
      <w:pPr>
        <w:ind w:left="7529" w:hanging="360"/>
      </w:pPr>
      <w:rPr>
        <w:rFonts w:hint="default"/>
        <w:lang w:bidi="ar-SA" w:eastAsia="en-US"/>
      </w:rPr>
    </w:lvl>
  </w:abstractNum>
  <w:abstractNum w:abstractNumId="183">
    <w:nsid w:val="000000B7"/>
    <w:multiLevelType w:val="hybridMultilevel"/>
    <w:tmpl w:val="D292C978"/>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84">
    <w:nsid w:val="000000B8"/>
    <w:multiLevelType w:val="hybridMultilevel"/>
    <w:tmpl w:val="78E8E108"/>
    <w:lvl w:ilvl="0" w:tplc="1C600CC0">
      <w:start w:val="1"/>
      <w:numFmt w:val="decimal"/>
      <w:lvlText w:val="%1."/>
      <w:lvlJc w:val="left"/>
      <w:pPr>
        <w:ind w:left="1440" w:hanging="360"/>
      </w:pPr>
      <w:rPr>
        <w:rFonts w:hint="default"/>
        <w:b w:val="false"/>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85">
    <w:nsid w:val="000000B9"/>
    <w:multiLevelType w:val="hybridMultilevel"/>
    <w:tmpl w:val="DAF6B332"/>
    <w:lvl w:ilvl="0" w:tplc="1362DEA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6">
    <w:nsid w:val="000000BA"/>
    <w:multiLevelType w:val="hybridMultilevel"/>
    <w:tmpl w:val="C4F692B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7">
    <w:nsid w:val="000000BB"/>
    <w:multiLevelType w:val="hybridMultilevel"/>
    <w:tmpl w:val="5D0025B0"/>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cs="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cs="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cs="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8">
    <w:nsid w:val="000000BC"/>
    <w:multiLevelType w:val="hybridMultilevel"/>
    <w:tmpl w:val="42B47EC0"/>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cs="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cs="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cs="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89">
    <w:nsid w:val="000000BD"/>
    <w:multiLevelType w:val="hybridMultilevel"/>
    <w:tmpl w:val="6D861842"/>
    <w:lvl w:ilvl="0" w:tplc="04210019">
      <w:start w:val="1"/>
      <w:numFmt w:val="lowerLetter"/>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0">
    <w:nsid w:val="000000BE"/>
    <w:multiLevelType w:val="hybridMultilevel"/>
    <w:tmpl w:val="9EB044FE"/>
    <w:lvl w:ilvl="0" w:tplc="47B42CAA">
      <w:start w:val="1"/>
      <w:numFmt w:val="decimal"/>
      <w:lvlText w:val="%1."/>
      <w:lvlJc w:val="left"/>
      <w:pPr>
        <w:ind w:left="2028" w:hanging="360"/>
        <w:jc w:val="left"/>
      </w:pPr>
      <w:rPr>
        <w:rFonts w:ascii="Times New Roman" w:cs="Times New Roman" w:eastAsia="Times New Roman" w:hAnsi="Times New Roman" w:hint="default"/>
        <w:spacing w:val="-8"/>
        <w:w w:val="100"/>
        <w:sz w:val="24"/>
        <w:szCs w:val="24"/>
        <w:lang w:bidi="ar-SA" w:eastAsia="en-US"/>
      </w:rPr>
    </w:lvl>
    <w:lvl w:ilvl="1" w:tplc="EBB8AB12">
      <w:start w:val="1"/>
      <w:numFmt w:val="bullet"/>
      <w:lvlText w:val="•"/>
      <w:lvlJc w:val="left"/>
      <w:pPr>
        <w:ind w:left="2680" w:hanging="360"/>
      </w:pPr>
      <w:rPr>
        <w:rFonts w:hint="default"/>
        <w:lang w:bidi="ar-SA" w:eastAsia="en-US"/>
      </w:rPr>
    </w:lvl>
    <w:lvl w:ilvl="2" w:tplc="714E2D70">
      <w:start w:val="1"/>
      <w:numFmt w:val="bullet"/>
      <w:lvlText w:val="•"/>
      <w:lvlJc w:val="left"/>
      <w:pPr>
        <w:ind w:left="3341" w:hanging="360"/>
      </w:pPr>
      <w:rPr>
        <w:rFonts w:hint="default"/>
        <w:lang w:bidi="ar-SA" w:eastAsia="en-US"/>
      </w:rPr>
    </w:lvl>
    <w:lvl w:ilvl="3" w:tplc="8F22776E">
      <w:start w:val="1"/>
      <w:numFmt w:val="bullet"/>
      <w:lvlText w:val="•"/>
      <w:lvlJc w:val="left"/>
      <w:pPr>
        <w:ind w:left="4001" w:hanging="360"/>
      </w:pPr>
      <w:rPr>
        <w:rFonts w:hint="default"/>
        <w:lang w:bidi="ar-SA" w:eastAsia="en-US"/>
      </w:rPr>
    </w:lvl>
    <w:lvl w:ilvl="4" w:tplc="2298749E">
      <w:start w:val="1"/>
      <w:numFmt w:val="bullet"/>
      <w:lvlText w:val="•"/>
      <w:lvlJc w:val="left"/>
      <w:pPr>
        <w:ind w:left="4662" w:hanging="360"/>
      </w:pPr>
      <w:rPr>
        <w:rFonts w:hint="default"/>
        <w:lang w:bidi="ar-SA" w:eastAsia="en-US"/>
      </w:rPr>
    </w:lvl>
    <w:lvl w:ilvl="5" w:tplc="757EFB24">
      <w:start w:val="1"/>
      <w:numFmt w:val="bullet"/>
      <w:lvlText w:val="•"/>
      <w:lvlJc w:val="left"/>
      <w:pPr>
        <w:ind w:left="5323" w:hanging="360"/>
      </w:pPr>
      <w:rPr>
        <w:rFonts w:hint="default"/>
        <w:lang w:bidi="ar-SA" w:eastAsia="en-US"/>
      </w:rPr>
    </w:lvl>
    <w:lvl w:ilvl="6" w:tplc="593018BA">
      <w:start w:val="1"/>
      <w:numFmt w:val="bullet"/>
      <w:lvlText w:val="•"/>
      <w:lvlJc w:val="left"/>
      <w:pPr>
        <w:ind w:left="5983" w:hanging="360"/>
      </w:pPr>
      <w:rPr>
        <w:rFonts w:hint="default"/>
        <w:lang w:bidi="ar-SA" w:eastAsia="en-US"/>
      </w:rPr>
    </w:lvl>
    <w:lvl w:ilvl="7" w:tplc="02FE33AA">
      <w:start w:val="1"/>
      <w:numFmt w:val="bullet"/>
      <w:lvlText w:val="•"/>
      <w:lvlJc w:val="left"/>
      <w:pPr>
        <w:ind w:left="6644" w:hanging="360"/>
      </w:pPr>
      <w:rPr>
        <w:rFonts w:hint="default"/>
        <w:lang w:bidi="ar-SA" w:eastAsia="en-US"/>
      </w:rPr>
    </w:lvl>
    <w:lvl w:ilvl="8" w:tplc="904E91D6">
      <w:start w:val="1"/>
      <w:numFmt w:val="bullet"/>
      <w:lvlText w:val="•"/>
      <w:lvlJc w:val="left"/>
      <w:pPr>
        <w:ind w:left="7305" w:hanging="360"/>
      </w:pPr>
      <w:rPr>
        <w:rFonts w:hint="default"/>
        <w:lang w:bidi="ar-SA" w:eastAsia="en-US"/>
      </w:rPr>
    </w:lvl>
  </w:abstractNum>
  <w:abstractNum w:abstractNumId="191">
    <w:nsid w:val="000000BF"/>
    <w:multiLevelType w:val="hybridMultilevel"/>
    <w:tmpl w:val="D75EBCD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2">
    <w:nsid w:val="000000C0"/>
    <w:multiLevelType w:val="hybridMultilevel"/>
    <w:tmpl w:val="B3B0D7EA"/>
    <w:lvl w:ilvl="0" w:tplc="04090001">
      <w:start w:val="1"/>
      <w:numFmt w:val="bullet"/>
      <w:lvlText w:val=""/>
      <w:lvlJc w:val="left"/>
      <w:pPr>
        <w:ind w:left="720" w:hanging="360"/>
      </w:pPr>
      <w:rPr>
        <w:rFonts w:ascii="Symbol" w:hAnsi="Symbol" w:hint="default"/>
      </w:rPr>
    </w:lvl>
    <w:lvl w:ilvl="1" w:tplc="EB3CDA0A">
      <w:start w:val="1"/>
      <w:numFmt w:val="bullet"/>
      <w:lvlText w:val="-"/>
      <w:lvlJc w:val="left"/>
      <w:pPr>
        <w:ind w:left="1440" w:hanging="360"/>
      </w:pPr>
      <w:rPr>
        <w:rFonts w:ascii="Times New Roman" w:cs="Times New Roman" w:eastAsia="Times-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000000C1"/>
    <w:multiLevelType w:val="hybridMultilevel"/>
    <w:tmpl w:val="DFC079D6"/>
    <w:lvl w:ilvl="0" w:tplc="649C2270">
      <w:start w:val="1"/>
      <w:numFmt w:val="upp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34"/>
  </w:num>
  <w:num w:numId="3">
    <w:abstractNumId w:val="2"/>
  </w:num>
  <w:num w:numId="4">
    <w:abstractNumId w:val="8"/>
  </w:num>
  <w:num w:numId="5">
    <w:abstractNumId w:val="99"/>
  </w:num>
  <w:num w:numId="6">
    <w:abstractNumId w:val="175"/>
  </w:num>
  <w:num w:numId="7">
    <w:abstractNumId w:val="81"/>
  </w:num>
  <w:num w:numId="8">
    <w:abstractNumId w:val="132"/>
  </w:num>
  <w:num w:numId="9">
    <w:abstractNumId w:val="148"/>
  </w:num>
  <w:num w:numId="10">
    <w:abstractNumId w:val="163"/>
  </w:num>
  <w:num w:numId="11">
    <w:abstractNumId w:val="47"/>
  </w:num>
  <w:num w:numId="12">
    <w:abstractNumId w:val="192"/>
  </w:num>
  <w:num w:numId="13">
    <w:abstractNumId w:val="44"/>
  </w:num>
  <w:num w:numId="14">
    <w:abstractNumId w:val="48"/>
  </w:num>
  <w:num w:numId="15">
    <w:abstractNumId w:val="131"/>
  </w:num>
  <w:num w:numId="16">
    <w:abstractNumId w:val="10"/>
  </w:num>
  <w:num w:numId="17">
    <w:abstractNumId w:val="9"/>
  </w:num>
  <w:num w:numId="18">
    <w:abstractNumId w:val="77"/>
  </w:num>
  <w:num w:numId="19">
    <w:abstractNumId w:val="65"/>
  </w:num>
  <w:num w:numId="20">
    <w:abstractNumId w:val="100"/>
  </w:num>
  <w:num w:numId="21">
    <w:abstractNumId w:val="42"/>
  </w:num>
  <w:num w:numId="22">
    <w:abstractNumId w:val="46"/>
  </w:num>
  <w:num w:numId="23">
    <w:abstractNumId w:val="45"/>
  </w:num>
  <w:num w:numId="24">
    <w:abstractNumId w:val="154"/>
  </w:num>
  <w:num w:numId="25">
    <w:abstractNumId w:val="165"/>
  </w:num>
  <w:num w:numId="26">
    <w:abstractNumId w:val="105"/>
  </w:num>
  <w:num w:numId="27">
    <w:abstractNumId w:val="39"/>
  </w:num>
  <w:num w:numId="28">
    <w:abstractNumId w:val="0"/>
  </w:num>
  <w:num w:numId="29">
    <w:abstractNumId w:val="63"/>
  </w:num>
  <w:num w:numId="30">
    <w:abstractNumId w:val="135"/>
  </w:num>
  <w:num w:numId="31">
    <w:abstractNumId w:val="107"/>
  </w:num>
  <w:num w:numId="32">
    <w:abstractNumId w:val="178"/>
  </w:num>
  <w:num w:numId="33">
    <w:abstractNumId w:val="30"/>
  </w:num>
  <w:num w:numId="34">
    <w:abstractNumId w:val="147"/>
  </w:num>
  <w:num w:numId="35">
    <w:abstractNumId w:val="20"/>
  </w:num>
  <w:num w:numId="36">
    <w:abstractNumId w:val="122"/>
  </w:num>
  <w:num w:numId="37">
    <w:abstractNumId w:val="140"/>
  </w:num>
  <w:num w:numId="38">
    <w:abstractNumId w:val="40"/>
  </w:num>
  <w:num w:numId="39">
    <w:abstractNumId w:val="184"/>
  </w:num>
  <w:num w:numId="40">
    <w:abstractNumId w:val="61"/>
  </w:num>
  <w:num w:numId="41">
    <w:abstractNumId w:val="76"/>
  </w:num>
  <w:num w:numId="42">
    <w:abstractNumId w:val="55"/>
  </w:num>
  <w:num w:numId="43">
    <w:abstractNumId w:val="29"/>
  </w:num>
  <w:num w:numId="44">
    <w:abstractNumId w:val="158"/>
  </w:num>
  <w:num w:numId="45">
    <w:abstractNumId w:val="164"/>
  </w:num>
  <w:num w:numId="46">
    <w:abstractNumId w:val="49"/>
  </w:num>
  <w:num w:numId="47">
    <w:abstractNumId w:val="98"/>
  </w:num>
  <w:num w:numId="48">
    <w:abstractNumId w:val="146"/>
  </w:num>
  <w:num w:numId="49">
    <w:abstractNumId w:val="38"/>
  </w:num>
  <w:num w:numId="50">
    <w:abstractNumId w:val="110"/>
  </w:num>
  <w:num w:numId="51">
    <w:abstractNumId w:val="114"/>
  </w:num>
  <w:num w:numId="52">
    <w:abstractNumId w:val="137"/>
  </w:num>
  <w:num w:numId="53">
    <w:abstractNumId w:val="143"/>
  </w:num>
  <w:num w:numId="54">
    <w:abstractNumId w:val="188"/>
  </w:num>
  <w:num w:numId="55">
    <w:abstractNumId w:val="75"/>
  </w:num>
  <w:num w:numId="56">
    <w:abstractNumId w:val="68"/>
  </w:num>
  <w:num w:numId="57">
    <w:abstractNumId w:val="94"/>
  </w:num>
  <w:num w:numId="58">
    <w:abstractNumId w:val="37"/>
  </w:num>
  <w:num w:numId="59">
    <w:abstractNumId w:val="23"/>
  </w:num>
  <w:num w:numId="60">
    <w:abstractNumId w:val="35"/>
  </w:num>
  <w:num w:numId="61">
    <w:abstractNumId w:val="60"/>
  </w:num>
  <w:num w:numId="62">
    <w:abstractNumId w:val="160"/>
  </w:num>
  <w:num w:numId="63">
    <w:abstractNumId w:val="151"/>
  </w:num>
  <w:num w:numId="64">
    <w:abstractNumId w:val="69"/>
  </w:num>
  <w:num w:numId="65">
    <w:abstractNumId w:val="152"/>
  </w:num>
  <w:num w:numId="66">
    <w:abstractNumId w:val="128"/>
  </w:num>
  <w:num w:numId="67">
    <w:abstractNumId w:val="112"/>
  </w:num>
  <w:num w:numId="68">
    <w:abstractNumId w:val="83"/>
  </w:num>
  <w:num w:numId="69">
    <w:abstractNumId w:val="138"/>
  </w:num>
  <w:num w:numId="70">
    <w:abstractNumId w:val="106"/>
  </w:num>
  <w:num w:numId="71">
    <w:abstractNumId w:val="90"/>
  </w:num>
  <w:num w:numId="72">
    <w:abstractNumId w:val="120"/>
  </w:num>
  <w:num w:numId="73">
    <w:abstractNumId w:val="34"/>
  </w:num>
  <w:num w:numId="74">
    <w:abstractNumId w:val="142"/>
  </w:num>
  <w:num w:numId="75">
    <w:abstractNumId w:val="56"/>
  </w:num>
  <w:num w:numId="76">
    <w:abstractNumId w:val="31"/>
  </w:num>
  <w:num w:numId="77">
    <w:abstractNumId w:val="145"/>
  </w:num>
  <w:num w:numId="78">
    <w:abstractNumId w:val="82"/>
  </w:num>
  <w:num w:numId="79">
    <w:abstractNumId w:val="185"/>
  </w:num>
  <w:num w:numId="80">
    <w:abstractNumId w:val="177"/>
  </w:num>
  <w:num w:numId="81">
    <w:abstractNumId w:val="73"/>
  </w:num>
  <w:num w:numId="82">
    <w:abstractNumId w:val="50"/>
  </w:num>
  <w:num w:numId="83">
    <w:abstractNumId w:val="53"/>
  </w:num>
  <w:num w:numId="84">
    <w:abstractNumId w:val="121"/>
  </w:num>
  <w:num w:numId="85">
    <w:abstractNumId w:val="125"/>
  </w:num>
  <w:num w:numId="86">
    <w:abstractNumId w:val="181"/>
  </w:num>
  <w:num w:numId="87">
    <w:abstractNumId w:val="18"/>
  </w:num>
  <w:num w:numId="88">
    <w:abstractNumId w:val="59"/>
  </w:num>
  <w:num w:numId="89">
    <w:abstractNumId w:val="79"/>
  </w:num>
  <w:num w:numId="90">
    <w:abstractNumId w:val="25"/>
  </w:num>
  <w:num w:numId="91">
    <w:abstractNumId w:val="57"/>
  </w:num>
  <w:num w:numId="92">
    <w:abstractNumId w:val="139"/>
  </w:num>
  <w:num w:numId="93">
    <w:abstractNumId w:val="12"/>
  </w:num>
  <w:num w:numId="94">
    <w:abstractNumId w:val="86"/>
  </w:num>
  <w:num w:numId="95">
    <w:abstractNumId w:val="166"/>
  </w:num>
  <w:num w:numId="96">
    <w:abstractNumId w:val="85"/>
  </w:num>
  <w:num w:numId="97">
    <w:abstractNumId w:val="64"/>
  </w:num>
  <w:num w:numId="98">
    <w:abstractNumId w:val="190"/>
  </w:num>
  <w:num w:numId="99">
    <w:abstractNumId w:val="71"/>
  </w:num>
  <w:num w:numId="100">
    <w:abstractNumId w:val="141"/>
  </w:num>
  <w:num w:numId="101">
    <w:abstractNumId w:val="108"/>
  </w:num>
  <w:num w:numId="102">
    <w:abstractNumId w:val="176"/>
  </w:num>
  <w:num w:numId="103">
    <w:abstractNumId w:val="101"/>
  </w:num>
  <w:num w:numId="104">
    <w:abstractNumId w:val="43"/>
  </w:num>
  <w:num w:numId="105">
    <w:abstractNumId w:val="130"/>
  </w:num>
  <w:num w:numId="106">
    <w:abstractNumId w:val="28"/>
  </w:num>
  <w:num w:numId="107">
    <w:abstractNumId w:val="70"/>
  </w:num>
  <w:num w:numId="108">
    <w:abstractNumId w:val="32"/>
  </w:num>
  <w:num w:numId="109">
    <w:abstractNumId w:val="13"/>
  </w:num>
  <w:num w:numId="110">
    <w:abstractNumId w:val="111"/>
  </w:num>
  <w:num w:numId="111">
    <w:abstractNumId w:val="174"/>
  </w:num>
  <w:num w:numId="112">
    <w:abstractNumId w:val="149"/>
  </w:num>
  <w:num w:numId="113">
    <w:abstractNumId w:val="17"/>
  </w:num>
  <w:num w:numId="114">
    <w:abstractNumId w:val="157"/>
  </w:num>
  <w:num w:numId="115">
    <w:abstractNumId w:val="182"/>
  </w:num>
  <w:num w:numId="116">
    <w:abstractNumId w:val="179"/>
  </w:num>
  <w:num w:numId="117">
    <w:abstractNumId w:val="180"/>
  </w:num>
  <w:num w:numId="118">
    <w:abstractNumId w:val="96"/>
  </w:num>
  <w:num w:numId="119">
    <w:abstractNumId w:val="41"/>
  </w:num>
  <w:num w:numId="120">
    <w:abstractNumId w:val="1"/>
  </w:num>
  <w:num w:numId="121">
    <w:abstractNumId w:val="5"/>
  </w:num>
  <w:num w:numId="122">
    <w:abstractNumId w:val="124"/>
  </w:num>
  <w:num w:numId="123">
    <w:abstractNumId w:val="6"/>
  </w:num>
  <w:num w:numId="124">
    <w:abstractNumId w:val="4"/>
  </w:num>
  <w:num w:numId="125">
    <w:abstractNumId w:val="7"/>
  </w:num>
  <w:num w:numId="126">
    <w:abstractNumId w:val="74"/>
  </w:num>
  <w:num w:numId="127">
    <w:abstractNumId w:val="153"/>
  </w:num>
  <w:num w:numId="128">
    <w:abstractNumId w:val="118"/>
  </w:num>
  <w:num w:numId="129">
    <w:abstractNumId w:val="84"/>
  </w:num>
  <w:num w:numId="130">
    <w:abstractNumId w:val="19"/>
  </w:num>
  <w:num w:numId="131">
    <w:abstractNumId w:val="54"/>
  </w:num>
  <w:num w:numId="132">
    <w:abstractNumId w:val="133"/>
  </w:num>
  <w:num w:numId="133">
    <w:abstractNumId w:val="150"/>
  </w:num>
  <w:num w:numId="134">
    <w:abstractNumId w:val="170"/>
  </w:num>
  <w:num w:numId="135">
    <w:abstractNumId w:val="104"/>
  </w:num>
  <w:num w:numId="136">
    <w:abstractNumId w:val="189"/>
  </w:num>
  <w:num w:numId="137">
    <w:abstractNumId w:val="51"/>
  </w:num>
  <w:num w:numId="138">
    <w:abstractNumId w:val="116"/>
  </w:num>
  <w:num w:numId="139">
    <w:abstractNumId w:val="33"/>
  </w:num>
  <w:num w:numId="140">
    <w:abstractNumId w:val="27"/>
  </w:num>
  <w:num w:numId="141">
    <w:abstractNumId w:val="15"/>
  </w:num>
  <w:num w:numId="142">
    <w:abstractNumId w:val="113"/>
  </w:num>
  <w:num w:numId="143">
    <w:abstractNumId w:val="129"/>
  </w:num>
  <w:num w:numId="144">
    <w:abstractNumId w:val="109"/>
  </w:num>
  <w:num w:numId="145">
    <w:abstractNumId w:val="92"/>
  </w:num>
  <w:num w:numId="146">
    <w:abstractNumId w:val="62"/>
  </w:num>
  <w:num w:numId="147">
    <w:abstractNumId w:val="162"/>
  </w:num>
  <w:num w:numId="148">
    <w:abstractNumId w:val="161"/>
  </w:num>
  <w:num w:numId="149">
    <w:abstractNumId w:val="66"/>
  </w:num>
  <w:num w:numId="150">
    <w:abstractNumId w:val="126"/>
  </w:num>
  <w:num w:numId="151">
    <w:abstractNumId w:val="155"/>
  </w:num>
  <w:num w:numId="152">
    <w:abstractNumId w:val="88"/>
  </w:num>
  <w:num w:numId="153">
    <w:abstractNumId w:val="80"/>
  </w:num>
  <w:num w:numId="154">
    <w:abstractNumId w:val="115"/>
  </w:num>
  <w:num w:numId="155">
    <w:abstractNumId w:val="123"/>
  </w:num>
  <w:num w:numId="156">
    <w:abstractNumId w:val="183"/>
  </w:num>
  <w:num w:numId="157">
    <w:abstractNumId w:val="24"/>
  </w:num>
  <w:num w:numId="158">
    <w:abstractNumId w:val="186"/>
  </w:num>
  <w:num w:numId="159">
    <w:abstractNumId w:val="87"/>
  </w:num>
  <w:num w:numId="160">
    <w:abstractNumId w:val="26"/>
  </w:num>
  <w:num w:numId="161">
    <w:abstractNumId w:val="117"/>
  </w:num>
  <w:num w:numId="162">
    <w:abstractNumId w:val="22"/>
  </w:num>
  <w:num w:numId="163">
    <w:abstractNumId w:val="36"/>
  </w:num>
  <w:num w:numId="164">
    <w:abstractNumId w:val="169"/>
  </w:num>
  <w:num w:numId="165">
    <w:abstractNumId w:val="14"/>
  </w:num>
  <w:num w:numId="166">
    <w:abstractNumId w:val="173"/>
  </w:num>
  <w:num w:numId="167">
    <w:abstractNumId w:val="172"/>
  </w:num>
  <w:num w:numId="168">
    <w:abstractNumId w:val="72"/>
  </w:num>
  <w:num w:numId="169">
    <w:abstractNumId w:val="136"/>
  </w:num>
  <w:num w:numId="170">
    <w:abstractNumId w:val="78"/>
  </w:num>
  <w:num w:numId="171">
    <w:abstractNumId w:val="16"/>
  </w:num>
  <w:num w:numId="172">
    <w:abstractNumId w:val="102"/>
  </w:num>
  <w:num w:numId="173">
    <w:abstractNumId w:val="67"/>
  </w:num>
  <w:num w:numId="174">
    <w:abstractNumId w:val="119"/>
  </w:num>
  <w:num w:numId="175">
    <w:abstractNumId w:val="156"/>
  </w:num>
  <w:num w:numId="176">
    <w:abstractNumId w:val="103"/>
  </w:num>
  <w:num w:numId="177">
    <w:abstractNumId w:val="97"/>
  </w:num>
  <w:num w:numId="178">
    <w:abstractNumId w:val="89"/>
  </w:num>
  <w:num w:numId="179">
    <w:abstractNumId w:val="21"/>
  </w:num>
  <w:num w:numId="180">
    <w:abstractNumId w:val="187"/>
  </w:num>
  <w:num w:numId="181">
    <w:abstractNumId w:val="191"/>
  </w:num>
  <w:num w:numId="182">
    <w:abstractNumId w:val="11"/>
  </w:num>
  <w:num w:numId="183">
    <w:abstractNumId w:val="193"/>
  </w:num>
  <w:num w:numId="184">
    <w:abstractNumId w:val="58"/>
  </w:num>
  <w:num w:numId="185">
    <w:abstractNumId w:val="171"/>
  </w:num>
  <w:num w:numId="186">
    <w:abstractNumId w:val="127"/>
  </w:num>
  <w:num w:numId="187">
    <w:abstractNumId w:val="167"/>
  </w:num>
  <w:num w:numId="188">
    <w:abstractNumId w:val="93"/>
  </w:num>
  <w:num w:numId="189">
    <w:abstractNumId w:val="52"/>
  </w:num>
  <w:num w:numId="190">
    <w:abstractNumId w:val="159"/>
  </w:num>
  <w:num w:numId="191">
    <w:abstractNumId w:val="168"/>
  </w:num>
  <w:num w:numId="192">
    <w:abstractNumId w:val="95"/>
  </w:num>
  <w:num w:numId="193">
    <w:abstractNumId w:val="144"/>
  </w:num>
  <w:num w:numId="194">
    <w:abstractNumId w:val="91"/>
  </w:num>
</w:numbering>
</file>

<file path=word/settings.xml><?xml version="1.0" encoding="utf-8"?>
<w:settings xmlns:w="http://schemas.openxmlformats.org/wordprocessingml/2006/main" xmlns:r="http://schemas.openxmlformats.org/officeDocument/2006/relationships" xmlns:m="http://schemas.openxmlformats.org/officeDocument/2006/math">
  <w:zoom w:percent="80"/>
  <w:hideSpellingError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tyle>
  <w:style w:type="paragraph" w:styleId="style1">
    <w:name w:val="heading 1"/>
    <w:basedOn w:val="style0"/>
    <w:next w:val="style0"/>
    <w:link w:val="style4097"/>
    <w:qFormat/>
    <w:uiPriority w:val="9"/>
    <w:pPr>
      <w:keepNext/>
      <w:keepLines/>
      <w:spacing w:before="480" w:after="0" w:lineRule="auto" w:line="276"/>
      <w:outlineLvl w:val="0"/>
    </w:pPr>
    <w:rPr>
      <w:rFonts w:ascii="Cambria" w:cs="SimSun" w:eastAsia="SimSun" w:hAnsi="Cambria"/>
      <w:b/>
      <w:bCs/>
      <w:color w:val="365f91"/>
      <w:sz w:val="28"/>
      <w:szCs w:val="28"/>
      <w:lang w:val="en-GB"/>
    </w:rPr>
  </w:style>
  <w:style w:type="paragraph" w:styleId="style2">
    <w:name w:val="heading 2"/>
    <w:basedOn w:val="style0"/>
    <w:next w:val="style0"/>
    <w:link w:val="style4098"/>
    <w:qFormat/>
    <w:uiPriority w:val="9"/>
    <w:pPr>
      <w:keepNext/>
      <w:keepLines/>
      <w:spacing w:before="200" w:after="0" w:lineRule="auto" w:line="276"/>
      <w:outlineLvl w:val="1"/>
    </w:pPr>
    <w:rPr>
      <w:rFonts w:ascii="Cambria" w:cs="SimSun" w:eastAsia="SimSun" w:hAnsi="Cambria"/>
      <w:b/>
      <w:bCs/>
      <w:color w:val="4f81bd"/>
      <w:sz w:val="26"/>
      <w:szCs w:val="26"/>
      <w:lang w:val="en-GB"/>
    </w:rPr>
  </w:style>
  <w:style w:type="paragraph" w:styleId="style3">
    <w:name w:val="heading 3"/>
    <w:basedOn w:val="style0"/>
    <w:next w:val="style0"/>
    <w:link w:val="style4099"/>
    <w:qFormat/>
    <w:uiPriority w:val="9"/>
    <w:pPr>
      <w:keepNext/>
      <w:keepLines/>
      <w:spacing w:before="40" w:after="0"/>
      <w:outlineLvl w:val="2"/>
    </w:pPr>
    <w:rPr>
      <w:rFonts w:ascii="Calibri Light" w:cs="宋体" w:eastAsia="宋体" w:hAnsi="Calibri Light"/>
      <w:color w:val="1f4d78"/>
      <w:sz w:val="24"/>
      <w:szCs w:val="24"/>
    </w:rPr>
  </w:style>
  <w:style w:type="paragraph" w:styleId="style4">
    <w:name w:val="heading 4"/>
    <w:basedOn w:val="style0"/>
    <w:next w:val="style0"/>
    <w:link w:val="style4100"/>
    <w:qFormat/>
    <w:uiPriority w:val="9"/>
    <w:pPr>
      <w:keepNext/>
      <w:keepLines/>
      <w:spacing w:before="200" w:after="0"/>
      <w:outlineLvl w:val="3"/>
    </w:pPr>
    <w:rPr>
      <w:rFonts w:ascii="Calibri Light" w:cs="宋体" w:eastAsia="宋体" w:hAnsi="Calibri Light"/>
      <w:b/>
      <w:bCs/>
      <w:i/>
      <w:iCs/>
      <w:color w:val="5b9bd5"/>
    </w:rPr>
  </w:style>
  <w:style w:type="paragraph" w:styleId="style6">
    <w:name w:val="heading 6"/>
    <w:basedOn w:val="style0"/>
    <w:next w:val="style0"/>
    <w:link w:val="style4101"/>
    <w:qFormat/>
    <w:uiPriority w:val="9"/>
    <w:pPr>
      <w:keepNext/>
      <w:keepLines/>
      <w:spacing w:before="200" w:after="0" w:lineRule="auto" w:line="276"/>
      <w:outlineLvl w:val="5"/>
    </w:pPr>
    <w:rPr>
      <w:rFonts w:ascii="Calibri Light" w:cs="宋体" w:eastAsia="宋体" w:hAnsi="Calibri Light"/>
      <w:i/>
      <w:iCs/>
      <w:color w:val="1f4d78"/>
      <w:lang w:val="id-ID"/>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8dfb4358-5324-48a1-83ff-7f9063d27ed2"/>
    <w:basedOn w:val="style65"/>
    <w:next w:val="style4097"/>
    <w:link w:val="style1"/>
    <w:uiPriority w:val="9"/>
    <w:rPr>
      <w:rFonts w:ascii="Cambria" w:cs="SimSun" w:eastAsia="SimSun" w:hAnsi="Cambria"/>
      <w:b/>
      <w:bCs/>
      <w:color w:val="365f91"/>
      <w:sz w:val="28"/>
      <w:szCs w:val="28"/>
      <w:lang w:val="en-GB"/>
    </w:rPr>
  </w:style>
  <w:style w:type="character" w:customStyle="1" w:styleId="style4098">
    <w:name w:val="Heading 2 Char_e7e50000-b753-483d-8e4f-efd1d34682cf"/>
    <w:basedOn w:val="style65"/>
    <w:next w:val="style4098"/>
    <w:link w:val="style2"/>
    <w:uiPriority w:val="9"/>
    <w:rPr>
      <w:rFonts w:ascii="Cambria" w:cs="SimSun" w:eastAsia="SimSun" w:hAnsi="Cambria"/>
      <w:b/>
      <w:bCs/>
      <w:color w:val="4f81bd"/>
      <w:sz w:val="26"/>
      <w:szCs w:val="26"/>
      <w:lang w:val="en-GB"/>
    </w:rPr>
  </w:style>
  <w:style w:type="character" w:customStyle="1" w:styleId="style4099">
    <w:name w:val="Heading 3 Char_44331c35-a85b-4f72-a106-120e2f26eb52"/>
    <w:basedOn w:val="style65"/>
    <w:next w:val="style4099"/>
    <w:link w:val="style3"/>
    <w:uiPriority w:val="9"/>
    <w:rPr>
      <w:rFonts w:ascii="Calibri Light" w:cs="宋体" w:eastAsia="宋体" w:hAnsi="Calibri Light"/>
      <w:color w:val="1f4d78"/>
      <w:sz w:val="24"/>
      <w:szCs w:val="24"/>
    </w:rPr>
  </w:style>
  <w:style w:type="character" w:customStyle="1" w:styleId="style4100">
    <w:name w:val="Heading 4 Char_29800f8b-1a4a-4d15-adc8-ac986528ef00"/>
    <w:basedOn w:val="style65"/>
    <w:next w:val="style4100"/>
    <w:link w:val="style4"/>
    <w:uiPriority w:val="9"/>
    <w:rPr>
      <w:rFonts w:ascii="Calibri Light" w:cs="宋体" w:eastAsia="宋体" w:hAnsi="Calibri Light"/>
      <w:b/>
      <w:bCs/>
      <w:i/>
      <w:iCs/>
      <w:color w:val="5b9bd5"/>
    </w:rPr>
  </w:style>
  <w:style w:type="character" w:customStyle="1" w:styleId="style4101">
    <w:name w:val="Heading 6 Char_9efd1faf-653d-4fc8-bc3b-ed3356335a60"/>
    <w:basedOn w:val="style65"/>
    <w:next w:val="style4101"/>
    <w:link w:val="style6"/>
    <w:uiPriority w:val="9"/>
    <w:rPr>
      <w:rFonts w:ascii="Calibri Light" w:cs="宋体" w:eastAsia="宋体" w:hAnsi="Calibri Light"/>
      <w:i/>
      <w:iCs/>
      <w:color w:val="1f4d78"/>
      <w:lang w:val="id-ID"/>
    </w:rPr>
  </w:style>
  <w:style w:type="paragraph" w:styleId="style31">
    <w:name w:val="header"/>
    <w:basedOn w:val="style0"/>
    <w:next w:val="style31"/>
    <w:link w:val="style4102"/>
    <w:uiPriority w:val="99"/>
    <w:pPr>
      <w:tabs>
        <w:tab w:val="center" w:leader="none" w:pos="4680"/>
        <w:tab w:val="right" w:leader="none" w:pos="9360"/>
      </w:tabs>
      <w:spacing w:after="0" w:lineRule="auto" w:line="240"/>
    </w:pPr>
    <w:rPr/>
  </w:style>
  <w:style w:type="character" w:customStyle="1" w:styleId="style4102">
    <w:name w:val="Header Char_61f6c2f4-817b-4eca-b71d-bb28dc716d40"/>
    <w:basedOn w:val="style65"/>
    <w:next w:val="style4102"/>
    <w:link w:val="style31"/>
    <w:uiPriority w:val="99"/>
  </w:style>
  <w:style w:type="paragraph" w:styleId="style32">
    <w:name w:val="footer"/>
    <w:basedOn w:val="style0"/>
    <w:next w:val="style32"/>
    <w:link w:val="style4103"/>
    <w:uiPriority w:val="99"/>
    <w:pPr>
      <w:tabs>
        <w:tab w:val="center" w:leader="none" w:pos="4680"/>
        <w:tab w:val="right" w:leader="none" w:pos="9360"/>
      </w:tabs>
      <w:spacing w:after="0" w:lineRule="auto" w:line="240"/>
    </w:pPr>
    <w:rPr/>
  </w:style>
  <w:style w:type="character" w:customStyle="1" w:styleId="style4103">
    <w:name w:val="Footer Char_b1921818-4486-4609-b1db-dcf031afa58e"/>
    <w:basedOn w:val="style65"/>
    <w:next w:val="style4103"/>
    <w:link w:val="style32"/>
    <w:uiPriority w:val="99"/>
  </w:style>
  <w:style w:type="paragraph" w:styleId="style179">
    <w:name w:val="List Paragraph"/>
    <w:basedOn w:val="style0"/>
    <w:next w:val="style179"/>
    <w:link w:val="style4104"/>
    <w:qFormat/>
    <w:uiPriority w:val="34"/>
    <w:pPr>
      <w:spacing w:after="200" w:lineRule="auto" w:line="276"/>
      <w:ind w:left="720"/>
      <w:contextualSpacing/>
    </w:pPr>
    <w:rPr>
      <w:rFonts w:ascii="Calibri" w:cs="SimSun" w:eastAsia="Calibri" w:hAnsi="Calibri"/>
      <w:lang w:val="en-GB"/>
    </w:rPr>
  </w:style>
  <w:style w:type="character" w:customStyle="1" w:styleId="style4104">
    <w:name w:val="List Paragraph Char"/>
    <w:next w:val="style4104"/>
    <w:link w:val="style179"/>
    <w:rPr>
      <w:rFonts w:ascii="Calibri" w:cs="SimSun" w:eastAsia="Calibri" w:hAnsi="Calibri"/>
      <w:lang w:val="en-GB"/>
    </w:rPr>
  </w:style>
  <w:style w:type="paragraph" w:styleId="style62">
    <w:name w:val="Title"/>
    <w:basedOn w:val="style0"/>
    <w:next w:val="style0"/>
    <w:link w:val="style4105"/>
    <w:qFormat/>
    <w:uiPriority w:val="10"/>
    <w:pPr>
      <w:pBdr>
        <w:bottom w:val="single" w:sz="8" w:space="4" w:color="4f81bd"/>
      </w:pBdr>
      <w:spacing w:after="300" w:lineRule="auto" w:line="240"/>
      <w:contextualSpacing/>
    </w:pPr>
    <w:rPr>
      <w:rFonts w:ascii="Cambria" w:cs="SimSun" w:eastAsia="SimSun" w:hAnsi="Cambria"/>
      <w:color w:val="17365d"/>
      <w:spacing w:val="5"/>
      <w:kern w:val="28"/>
      <w:sz w:val="52"/>
      <w:szCs w:val="52"/>
      <w:lang w:val="en-GB"/>
    </w:rPr>
  </w:style>
  <w:style w:type="character" w:customStyle="1" w:styleId="style4105">
    <w:name w:val="Title Char_d91cb55e-5238-4052-982c-7be627dfa9ca"/>
    <w:basedOn w:val="style65"/>
    <w:next w:val="style4105"/>
    <w:link w:val="style62"/>
    <w:uiPriority w:val="10"/>
    <w:rPr>
      <w:rFonts w:ascii="Cambria" w:cs="SimSun" w:eastAsia="SimSun" w:hAnsi="Cambria"/>
      <w:color w:val="17365d"/>
      <w:spacing w:val="5"/>
      <w:kern w:val="28"/>
      <w:sz w:val="52"/>
      <w:szCs w:val="52"/>
      <w:lang w:val="en-GB"/>
    </w:rPr>
  </w:style>
  <w:style w:type="character" w:styleId="style85">
    <w:name w:val="Hyperlink"/>
    <w:next w:val="style85"/>
    <w:uiPriority w:val="99"/>
    <w:rPr>
      <w:color w:val="0000ff"/>
      <w:u w:val="single"/>
    </w:rPr>
  </w:style>
  <w:style w:type="paragraph" w:styleId="style66">
    <w:name w:val="Body Text"/>
    <w:basedOn w:val="style0"/>
    <w:next w:val="style66"/>
    <w:link w:val="style4106"/>
    <w:qFormat/>
    <w:uiPriority w:val="1"/>
    <w:pPr>
      <w:spacing w:after="120" w:lineRule="auto" w:line="276"/>
    </w:pPr>
    <w:rPr>
      <w:lang w:val="id-ID"/>
    </w:rPr>
  </w:style>
  <w:style w:type="character" w:customStyle="1" w:styleId="style4106">
    <w:name w:val="Body Text Char"/>
    <w:basedOn w:val="style65"/>
    <w:next w:val="style4106"/>
    <w:link w:val="style66"/>
    <w:uiPriority w:val="1"/>
    <w:rPr>
      <w:lang w:val="id-ID"/>
    </w:rPr>
  </w:style>
  <w:style w:type="paragraph" w:customStyle="1" w:styleId="style4107">
    <w:name w:val="List Paragraph1"/>
    <w:basedOn w:val="style0"/>
    <w:next w:val="style4107"/>
    <w:qFormat/>
    <w:uiPriority w:val="34"/>
    <w:pPr>
      <w:spacing w:lineRule="auto" w:line="253"/>
      <w:ind w:left="720"/>
      <w:contextualSpacing/>
    </w:pPr>
    <w:rPr>
      <w:rFonts w:ascii="Calibri" w:cs="Times New Roman" w:eastAsia="Times New Roman" w:hAnsi="Calibri"/>
    </w:rPr>
  </w:style>
  <w:style w:type="character" w:customStyle="1" w:styleId="style4108">
    <w:name w:val="mw-cite-backlink"/>
    <w:basedOn w:val="style65"/>
    <w:next w:val="style4108"/>
  </w:style>
  <w:style w:type="character" w:styleId="style88">
    <w:name w:val="Emphasis"/>
    <w:basedOn w:val="style65"/>
    <w:next w:val="style88"/>
    <w:qFormat/>
    <w:uiPriority w:val="20"/>
    <w:rPr>
      <w:i/>
      <w:iCs/>
    </w:rPr>
  </w:style>
  <w:style w:type="paragraph" w:styleId="style94">
    <w:name w:val="Normal (Web)"/>
    <w:next w:val="style94"/>
    <w:uiPriority w:val="99"/>
    <w:pPr>
      <w:spacing w:beforeAutospacing="true" w:after="0" w:afterAutospacing="true" w:lineRule="auto" w:line="240"/>
    </w:pPr>
    <w:rPr>
      <w:rFonts w:ascii="Times New Roman" w:cs="Times New Roman" w:eastAsia="SimSun" w:hAnsi="Times New Roman"/>
      <w:sz w:val="24"/>
      <w:szCs w:val="24"/>
      <w:lang w:eastAsia="zh-CN"/>
    </w:rPr>
  </w:style>
  <w:style w:type="character" w:styleId="style87">
    <w:name w:val="Strong"/>
    <w:basedOn w:val="style65"/>
    <w:next w:val="style87"/>
    <w:qFormat/>
    <w:uiPriority w:val="22"/>
    <w:rPr>
      <w:b/>
      <w:bCs/>
    </w:rPr>
  </w:style>
  <w:style w:type="paragraph" w:styleId="style265">
    <w:name w:val="Bibliography"/>
    <w:basedOn w:val="style0"/>
    <w:next w:val="style0"/>
    <w:uiPriority w:val="37"/>
    <w:pPr>
      <w:spacing w:after="0" w:lineRule="auto" w:line="276"/>
    </w:pPr>
    <w:rPr>
      <w:rFonts w:ascii="Arial" w:cs="Arial" w:eastAsia="Arial" w:hAnsi="Arial"/>
      <w:lang w:eastAsia="en-GB"/>
    </w:rPr>
  </w:style>
  <w:style w:type="paragraph" w:customStyle="1" w:styleId="style4109">
    <w:name w:val="Table Paragraph"/>
    <w:basedOn w:val="style0"/>
    <w:next w:val="style4109"/>
    <w:qFormat/>
    <w:uiPriority w:val="1"/>
    <w:pPr>
      <w:widowControl w:val="false"/>
      <w:autoSpaceDE w:val="false"/>
      <w:autoSpaceDN w:val="false"/>
      <w:spacing w:after="0" w:lineRule="auto" w:line="240"/>
      <w:ind w:left="131"/>
    </w:pPr>
    <w:rPr>
      <w:rFonts w:ascii="Carlito" w:cs="Carlito" w:eastAsia="Carlito" w:hAnsi="Carlito"/>
    </w:rPr>
  </w:style>
  <w:style w:type="character" w:customStyle="1" w:styleId="style4110">
    <w:name w:val="fontstyle01"/>
    <w:basedOn w:val="style65"/>
    <w:next w:val="style4110"/>
    <w:rPr>
      <w:rFonts w:ascii="Times New Roman" w:cs="Times New Roman" w:hAnsi="Times New Roman" w:hint="default"/>
      <w:b w:val="false"/>
      <w:bCs w:val="false"/>
      <w:i/>
      <w:iCs/>
      <w:color w:val="000000"/>
      <w:sz w:val="20"/>
      <w:szCs w:val="20"/>
    </w:rPr>
  </w:style>
  <w:style w:type="paragraph" w:styleId="style34">
    <w:name w:val="caption"/>
    <w:basedOn w:val="style0"/>
    <w:next w:val="style0"/>
    <w:qFormat/>
    <w:uiPriority w:val="35"/>
    <w:pPr>
      <w:spacing w:after="200" w:lineRule="auto" w:line="240"/>
    </w:pPr>
    <w:rPr>
      <w:b/>
      <w:bCs/>
      <w:color w:val="5b9bd5"/>
      <w:sz w:val="18"/>
      <w:szCs w:val="18"/>
    </w:rPr>
  </w:style>
  <w:style w:type="paragraph" w:styleId="style266">
    <w:name w:val="TOC Heading"/>
    <w:basedOn w:val="style1"/>
    <w:next w:val="style0"/>
    <w:qFormat/>
    <w:uiPriority w:val="39"/>
    <w:pPr>
      <w:spacing w:before="240" w:lineRule="auto" w:line="259"/>
      <w:outlineLvl w:val="9"/>
    </w:pPr>
    <w:rPr>
      <w:rFonts w:ascii="Calibri Light" w:cs="宋体" w:eastAsia="宋体" w:hAnsi="Calibri Light"/>
      <w:b w:val="false"/>
      <w:bCs w:val="false"/>
      <w:color w:val="2e74b5"/>
      <w:sz w:val="32"/>
      <w:szCs w:val="32"/>
      <w:lang w:val="en-US"/>
    </w:rPr>
  </w:style>
  <w:style w:type="paragraph" w:styleId="style19">
    <w:name w:val="toc 1"/>
    <w:basedOn w:val="style0"/>
    <w:next w:val="style0"/>
    <w:uiPriority w:val="39"/>
    <w:pPr>
      <w:spacing w:after="100"/>
    </w:pPr>
    <w:rPr/>
  </w:style>
  <w:style w:type="paragraph" w:styleId="style20">
    <w:name w:val="toc 2"/>
    <w:basedOn w:val="style0"/>
    <w:next w:val="style0"/>
    <w:uiPriority w:val="39"/>
    <w:pPr>
      <w:spacing w:after="100"/>
      <w:ind w:left="220"/>
    </w:pPr>
    <w:rPr/>
  </w:style>
  <w:style w:type="paragraph" w:styleId="style21">
    <w:name w:val="toc 3"/>
    <w:basedOn w:val="style0"/>
    <w:next w:val="style0"/>
    <w:uiPriority w:val="39"/>
    <w:pPr>
      <w:spacing w:after="100"/>
      <w:ind w:left="440"/>
    </w:pPr>
    <w:rPr/>
  </w:style>
  <w:style w:type="paragraph" w:styleId="style153">
    <w:name w:val="Balloon Text"/>
    <w:basedOn w:val="style0"/>
    <w:next w:val="style153"/>
    <w:link w:val="style4111"/>
    <w:uiPriority w:val="99"/>
    <w:pPr>
      <w:spacing w:after="0" w:lineRule="auto" w:line="240"/>
    </w:pPr>
    <w:rPr>
      <w:rFonts w:ascii="Tahoma" w:cs="Tahoma" w:hAnsi="Tahoma"/>
      <w:sz w:val="16"/>
      <w:szCs w:val="16"/>
    </w:rPr>
  </w:style>
  <w:style w:type="character" w:customStyle="1" w:styleId="style4111">
    <w:name w:val="Balloon Text Char"/>
    <w:basedOn w:val="style65"/>
    <w:next w:val="style4111"/>
    <w:link w:val="style153"/>
    <w:uiPriority w:val="99"/>
    <w:rPr>
      <w:rFonts w:ascii="Tahoma" w:cs="Tahoma" w:hAnsi="Tahoma"/>
      <w:sz w:val="16"/>
      <w:szCs w:val="16"/>
    </w:rPr>
  </w:style>
  <w:style w:type="table" w:styleId="style154">
    <w:name w:val="Table Grid"/>
    <w:basedOn w:val="style105"/>
    <w:next w:val="style154"/>
    <w:uiPriority w:val="39"/>
    <w:pPr>
      <w:spacing w:after="0" w:lineRule="auto" w:line="240"/>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s>
</file>

<file path=word/_rels/document.xml.rels><?xml version="1.0" encoding="UTF-8"?>
<Relationships xmlns="http://schemas.openxmlformats.org/package/2006/relationships"><Relationship Id="rId40" Type="http://schemas.openxmlformats.org/officeDocument/2006/relationships/image" Target="media/image29.jpeg"/><Relationship Id="rId190" Type="http://schemas.openxmlformats.org/officeDocument/2006/relationships/image" Target="media/image39.png"/><Relationship Id="rId42" Type="http://schemas.openxmlformats.org/officeDocument/2006/relationships/image" Target="media/image31.jpeg"/><Relationship Id="rId41" Type="http://schemas.openxmlformats.org/officeDocument/2006/relationships/image" Target="media/image30.jpeg"/><Relationship Id="rId44" Type="http://schemas.openxmlformats.org/officeDocument/2006/relationships/image" Target="media/image33.jpeg"/><Relationship Id="rId194" Type="http://schemas.openxmlformats.org/officeDocument/2006/relationships/image" Target="media/image145.jpeg"/><Relationship Id="rId43" Type="http://schemas.openxmlformats.org/officeDocument/2006/relationships/image" Target="media/image32.jpeg"/><Relationship Id="rId193" Type="http://schemas.openxmlformats.org/officeDocument/2006/relationships/image" Target="media/image144.jpeg"/><Relationship Id="rId46" Type="http://schemas.openxmlformats.org/officeDocument/2006/relationships/image" Target="media/image35.jpeg"/><Relationship Id="rId192" Type="http://schemas.openxmlformats.org/officeDocument/2006/relationships/image" Target="media/image41.png"/><Relationship Id="rId45" Type="http://schemas.openxmlformats.org/officeDocument/2006/relationships/image" Target="media/image34.jpeg"/><Relationship Id="rId191" Type="http://schemas.openxmlformats.org/officeDocument/2006/relationships/image" Target="media/image40.png"/><Relationship Id="rId48" Type="http://schemas.openxmlformats.org/officeDocument/2006/relationships/image" Target="media/image37.jpeg"/><Relationship Id="rId187" Type="http://schemas.openxmlformats.org/officeDocument/2006/relationships/image" Target="media/image36.png"/><Relationship Id="rId47" Type="http://schemas.openxmlformats.org/officeDocument/2006/relationships/image" Target="media/image36.jpeg"/><Relationship Id="rId186" Type="http://schemas.openxmlformats.org/officeDocument/2006/relationships/image" Target="media/image35.png"/><Relationship Id="rId185" Type="http://schemas.openxmlformats.org/officeDocument/2006/relationships/image" Target="media/image5.gif"/><Relationship Id="rId49" Type="http://schemas.openxmlformats.org/officeDocument/2006/relationships/image" Target="media/image38.jpeg"/><Relationship Id="rId184" Type="http://schemas.openxmlformats.org/officeDocument/2006/relationships/image" Target="media/image143.jpeg"/><Relationship Id="rId189" Type="http://schemas.openxmlformats.org/officeDocument/2006/relationships/image" Target="media/image38.png"/><Relationship Id="rId188" Type="http://schemas.openxmlformats.org/officeDocument/2006/relationships/image" Target="media/image37.png"/><Relationship Id="rId31" Type="http://schemas.openxmlformats.org/officeDocument/2006/relationships/image" Target="media/image21.jpeg"/><Relationship Id="rId30" Type="http://schemas.openxmlformats.org/officeDocument/2006/relationships/image" Target="media/image20.jpeg"/><Relationship Id="rId33" Type="http://schemas.openxmlformats.org/officeDocument/2006/relationships/image" Target="media/image23.jpeg"/><Relationship Id="rId183" Type="http://schemas.openxmlformats.org/officeDocument/2006/relationships/image" Target="media/image142.jpeg"/><Relationship Id="rId32" Type="http://schemas.openxmlformats.org/officeDocument/2006/relationships/image" Target="media/image22.jpeg"/><Relationship Id="rId182" Type="http://schemas.openxmlformats.org/officeDocument/2006/relationships/image" Target="media/image141.jpeg"/><Relationship Id="rId35" Type="http://schemas.openxmlformats.org/officeDocument/2006/relationships/image" Target="media/image24.jpeg"/><Relationship Id="rId181" Type="http://schemas.openxmlformats.org/officeDocument/2006/relationships/image" Target="media/image140.jpeg"/><Relationship Id="rId34" Type="http://schemas.openxmlformats.org/officeDocument/2006/relationships/image" Target="media/image3.gif"/><Relationship Id="rId180" Type="http://schemas.openxmlformats.org/officeDocument/2006/relationships/image" Target="media/image139.jpeg"/><Relationship Id="rId37" Type="http://schemas.openxmlformats.org/officeDocument/2006/relationships/image" Target="media/image26.jpeg"/><Relationship Id="rId176" Type="http://schemas.openxmlformats.org/officeDocument/2006/relationships/image" Target="media/image136.jpeg"/><Relationship Id="rId36" Type="http://schemas.openxmlformats.org/officeDocument/2006/relationships/image" Target="media/image25.jpeg"/><Relationship Id="rId175" Type="http://schemas.openxmlformats.org/officeDocument/2006/relationships/image" Target="media/image33.png"/><Relationship Id="rId39" Type="http://schemas.openxmlformats.org/officeDocument/2006/relationships/image" Target="media/image28.jpeg"/><Relationship Id="rId174" Type="http://schemas.openxmlformats.org/officeDocument/2006/relationships/image" Target="media/image135.jpeg"/><Relationship Id="rId38" Type="http://schemas.openxmlformats.org/officeDocument/2006/relationships/image" Target="media/image27.jpeg"/><Relationship Id="rId173" Type="http://schemas.openxmlformats.org/officeDocument/2006/relationships/image" Target="media/image32.png"/><Relationship Id="rId179" Type="http://schemas.openxmlformats.org/officeDocument/2006/relationships/image" Target="media/image138.jpeg"/><Relationship Id="rId178" Type="http://schemas.openxmlformats.org/officeDocument/2006/relationships/image" Target="media/image34.png"/><Relationship Id="rId177" Type="http://schemas.openxmlformats.org/officeDocument/2006/relationships/image" Target="media/image137.jpeg"/><Relationship Id="rId20" Type="http://schemas.openxmlformats.org/officeDocument/2006/relationships/image" Target="media/image13.jpeg"/><Relationship Id="rId22" Type="http://schemas.openxmlformats.org/officeDocument/2006/relationships/image" Target="media/image15.jpeg"/><Relationship Id="rId21" Type="http://schemas.openxmlformats.org/officeDocument/2006/relationships/image" Target="media/image14.jpeg"/><Relationship Id="rId24" Type="http://schemas.openxmlformats.org/officeDocument/2006/relationships/image" Target="media/image17.jpeg"/><Relationship Id="rId23" Type="http://schemas.openxmlformats.org/officeDocument/2006/relationships/image" Target="media/image16.jpeg"/><Relationship Id="rId26" Type="http://schemas.openxmlformats.org/officeDocument/2006/relationships/image" Target="media/image5.png"/><Relationship Id="rId25" Type="http://schemas.openxmlformats.org/officeDocument/2006/relationships/image" Target="media/image18.jpeg"/><Relationship Id="rId28" Type="http://schemas.openxmlformats.org/officeDocument/2006/relationships/image" Target="media/image2.gif"/><Relationship Id="rId27"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10" Type="http://schemas.openxmlformats.org/officeDocument/2006/relationships/image" Target="media/image5.jpeg"/><Relationship Id="rId13" Type="http://schemas.openxmlformats.org/officeDocument/2006/relationships/image" Target="media/image7.jpeg"/><Relationship Id="rId12" Type="http://schemas.openxmlformats.org/officeDocument/2006/relationships/image" Target="media/image6.jpeg"/><Relationship Id="rId15" Type="http://schemas.openxmlformats.org/officeDocument/2006/relationships/image" Target="media/image9.jpeg"/><Relationship Id="rId198" Type="http://schemas.openxmlformats.org/officeDocument/2006/relationships/image" Target="media/image149.jpeg"/><Relationship Id="rId14" Type="http://schemas.openxmlformats.org/officeDocument/2006/relationships/image" Target="media/image8.jpeg"/><Relationship Id="rId197" Type="http://schemas.openxmlformats.org/officeDocument/2006/relationships/image" Target="media/image148.jpeg"/><Relationship Id="rId17" Type="http://schemas.openxmlformats.org/officeDocument/2006/relationships/image" Target="media/image11.jpeg"/><Relationship Id="rId196" Type="http://schemas.openxmlformats.org/officeDocument/2006/relationships/image" Target="media/image147.jpeg"/><Relationship Id="rId16" Type="http://schemas.openxmlformats.org/officeDocument/2006/relationships/image" Target="media/image10.jpeg"/><Relationship Id="rId195" Type="http://schemas.openxmlformats.org/officeDocument/2006/relationships/image" Target="media/image146.jpeg"/><Relationship Id="rId19" Type="http://schemas.openxmlformats.org/officeDocument/2006/relationships/image" Target="media/image4.png"/><Relationship Id="rId18" Type="http://schemas.openxmlformats.org/officeDocument/2006/relationships/image" Target="media/image12.jpeg"/><Relationship Id="rId199" Type="http://schemas.openxmlformats.org/officeDocument/2006/relationships/image" Target="media/image150.jpeg"/><Relationship Id="rId84" Type="http://schemas.openxmlformats.org/officeDocument/2006/relationships/image" Target="media/image69.jpeg"/><Relationship Id="rId83" Type="http://schemas.openxmlformats.org/officeDocument/2006/relationships/image" Target="media/image68.jpeg"/><Relationship Id="rId86" Type="http://schemas.openxmlformats.org/officeDocument/2006/relationships/image" Target="media/image71.jpeg"/><Relationship Id="rId85" Type="http://schemas.openxmlformats.org/officeDocument/2006/relationships/image" Target="media/image70.jpeg"/><Relationship Id="rId88" Type="http://schemas.openxmlformats.org/officeDocument/2006/relationships/image" Target="media/image72.jpeg"/><Relationship Id="rId150" Type="http://schemas.openxmlformats.org/officeDocument/2006/relationships/image" Target="media/image21.png"/><Relationship Id="rId87" Type="http://schemas.openxmlformats.org/officeDocument/2006/relationships/header" Target="header4.xml"/><Relationship Id="rId89" Type="http://schemas.openxmlformats.org/officeDocument/2006/relationships/image" Target="media/image73.jpeg"/><Relationship Id="rId80" Type="http://schemas.openxmlformats.org/officeDocument/2006/relationships/image" Target="media/image65.jpeg"/><Relationship Id="rId82" Type="http://schemas.openxmlformats.org/officeDocument/2006/relationships/image" Target="media/image67.jpeg"/><Relationship Id="rId81" Type="http://schemas.openxmlformats.org/officeDocument/2006/relationships/image" Target="media/image66.jpeg"/><Relationship Id="rId1" Type="http://schemas.openxmlformats.org/officeDocument/2006/relationships/numbering" Target="numbering.xml"/><Relationship Id="rId2" Type="http://schemas.openxmlformats.org/officeDocument/2006/relationships/header" Target="header1.xml"/><Relationship Id="rId3" Type="http://schemas.openxmlformats.org/officeDocument/2006/relationships/footer" Target="footer2.xml"/><Relationship Id="rId149" Type="http://schemas.openxmlformats.org/officeDocument/2006/relationships/image" Target="media/image122.jpeg"/><Relationship Id="rId4" Type="http://schemas.openxmlformats.org/officeDocument/2006/relationships/header" Target="header3.xml"/><Relationship Id="rId148" Type="http://schemas.openxmlformats.org/officeDocument/2006/relationships/image" Target="media/image20.png"/><Relationship Id="rId9" Type="http://schemas.openxmlformats.org/officeDocument/2006/relationships/image" Target="media/image4.jpeg"/><Relationship Id="rId143" Type="http://schemas.openxmlformats.org/officeDocument/2006/relationships/image" Target="media/image119.jpeg"/><Relationship Id="rId142" Type="http://schemas.openxmlformats.org/officeDocument/2006/relationships/image" Target="media/image118.jpeg"/><Relationship Id="rId141" Type="http://schemas.openxmlformats.org/officeDocument/2006/relationships/image" Target="media/image117.jpeg"/><Relationship Id="rId140" Type="http://schemas.openxmlformats.org/officeDocument/2006/relationships/image" Target="media/image17.png"/><Relationship Id="rId5" Type="http://schemas.openxmlformats.org/officeDocument/2006/relationships/image" Target="media/image1.png"/><Relationship Id="rId147" Type="http://schemas.openxmlformats.org/officeDocument/2006/relationships/image" Target="media/image19.png"/><Relationship Id="rId6" Type="http://schemas.openxmlformats.org/officeDocument/2006/relationships/image" Target="media/image2.png"/><Relationship Id="rId146" Type="http://schemas.openxmlformats.org/officeDocument/2006/relationships/image" Target="media/image121.jpeg"/><Relationship Id="rId7" Type="http://schemas.openxmlformats.org/officeDocument/2006/relationships/image" Target="media/image2.jpeg"/><Relationship Id="rId145" Type="http://schemas.openxmlformats.org/officeDocument/2006/relationships/image" Target="media/image18.png"/><Relationship Id="rId8" Type="http://schemas.openxmlformats.org/officeDocument/2006/relationships/image" Target="media/image3.jpeg"/><Relationship Id="rId144" Type="http://schemas.openxmlformats.org/officeDocument/2006/relationships/image" Target="media/image120.jpeg"/><Relationship Id="rId73" Type="http://schemas.openxmlformats.org/officeDocument/2006/relationships/image" Target="media/image59.jpeg"/><Relationship Id="rId72" Type="http://schemas.openxmlformats.org/officeDocument/2006/relationships/image" Target="media/image58.jpeg"/><Relationship Id="rId75" Type="http://schemas.openxmlformats.org/officeDocument/2006/relationships/image" Target="media/image61.jpeg"/><Relationship Id="rId74" Type="http://schemas.openxmlformats.org/officeDocument/2006/relationships/image" Target="media/image60.jpeg"/><Relationship Id="rId77" Type="http://schemas.openxmlformats.org/officeDocument/2006/relationships/image" Target="media/image63.jpeg"/><Relationship Id="rId76" Type="http://schemas.openxmlformats.org/officeDocument/2006/relationships/image" Target="media/image62.jpeg"/><Relationship Id="rId79" Type="http://schemas.openxmlformats.org/officeDocument/2006/relationships/image" Target="media/image10.png"/><Relationship Id="rId78" Type="http://schemas.openxmlformats.org/officeDocument/2006/relationships/image" Target="media/image64.jpeg"/><Relationship Id="rId71" Type="http://schemas.openxmlformats.org/officeDocument/2006/relationships/image" Target="media/image57.jpeg"/><Relationship Id="rId70" Type="http://schemas.openxmlformats.org/officeDocument/2006/relationships/image" Target="media/image56.jpeg"/><Relationship Id="rId139" Type="http://schemas.openxmlformats.org/officeDocument/2006/relationships/image" Target="media/image16.png"/><Relationship Id="rId138" Type="http://schemas.openxmlformats.org/officeDocument/2006/relationships/image" Target="media/image15.png"/><Relationship Id="rId137" Type="http://schemas.openxmlformats.org/officeDocument/2006/relationships/image" Target="media/image116.jpeg"/><Relationship Id="rId132" Type="http://schemas.openxmlformats.org/officeDocument/2006/relationships/image" Target="media/image111.jpeg"/><Relationship Id="rId253" Type="http://schemas.openxmlformats.org/officeDocument/2006/relationships/fontTable" Target="fontTable.xml"/><Relationship Id="rId131" Type="http://schemas.openxmlformats.org/officeDocument/2006/relationships/image" Target="media/image110.jpeg"/><Relationship Id="rId252" Type="http://schemas.openxmlformats.org/officeDocument/2006/relationships/styles" Target="styles.xml"/><Relationship Id="rId130" Type="http://schemas.openxmlformats.org/officeDocument/2006/relationships/image" Target="media/image109.jpeg"/><Relationship Id="rId251" Type="http://schemas.openxmlformats.org/officeDocument/2006/relationships/header" Target="header5.xml"/><Relationship Id="rId250" Type="http://schemas.openxmlformats.org/officeDocument/2006/relationships/image" Target="media/image190.jpeg"/><Relationship Id="rId136" Type="http://schemas.openxmlformats.org/officeDocument/2006/relationships/image" Target="media/image115.jpeg"/><Relationship Id="rId135" Type="http://schemas.openxmlformats.org/officeDocument/2006/relationships/image" Target="media/image114.jpeg"/><Relationship Id="rId256" Type="http://schemas.openxmlformats.org/officeDocument/2006/relationships/customXml" Target="../customXml/item1.xml"/><Relationship Id="rId134" Type="http://schemas.openxmlformats.org/officeDocument/2006/relationships/image" Target="media/image113.jpeg"/><Relationship Id="rId255" Type="http://schemas.openxmlformats.org/officeDocument/2006/relationships/theme" Target="theme/theme1.xml"/><Relationship Id="rId133" Type="http://schemas.openxmlformats.org/officeDocument/2006/relationships/image" Target="media/image112.jpeg"/><Relationship Id="rId254" Type="http://schemas.openxmlformats.org/officeDocument/2006/relationships/settings" Target="settings.xml"/><Relationship Id="rId62" Type="http://schemas.openxmlformats.org/officeDocument/2006/relationships/image" Target="media/image51.jpeg"/><Relationship Id="rId61" Type="http://schemas.openxmlformats.org/officeDocument/2006/relationships/image" Target="media/image50.jpeg"/><Relationship Id="rId64" Type="http://schemas.openxmlformats.org/officeDocument/2006/relationships/image" Target="media/image52.jpeg"/><Relationship Id="rId63" Type="http://schemas.openxmlformats.org/officeDocument/2006/relationships/image" Target="media/image7.png"/><Relationship Id="rId66" Type="http://schemas.openxmlformats.org/officeDocument/2006/relationships/image" Target="media/image8.png"/><Relationship Id="rId172" Type="http://schemas.openxmlformats.org/officeDocument/2006/relationships/image" Target="media/image31.png"/><Relationship Id="rId65" Type="http://schemas.openxmlformats.org/officeDocument/2006/relationships/image" Target="media/image53.jpeg"/><Relationship Id="rId171" Type="http://schemas.openxmlformats.org/officeDocument/2006/relationships/image" Target="media/image30.png"/><Relationship Id="rId68" Type="http://schemas.openxmlformats.org/officeDocument/2006/relationships/image" Target="media/image9.png"/><Relationship Id="rId170" Type="http://schemas.openxmlformats.org/officeDocument/2006/relationships/image" Target="media/image29.png"/><Relationship Id="rId67" Type="http://schemas.openxmlformats.org/officeDocument/2006/relationships/image" Target="media/image54.jpeg"/><Relationship Id="rId60" Type="http://schemas.openxmlformats.org/officeDocument/2006/relationships/image" Target="media/image49.jpeg"/><Relationship Id="rId165" Type="http://schemas.openxmlformats.org/officeDocument/2006/relationships/image" Target="media/image25.png"/><Relationship Id="rId69" Type="http://schemas.openxmlformats.org/officeDocument/2006/relationships/image" Target="media/image55.jpeg"/><Relationship Id="rId164" Type="http://schemas.openxmlformats.org/officeDocument/2006/relationships/image" Target="media/image133.jpeg"/><Relationship Id="rId163" Type="http://schemas.openxmlformats.org/officeDocument/2006/relationships/image" Target="media/image132.jpeg"/><Relationship Id="rId162" Type="http://schemas.openxmlformats.org/officeDocument/2006/relationships/image" Target="media/image24.png"/><Relationship Id="rId169" Type="http://schemas.openxmlformats.org/officeDocument/2006/relationships/image" Target="media/image28.png"/><Relationship Id="rId168" Type="http://schemas.openxmlformats.org/officeDocument/2006/relationships/image" Target="media/image27.png"/><Relationship Id="rId167" Type="http://schemas.openxmlformats.org/officeDocument/2006/relationships/image" Target="media/image134.jpeg"/><Relationship Id="rId166" Type="http://schemas.openxmlformats.org/officeDocument/2006/relationships/image" Target="media/image26.png"/><Relationship Id="rId51" Type="http://schemas.openxmlformats.org/officeDocument/2006/relationships/image" Target="media/image40.jpeg"/><Relationship Id="rId50" Type="http://schemas.openxmlformats.org/officeDocument/2006/relationships/image" Target="media/image39.jpeg"/><Relationship Id="rId53" Type="http://schemas.openxmlformats.org/officeDocument/2006/relationships/image" Target="media/image42.jpeg"/><Relationship Id="rId52" Type="http://schemas.openxmlformats.org/officeDocument/2006/relationships/image" Target="media/image41.jpeg"/><Relationship Id="rId55" Type="http://schemas.openxmlformats.org/officeDocument/2006/relationships/image" Target="media/image44.jpeg"/><Relationship Id="rId161" Type="http://schemas.openxmlformats.org/officeDocument/2006/relationships/image" Target="media/image131.jpeg"/><Relationship Id="rId54" Type="http://schemas.openxmlformats.org/officeDocument/2006/relationships/image" Target="media/image43.jpeg"/><Relationship Id="rId160" Type="http://schemas.openxmlformats.org/officeDocument/2006/relationships/image" Target="media/image130.jpeg"/><Relationship Id="rId57" Type="http://schemas.openxmlformats.org/officeDocument/2006/relationships/image" Target="media/image46.jpeg"/><Relationship Id="rId56" Type="http://schemas.openxmlformats.org/officeDocument/2006/relationships/image" Target="media/image45.jpeg"/><Relationship Id="rId159" Type="http://schemas.openxmlformats.org/officeDocument/2006/relationships/image" Target="media/image23.png"/><Relationship Id="rId59" Type="http://schemas.openxmlformats.org/officeDocument/2006/relationships/image" Target="media/image48.jpeg"/><Relationship Id="rId154" Type="http://schemas.openxmlformats.org/officeDocument/2006/relationships/image" Target="media/image125.jpeg"/><Relationship Id="rId58" Type="http://schemas.openxmlformats.org/officeDocument/2006/relationships/image" Target="media/image47.jpeg"/><Relationship Id="rId153" Type="http://schemas.openxmlformats.org/officeDocument/2006/relationships/image" Target="media/image124.jpeg"/><Relationship Id="rId152" Type="http://schemas.openxmlformats.org/officeDocument/2006/relationships/image" Target="media/image123.jpeg"/><Relationship Id="rId151" Type="http://schemas.openxmlformats.org/officeDocument/2006/relationships/image" Target="media/image22.png"/><Relationship Id="rId158" Type="http://schemas.openxmlformats.org/officeDocument/2006/relationships/image" Target="media/image129.jpeg"/><Relationship Id="rId157" Type="http://schemas.openxmlformats.org/officeDocument/2006/relationships/image" Target="media/image128.jpeg"/><Relationship Id="rId156" Type="http://schemas.openxmlformats.org/officeDocument/2006/relationships/image" Target="media/image127.jpeg"/><Relationship Id="rId155" Type="http://schemas.openxmlformats.org/officeDocument/2006/relationships/image" Target="media/image126.jpeg"/><Relationship Id="rId107" Type="http://schemas.openxmlformats.org/officeDocument/2006/relationships/image" Target="media/image90.jpeg"/><Relationship Id="rId228" Type="http://schemas.openxmlformats.org/officeDocument/2006/relationships/image" Target="media/image48.png"/><Relationship Id="rId106" Type="http://schemas.openxmlformats.org/officeDocument/2006/relationships/image" Target="media/image89.jpeg"/><Relationship Id="rId227" Type="http://schemas.openxmlformats.org/officeDocument/2006/relationships/image" Target="media/image47.png"/><Relationship Id="rId105" Type="http://schemas.openxmlformats.org/officeDocument/2006/relationships/image" Target="media/image88.jpeg"/><Relationship Id="rId226" Type="http://schemas.openxmlformats.org/officeDocument/2006/relationships/image" Target="media/image172.jpeg"/><Relationship Id="rId104" Type="http://schemas.openxmlformats.org/officeDocument/2006/relationships/image" Target="media/image87.jpeg"/><Relationship Id="rId225" Type="http://schemas.openxmlformats.org/officeDocument/2006/relationships/image" Target="media/image171.jpeg"/><Relationship Id="rId109" Type="http://schemas.openxmlformats.org/officeDocument/2006/relationships/image" Target="media/image92.jpeg"/><Relationship Id="rId108" Type="http://schemas.openxmlformats.org/officeDocument/2006/relationships/image" Target="media/image91.jpeg"/><Relationship Id="rId229" Type="http://schemas.openxmlformats.org/officeDocument/2006/relationships/image" Target="media/image173.jpeg"/><Relationship Id="rId220" Type="http://schemas.openxmlformats.org/officeDocument/2006/relationships/image" Target="media/image167.jpeg"/><Relationship Id="rId103" Type="http://schemas.openxmlformats.org/officeDocument/2006/relationships/image" Target="media/image86.jpeg"/><Relationship Id="rId224" Type="http://schemas.openxmlformats.org/officeDocument/2006/relationships/image" Target="media/image170.jpeg"/><Relationship Id="rId102" Type="http://schemas.openxmlformats.org/officeDocument/2006/relationships/image" Target="media/image85.jpeg"/><Relationship Id="rId223" Type="http://schemas.openxmlformats.org/officeDocument/2006/relationships/image" Target="media/image169.jpeg"/><Relationship Id="rId101" Type="http://schemas.openxmlformats.org/officeDocument/2006/relationships/image" Target="media/image11.png"/><Relationship Id="rId222" Type="http://schemas.openxmlformats.org/officeDocument/2006/relationships/image" Target="media/image46.png"/><Relationship Id="rId100" Type="http://schemas.openxmlformats.org/officeDocument/2006/relationships/image" Target="media/image84.jpeg"/><Relationship Id="rId221" Type="http://schemas.openxmlformats.org/officeDocument/2006/relationships/image" Target="media/image168.jpeg"/><Relationship Id="rId217" Type="http://schemas.openxmlformats.org/officeDocument/2006/relationships/image" Target="media/image164.jpeg"/><Relationship Id="rId216" Type="http://schemas.openxmlformats.org/officeDocument/2006/relationships/image" Target="media/image163.jpeg"/><Relationship Id="rId215" Type="http://schemas.openxmlformats.org/officeDocument/2006/relationships/image" Target="media/image45.png"/><Relationship Id="rId214" Type="http://schemas.openxmlformats.org/officeDocument/2006/relationships/image" Target="media/image162.jpeg"/><Relationship Id="rId219" Type="http://schemas.openxmlformats.org/officeDocument/2006/relationships/image" Target="media/image166.jpeg"/><Relationship Id="rId218" Type="http://schemas.openxmlformats.org/officeDocument/2006/relationships/image" Target="media/image165.jpeg"/><Relationship Id="rId213" Type="http://schemas.openxmlformats.org/officeDocument/2006/relationships/image" Target="media/image161.jpeg"/><Relationship Id="rId212" Type="http://schemas.openxmlformats.org/officeDocument/2006/relationships/image" Target="media/image160.jpeg"/><Relationship Id="rId211" Type="http://schemas.openxmlformats.org/officeDocument/2006/relationships/image" Target="media/image159.jpeg"/><Relationship Id="rId210" Type="http://schemas.openxmlformats.org/officeDocument/2006/relationships/image" Target="media/image158.jpeg"/><Relationship Id="rId129" Type="http://schemas.openxmlformats.org/officeDocument/2006/relationships/image" Target="media/image108.jpeg"/><Relationship Id="rId128" Type="http://schemas.openxmlformats.org/officeDocument/2006/relationships/image" Target="media/image107.jpeg"/><Relationship Id="rId249" Type="http://schemas.openxmlformats.org/officeDocument/2006/relationships/image" Target="media/image52.png"/><Relationship Id="rId127" Type="http://schemas.openxmlformats.org/officeDocument/2006/relationships/image" Target="media/image106.jpeg"/><Relationship Id="rId248" Type="http://schemas.openxmlformats.org/officeDocument/2006/relationships/image" Target="media/image189.jpeg"/><Relationship Id="rId126" Type="http://schemas.openxmlformats.org/officeDocument/2006/relationships/image" Target="media/image105.jpeg"/><Relationship Id="rId247" Type="http://schemas.openxmlformats.org/officeDocument/2006/relationships/image" Target="media/image188.jpeg"/><Relationship Id="rId121" Type="http://schemas.openxmlformats.org/officeDocument/2006/relationships/image" Target="media/image13.png"/><Relationship Id="rId242" Type="http://schemas.openxmlformats.org/officeDocument/2006/relationships/image" Target="media/image183.jpeg"/><Relationship Id="rId120" Type="http://schemas.openxmlformats.org/officeDocument/2006/relationships/image" Target="media/image4.gif"/><Relationship Id="rId241" Type="http://schemas.openxmlformats.org/officeDocument/2006/relationships/image" Target="media/image182.jpeg"/><Relationship Id="rId240" Type="http://schemas.openxmlformats.org/officeDocument/2006/relationships/image" Target="media/image181.jpeg"/><Relationship Id="rId125" Type="http://schemas.openxmlformats.org/officeDocument/2006/relationships/image" Target="media/image104.jpeg"/><Relationship Id="rId246" Type="http://schemas.openxmlformats.org/officeDocument/2006/relationships/image" Target="media/image187.jpeg"/><Relationship Id="rId124" Type="http://schemas.openxmlformats.org/officeDocument/2006/relationships/image" Target="media/image14.png"/><Relationship Id="rId245" Type="http://schemas.openxmlformats.org/officeDocument/2006/relationships/image" Target="media/image186.jpeg"/><Relationship Id="rId123" Type="http://schemas.openxmlformats.org/officeDocument/2006/relationships/image" Target="media/image103.jpeg"/><Relationship Id="rId244" Type="http://schemas.openxmlformats.org/officeDocument/2006/relationships/image" Target="media/image185.jpeg"/><Relationship Id="rId122" Type="http://schemas.openxmlformats.org/officeDocument/2006/relationships/image" Target="media/image102.jpeg"/><Relationship Id="rId243" Type="http://schemas.openxmlformats.org/officeDocument/2006/relationships/image" Target="media/image184.jpeg"/><Relationship Id="rId95" Type="http://schemas.openxmlformats.org/officeDocument/2006/relationships/image" Target="media/image79.jpeg"/><Relationship Id="rId94" Type="http://schemas.openxmlformats.org/officeDocument/2006/relationships/image" Target="media/image78.jpeg"/><Relationship Id="rId97" Type="http://schemas.openxmlformats.org/officeDocument/2006/relationships/image" Target="media/image81.jpeg"/><Relationship Id="rId96" Type="http://schemas.openxmlformats.org/officeDocument/2006/relationships/image" Target="media/image80.jpeg"/><Relationship Id="rId99" Type="http://schemas.openxmlformats.org/officeDocument/2006/relationships/image" Target="media/image83.jpeg"/><Relationship Id="rId98" Type="http://schemas.openxmlformats.org/officeDocument/2006/relationships/image" Target="media/image82.jpeg"/><Relationship Id="rId91" Type="http://schemas.openxmlformats.org/officeDocument/2006/relationships/image" Target="media/image75.jpeg"/><Relationship Id="rId90" Type="http://schemas.openxmlformats.org/officeDocument/2006/relationships/image" Target="media/image74.jpeg"/><Relationship Id="rId93" Type="http://schemas.openxmlformats.org/officeDocument/2006/relationships/image" Target="media/image77.jpeg"/><Relationship Id="rId92" Type="http://schemas.openxmlformats.org/officeDocument/2006/relationships/image" Target="media/image76.jpeg"/><Relationship Id="rId118" Type="http://schemas.openxmlformats.org/officeDocument/2006/relationships/image" Target="media/image100.jpeg"/><Relationship Id="rId239" Type="http://schemas.openxmlformats.org/officeDocument/2006/relationships/image" Target="media/image51.png"/><Relationship Id="rId117" Type="http://schemas.openxmlformats.org/officeDocument/2006/relationships/image" Target="media/image99.jpeg"/><Relationship Id="rId238" Type="http://schemas.openxmlformats.org/officeDocument/2006/relationships/image" Target="media/image180.jpeg"/><Relationship Id="rId116" Type="http://schemas.openxmlformats.org/officeDocument/2006/relationships/image" Target="media/image98.jpeg"/><Relationship Id="rId237" Type="http://schemas.openxmlformats.org/officeDocument/2006/relationships/image" Target="media/image179.jpeg"/><Relationship Id="rId115" Type="http://schemas.openxmlformats.org/officeDocument/2006/relationships/image" Target="media/image97.jpeg"/><Relationship Id="rId236" Type="http://schemas.openxmlformats.org/officeDocument/2006/relationships/image" Target="media/image178.jpeg"/><Relationship Id="rId119" Type="http://schemas.openxmlformats.org/officeDocument/2006/relationships/image" Target="media/image101.jpeg"/><Relationship Id="rId110" Type="http://schemas.openxmlformats.org/officeDocument/2006/relationships/image" Target="media/image93.jpeg"/><Relationship Id="rId231" Type="http://schemas.openxmlformats.org/officeDocument/2006/relationships/image" Target="media/image174.jpeg"/><Relationship Id="rId230" Type="http://schemas.openxmlformats.org/officeDocument/2006/relationships/image" Target="media/image49.png"/><Relationship Id="rId114" Type="http://schemas.openxmlformats.org/officeDocument/2006/relationships/image" Target="media/image96.jpeg"/><Relationship Id="rId235" Type="http://schemas.openxmlformats.org/officeDocument/2006/relationships/image" Target="media/image177.jpeg"/><Relationship Id="rId113" Type="http://schemas.openxmlformats.org/officeDocument/2006/relationships/image" Target="media/image95.jpeg"/><Relationship Id="rId234" Type="http://schemas.openxmlformats.org/officeDocument/2006/relationships/image" Target="media/image50.png"/><Relationship Id="rId112" Type="http://schemas.openxmlformats.org/officeDocument/2006/relationships/image" Target="media/image94.jpeg"/><Relationship Id="rId233" Type="http://schemas.openxmlformats.org/officeDocument/2006/relationships/image" Target="media/image176.jpeg"/><Relationship Id="rId111" Type="http://schemas.openxmlformats.org/officeDocument/2006/relationships/image" Target="media/image12.png"/><Relationship Id="rId232" Type="http://schemas.openxmlformats.org/officeDocument/2006/relationships/image" Target="media/image175.jpeg"/><Relationship Id="rId206" Type="http://schemas.openxmlformats.org/officeDocument/2006/relationships/image" Target="media/image44.png"/><Relationship Id="rId205" Type="http://schemas.openxmlformats.org/officeDocument/2006/relationships/image" Target="media/image43.png"/><Relationship Id="rId204" Type="http://schemas.openxmlformats.org/officeDocument/2006/relationships/image" Target="media/image42.png"/><Relationship Id="rId203" Type="http://schemas.openxmlformats.org/officeDocument/2006/relationships/image" Target="media/image154.jpeg"/><Relationship Id="rId209" Type="http://schemas.openxmlformats.org/officeDocument/2006/relationships/image" Target="media/image157.jpeg"/><Relationship Id="rId208" Type="http://schemas.openxmlformats.org/officeDocument/2006/relationships/image" Target="media/image156.jpeg"/><Relationship Id="rId207" Type="http://schemas.openxmlformats.org/officeDocument/2006/relationships/image" Target="media/image155.jpeg"/><Relationship Id="rId202" Type="http://schemas.openxmlformats.org/officeDocument/2006/relationships/image" Target="media/image153.jpeg"/><Relationship Id="rId201" Type="http://schemas.openxmlformats.org/officeDocument/2006/relationships/image" Target="media/image152.jpeg"/><Relationship Id="rId200" Type="http://schemas.openxmlformats.org/officeDocument/2006/relationships/image" Target="media/image151.jpeg"/></Relationships>
</file>

<file path=word/_rels/header1.xml.rels><?xml version="1.0" encoding="UTF-8"?>
<Relationships xmlns="http://schemas.openxmlformats.org/package/2006/relationships"><Relationship Id="rId1" Type="http://schemas.openxmlformats.org/officeDocument/2006/relationships/image" Target="media/image53.png"/></Relationships>
</file>

<file path=word/_rels/header3.xml.rels><?xml version="1.0" encoding="UTF-8"?>
<Relationships xmlns="http://schemas.openxmlformats.org/package/2006/relationships"><Relationship Id="rId1" Type="http://schemas.openxmlformats.org/officeDocument/2006/relationships/image" Target="media/image54.png"/></Relationships>
</file>

<file path=word/_rels/header4.xml.rels><?xml version="1.0" encoding="UTF-8"?>
<Relationships xmlns="http://schemas.openxmlformats.org/package/2006/relationships"><Relationship Id="rId1" Type="http://schemas.openxmlformats.org/officeDocument/2006/relationships/image" Target="media/image55.png"/></Relationships>
</file>

<file path=word/_rels/header5.xml.rels><?xml version="1.0" encoding="UTF-8"?>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713B4-42A6-4FB1-B7FA-673B702D6B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Words>42931</Words>
  <Pages>303</Pages>
  <Characters>286058</Characters>
  <Application>WPS Office</Application>
  <DocSecurity>0</DocSecurity>
  <Paragraphs>3431</Paragraphs>
  <ScaleCrop>false</ScaleCrop>
  <LinksUpToDate>false</LinksUpToDate>
  <CharactersWithSpaces>327665</CharactersWithSpaces>
  <SharedDoc>false</SharedDoc>
  <HyperlinksChanged>false</HyperlinksChanged>
  <AppVersion>14.000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2021-11-27T15:55:00Z</dcterms:created>
  <dc:creator>anita</dc:creator>
  <lastModifiedBy>RMX2030</lastModifiedBy>
  <dcterms:modified xsi:type="dcterms:W3CDTF">2021-11-28T00:14:56Z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a09000472eda4a0d8ed29c30df835abd</vt:lpwstr>
  </property>
</Properties>
</file>